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01" w:rsidRDefault="00657DBE" w:rsidP="00F44501">
      <w:pPr>
        <w:ind w:right="36"/>
        <w:rPr>
          <w:b/>
          <w:sz w:val="32"/>
        </w:rPr>
      </w:pPr>
      <w:r>
        <w:rPr>
          <w:b/>
          <w:sz w:val="32"/>
        </w:rPr>
        <w:t xml:space="preserve">                                                                                                                                                    </w:t>
      </w:r>
    </w:p>
    <w:p w:rsidR="0058770C" w:rsidRDefault="00E34F7F" w:rsidP="0058770C">
      <w:pPr>
        <w:ind w:right="36"/>
        <w:rPr>
          <w:b/>
          <w:noProof/>
          <w:sz w:val="40"/>
        </w:rPr>
      </w:pPr>
      <w:r w:rsidRPr="00E34F7F">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5.3pt;width:45.8pt;height:50.4pt;z-index:-251658240;visibility:visible;mso-wrap-edited:f" wrapcoords="-243 0 -243 21380 21600 21380 21600 0 -243 0">
            <v:imagedata r:id="rId8" o:title=""/>
            <w10:wrap type="tight"/>
          </v:shape>
          <o:OLEObject Type="Embed" ProgID="Word.Picture.8" ShapeID="_x0000_s1026" DrawAspect="Content" ObjectID="_1430039969" r:id="rId9"/>
        </w:pict>
      </w:r>
      <w:r w:rsidR="00F44501">
        <w:rPr>
          <w:b/>
          <w:sz w:val="32"/>
        </w:rPr>
        <w:t>LICEO SCIENTIFICO</w:t>
      </w:r>
      <w:r w:rsidR="00F44501">
        <w:rPr>
          <w:b/>
          <w:noProof/>
          <w:sz w:val="32"/>
        </w:rPr>
        <w:t xml:space="preserve"> STATALE “ALFANO DA TERMOLI</w:t>
      </w:r>
      <w:r w:rsidR="00F44501">
        <w:rPr>
          <w:b/>
          <w:noProof/>
          <w:sz w:val="40"/>
        </w:rPr>
        <w:t xml:space="preserve"> </w:t>
      </w:r>
    </w:p>
    <w:p w:rsidR="00F44501" w:rsidRPr="00A50913" w:rsidRDefault="0058770C" w:rsidP="0058770C">
      <w:pPr>
        <w:ind w:right="36"/>
        <w:rPr>
          <w:b/>
          <w:noProof/>
        </w:rPr>
      </w:pPr>
      <w:r>
        <w:rPr>
          <w:b/>
          <w:noProof/>
          <w:sz w:val="40"/>
        </w:rPr>
        <w:t xml:space="preserve">                </w:t>
      </w:r>
      <w:r w:rsidR="00A50913">
        <w:rPr>
          <w:b/>
          <w:noProof/>
          <w:sz w:val="40"/>
        </w:rPr>
        <w:t xml:space="preserve"> </w:t>
      </w:r>
      <w:r>
        <w:rPr>
          <w:b/>
          <w:noProof/>
          <w:sz w:val="40"/>
        </w:rPr>
        <w:t xml:space="preserve"> </w:t>
      </w:r>
      <w:r w:rsidR="00F44501" w:rsidRPr="00A50913">
        <w:rPr>
          <w:noProof/>
        </w:rPr>
        <w:t>Viale Trieste, 10      86039 Termoli</w:t>
      </w:r>
    </w:p>
    <w:p w:rsidR="00F44501" w:rsidRPr="00A50913" w:rsidRDefault="00F44501" w:rsidP="00F44501">
      <w:pPr>
        <w:rPr>
          <w:noProof/>
          <w:sz w:val="28"/>
        </w:rPr>
      </w:pPr>
      <w:r w:rsidRPr="00A50913">
        <w:rPr>
          <w:noProof/>
        </w:rPr>
        <w:t xml:space="preserve">                        </w:t>
      </w:r>
      <w:r w:rsidR="00A50913">
        <w:rPr>
          <w:noProof/>
        </w:rPr>
        <w:t xml:space="preserve">    </w:t>
      </w:r>
      <w:r w:rsidRPr="00A50913">
        <w:rPr>
          <w:noProof/>
        </w:rPr>
        <w:t xml:space="preserve"> Tel. 0875-706493   Fax 0875-702223</w:t>
      </w:r>
    </w:p>
    <w:p w:rsidR="00A50913" w:rsidRPr="00A50913" w:rsidRDefault="00A50913" w:rsidP="00F44501">
      <w:pPr>
        <w:rPr>
          <w:noProof/>
          <w:sz w:val="28"/>
        </w:rPr>
      </w:pPr>
      <w:r>
        <w:rPr>
          <w:noProof/>
          <w:sz w:val="28"/>
        </w:rPr>
        <w:t xml:space="preserve">                       </w:t>
      </w:r>
      <w:r>
        <w:rPr>
          <w:noProof/>
          <w:sz w:val="20"/>
          <w:szCs w:val="20"/>
        </w:rPr>
        <w:t xml:space="preserve">E mail ministeriale : </w:t>
      </w:r>
      <w:hyperlink r:id="rId10" w:history="1">
        <w:r w:rsidRPr="0017369D">
          <w:rPr>
            <w:rStyle w:val="Collegamentoipertestuale"/>
            <w:noProof/>
            <w:sz w:val="20"/>
            <w:szCs w:val="20"/>
          </w:rPr>
          <w:t>cbps020002@istruzione.it</w:t>
        </w:r>
      </w:hyperlink>
      <w:r>
        <w:rPr>
          <w:noProof/>
          <w:sz w:val="20"/>
          <w:szCs w:val="20"/>
        </w:rPr>
        <w:t xml:space="preserve"> Pec:cbps020002@pec.istruzione.it</w:t>
      </w:r>
      <w:r>
        <w:rPr>
          <w:noProof/>
          <w:sz w:val="28"/>
        </w:rPr>
        <w:t xml:space="preserve">        </w:t>
      </w:r>
    </w:p>
    <w:p w:rsidR="00F44501" w:rsidRPr="00A50913" w:rsidRDefault="00F44501" w:rsidP="00F44501">
      <w:pPr>
        <w:rPr>
          <w:sz w:val="22"/>
        </w:rPr>
      </w:pPr>
      <w:r w:rsidRPr="00A50913">
        <w:rPr>
          <w:noProof/>
          <w:sz w:val="22"/>
        </w:rPr>
        <w:tab/>
      </w:r>
      <w:r w:rsidRPr="00541C25">
        <w:rPr>
          <w:noProof/>
          <w:sz w:val="22"/>
        </w:rPr>
        <w:t xml:space="preserve">                </w:t>
      </w:r>
      <w:r w:rsidR="00A50913" w:rsidRPr="00541C25">
        <w:rPr>
          <w:noProof/>
          <w:sz w:val="22"/>
        </w:rPr>
        <w:t>Sito:www</w:t>
      </w:r>
      <w:r w:rsidRPr="00541C25">
        <w:rPr>
          <w:noProof/>
          <w:sz w:val="22"/>
        </w:rPr>
        <w:t>:liceoalfano.</w:t>
      </w:r>
      <w:r w:rsidR="00A50913" w:rsidRPr="00541C25">
        <w:rPr>
          <w:noProof/>
          <w:sz w:val="22"/>
        </w:rPr>
        <w:t xml:space="preserve"> </w:t>
      </w:r>
      <w:r w:rsidR="00A50913" w:rsidRPr="00A50913">
        <w:rPr>
          <w:noProof/>
          <w:sz w:val="22"/>
        </w:rPr>
        <w:t>E-mail : segreteria@liceoalfano.it</w:t>
      </w:r>
      <w:r w:rsidRPr="00A50913">
        <w:rPr>
          <w:noProof/>
          <w:sz w:val="22"/>
        </w:rPr>
        <w:t xml:space="preserve"> - C.F. 82004310700</w:t>
      </w:r>
    </w:p>
    <w:p w:rsidR="007D3B46" w:rsidRPr="00D7480F" w:rsidRDefault="00F44501" w:rsidP="00C07FC1">
      <w:pPr>
        <w:rPr>
          <w:sz w:val="28"/>
          <w:szCs w:val="28"/>
          <w:u w:val="single"/>
        </w:rPr>
      </w:pPr>
      <w:r w:rsidRPr="009A146E">
        <w:rPr>
          <w:sz w:val="16"/>
          <w:u w:val="single"/>
        </w:rPr>
        <w:t>_______________________________________________________________________________________________________________</w:t>
      </w:r>
      <w:r w:rsidRPr="009A146E">
        <w:rPr>
          <w:sz w:val="28"/>
          <w:szCs w:val="28"/>
          <w:u w:val="single"/>
        </w:rPr>
        <w:t xml:space="preserve">  </w:t>
      </w:r>
    </w:p>
    <w:p w:rsidR="007D3B46" w:rsidRDefault="007D3B46" w:rsidP="00F56BD9">
      <w:pPr>
        <w:jc w:val="center"/>
        <w:rPr>
          <w:rFonts w:ascii="Tahoma" w:hAnsi="Tahoma" w:cs="Tahoma"/>
          <w:b/>
          <w:noProof/>
          <w:sz w:val="28"/>
          <w:szCs w:val="28"/>
        </w:rPr>
      </w:pPr>
      <w:r w:rsidRPr="00F56BD9">
        <w:rPr>
          <w:rFonts w:ascii="Tahoma" w:hAnsi="Tahoma" w:cs="Tahoma"/>
          <w:b/>
          <w:sz w:val="28"/>
          <w:szCs w:val="28"/>
        </w:rPr>
        <w:t xml:space="preserve">RELAZIONE </w:t>
      </w:r>
      <w:r w:rsidR="00F44501">
        <w:rPr>
          <w:rFonts w:ascii="Tahoma" w:hAnsi="Tahoma" w:cs="Tahoma"/>
          <w:b/>
          <w:sz w:val="28"/>
          <w:szCs w:val="28"/>
        </w:rPr>
        <w:t xml:space="preserve">ILLUSTRATIVA </w:t>
      </w:r>
      <w:r>
        <w:rPr>
          <w:rFonts w:ascii="Tahoma" w:hAnsi="Tahoma" w:cs="Tahoma"/>
          <w:b/>
          <w:sz w:val="28"/>
          <w:szCs w:val="28"/>
        </w:rPr>
        <w:t>AL CONTO CONSUNTIVO</w:t>
      </w:r>
      <w:r w:rsidRPr="00F56BD9">
        <w:rPr>
          <w:rFonts w:ascii="Tahoma" w:hAnsi="Tahoma" w:cs="Tahoma"/>
          <w:b/>
          <w:sz w:val="28"/>
          <w:szCs w:val="28"/>
        </w:rPr>
        <w:t xml:space="preserve"> </w:t>
      </w:r>
      <w:r w:rsidRPr="000C3F3A">
        <w:rPr>
          <w:rFonts w:ascii="Tahoma" w:hAnsi="Tahoma" w:cs="Tahoma"/>
          <w:b/>
          <w:noProof/>
          <w:sz w:val="28"/>
          <w:szCs w:val="28"/>
        </w:rPr>
        <w:t>201</w:t>
      </w:r>
      <w:r w:rsidR="00D7480F">
        <w:rPr>
          <w:rFonts w:ascii="Tahoma" w:hAnsi="Tahoma" w:cs="Tahoma"/>
          <w:b/>
          <w:noProof/>
          <w:sz w:val="28"/>
          <w:szCs w:val="28"/>
        </w:rPr>
        <w:t>2</w:t>
      </w:r>
    </w:p>
    <w:p w:rsidR="007D3B46" w:rsidRDefault="007D3B46" w:rsidP="00BC302F">
      <w:pPr>
        <w:rPr>
          <w:rFonts w:ascii="Tahoma" w:hAnsi="Tahoma" w:cs="Tahoma"/>
          <w:b/>
          <w:sz w:val="20"/>
          <w:szCs w:val="20"/>
        </w:rPr>
      </w:pPr>
    </w:p>
    <w:p w:rsidR="00F44501" w:rsidRPr="00AC7B30" w:rsidRDefault="00F44501" w:rsidP="00F44501">
      <w:pPr>
        <w:tabs>
          <w:tab w:val="left" w:pos="-1248"/>
        </w:tabs>
        <w:jc w:val="both"/>
      </w:pPr>
      <w:r w:rsidRPr="00AC7B30">
        <w:t>Il Conto Consuntivo  per l’anno 20</w:t>
      </w:r>
      <w:r>
        <w:t>1</w:t>
      </w:r>
      <w:r w:rsidR="00D7480F">
        <w:t>2</w:t>
      </w:r>
      <w:r w:rsidRPr="00AC7B30">
        <w:t xml:space="preserve"> predisposto dal Direttore dei Servizi Generali e Amministrativi conformemente a quanto disposto dagli art. 18, 58 e 60 del D.I. n. 44 del 1/2/2001 riepiloga i dati contabili di gestione dell’istituzione scolastica e completo di tutti i documenti viene sottoposto all’esame del Collegio dei Revisori dei Conti e poi del Consiglio di Istituto per l’approvazione.  </w:t>
      </w:r>
    </w:p>
    <w:p w:rsidR="007D3B46" w:rsidRPr="00F44501" w:rsidRDefault="007D3B46" w:rsidP="00C07FC1">
      <w:pPr>
        <w:jc w:val="both"/>
      </w:pPr>
      <w:r w:rsidRPr="00F44501">
        <w:t>Il conto consuntivo è così composto:</w:t>
      </w:r>
    </w:p>
    <w:p w:rsidR="007D3B46" w:rsidRPr="00F44501" w:rsidRDefault="007D3B46" w:rsidP="00030C9B">
      <w:pPr>
        <w:numPr>
          <w:ilvl w:val="0"/>
          <w:numId w:val="31"/>
        </w:numPr>
        <w:ind w:left="714" w:hanging="357"/>
      </w:pPr>
      <w:r w:rsidRPr="00F44501">
        <w:t>Conto finanziario (Mod. H)</w:t>
      </w:r>
    </w:p>
    <w:p w:rsidR="007D3B46" w:rsidRPr="00F44501" w:rsidRDefault="007D3B46" w:rsidP="00030C9B">
      <w:pPr>
        <w:numPr>
          <w:ilvl w:val="0"/>
          <w:numId w:val="31"/>
        </w:numPr>
        <w:ind w:left="714" w:hanging="357"/>
      </w:pPr>
      <w:r w:rsidRPr="00F44501">
        <w:t>Rendiconti progetti/attività (Mod. I)</w:t>
      </w:r>
    </w:p>
    <w:p w:rsidR="007D3B46" w:rsidRPr="00F44501" w:rsidRDefault="007D3B46" w:rsidP="00030C9B">
      <w:pPr>
        <w:numPr>
          <w:ilvl w:val="0"/>
          <w:numId w:val="31"/>
        </w:numPr>
        <w:ind w:left="714" w:hanging="357"/>
      </w:pPr>
      <w:r w:rsidRPr="00F44501">
        <w:t>Situazione amministrativa definitiva (Mod. J)</w:t>
      </w:r>
    </w:p>
    <w:p w:rsidR="007D3B46" w:rsidRPr="00F44501" w:rsidRDefault="007D3B46" w:rsidP="00030C9B">
      <w:pPr>
        <w:numPr>
          <w:ilvl w:val="0"/>
          <w:numId w:val="31"/>
        </w:numPr>
        <w:ind w:left="714" w:hanging="357"/>
      </w:pPr>
      <w:r w:rsidRPr="00F44501">
        <w:t>Conto del patrimonio (Mod. K)</w:t>
      </w:r>
    </w:p>
    <w:p w:rsidR="007D3B46" w:rsidRPr="00F44501" w:rsidRDefault="007D3B46" w:rsidP="00030C9B">
      <w:pPr>
        <w:numPr>
          <w:ilvl w:val="0"/>
          <w:numId w:val="31"/>
        </w:numPr>
        <w:ind w:left="714" w:hanging="357"/>
      </w:pPr>
      <w:r w:rsidRPr="00F44501">
        <w:t>Elenco residui (Mod. L)</w:t>
      </w:r>
    </w:p>
    <w:p w:rsidR="007D3B46" w:rsidRPr="00F44501" w:rsidRDefault="007D3B46" w:rsidP="00030C9B">
      <w:pPr>
        <w:numPr>
          <w:ilvl w:val="0"/>
          <w:numId w:val="31"/>
        </w:numPr>
        <w:ind w:left="714" w:hanging="357"/>
      </w:pPr>
      <w:r w:rsidRPr="00F44501">
        <w:t>Spese personale (Mod. M)</w:t>
      </w:r>
    </w:p>
    <w:p w:rsidR="007D3B46" w:rsidRPr="00F44501" w:rsidRDefault="007D3B46" w:rsidP="00A679FD">
      <w:pPr>
        <w:numPr>
          <w:ilvl w:val="0"/>
          <w:numId w:val="31"/>
        </w:numPr>
        <w:ind w:left="714" w:hanging="357"/>
      </w:pPr>
      <w:r w:rsidRPr="00F44501">
        <w:t>Riepilogo spese (Mod. N)</w:t>
      </w:r>
    </w:p>
    <w:p w:rsidR="007D3B46" w:rsidRPr="00F44501" w:rsidRDefault="007D3B46" w:rsidP="00A679FD">
      <w:pPr>
        <w:rPr>
          <w:sz w:val="18"/>
          <w:szCs w:val="18"/>
        </w:rPr>
      </w:pPr>
    </w:p>
    <w:p w:rsidR="00D16B0F" w:rsidRDefault="007D3B46" w:rsidP="00C07FC1">
      <w:pPr>
        <w:ind w:firstLine="360"/>
      </w:pPr>
      <w:r w:rsidRPr="00F44501">
        <w:t xml:space="preserve">La presente relazione ha lo scopo di illustrare le Entrate, le Spese e la composizione dell’avanzo di amministrazione al </w:t>
      </w:r>
      <w:r w:rsidRPr="00F44501">
        <w:rPr>
          <w:noProof/>
        </w:rPr>
        <w:t>31/12/201</w:t>
      </w:r>
      <w:r w:rsidR="00D7480F">
        <w:rPr>
          <w:noProof/>
        </w:rPr>
        <w:t>2</w:t>
      </w:r>
      <w:r w:rsidRPr="00F44501">
        <w:t xml:space="preserve"> per facilitare l’analisi gestionale del Programma Annuale </w:t>
      </w:r>
      <w:r w:rsidRPr="00F44501">
        <w:rPr>
          <w:noProof/>
        </w:rPr>
        <w:t>201</w:t>
      </w:r>
      <w:r w:rsidR="00B045EB">
        <w:rPr>
          <w:noProof/>
        </w:rPr>
        <w:t>2</w:t>
      </w:r>
      <w:r w:rsidRPr="00F44501">
        <w:t xml:space="preserve"> approvato dal Consiglio d’Istituto</w:t>
      </w:r>
      <w:r w:rsidR="00A50913">
        <w:t xml:space="preserve"> nella seduta del </w:t>
      </w:r>
      <w:r w:rsidR="00C15CEF">
        <w:t>13/02/2012</w:t>
      </w:r>
      <w:r w:rsidR="00F44501">
        <w:t xml:space="preserve"> </w:t>
      </w:r>
      <w:r w:rsidRPr="00F44501">
        <w:t>e i risultati conseguiti in relazione agli obiettivi programmati nel P.O.F. dell’Istituzione Scolastica</w:t>
      </w:r>
      <w:r w:rsidR="00D16B0F">
        <w:t>.</w:t>
      </w:r>
      <w:r w:rsidR="00D16B0F" w:rsidRPr="00D16B0F">
        <w:t xml:space="preserve"> </w:t>
      </w:r>
    </w:p>
    <w:p w:rsidR="00D16B0F" w:rsidRDefault="00D16B0F" w:rsidP="00D16B0F">
      <w:pPr>
        <w:spacing w:line="360" w:lineRule="auto"/>
        <w:ind w:firstLine="360"/>
      </w:pPr>
      <w:r>
        <w:t>L’istituto scolastico è composto da una sola sede</w:t>
      </w:r>
      <w:r w:rsidR="00EE0320">
        <w:t xml:space="preserve"> con </w:t>
      </w:r>
      <w:r w:rsidR="00EE0320" w:rsidRPr="00EE0320">
        <w:rPr>
          <w:b/>
        </w:rPr>
        <w:t>cod.</w:t>
      </w:r>
      <w:r w:rsidR="00C15CEF">
        <w:rPr>
          <w:b/>
        </w:rPr>
        <w:t xml:space="preserve"> </w:t>
      </w:r>
      <w:r w:rsidR="00EE0320" w:rsidRPr="00EE0320">
        <w:rPr>
          <w:b/>
        </w:rPr>
        <w:t>meccanografico</w:t>
      </w:r>
      <w:r w:rsidR="00EE0320">
        <w:t xml:space="preserve"> </w:t>
      </w:r>
      <w:r w:rsidR="00EE0320" w:rsidRPr="00EE0320">
        <w:rPr>
          <w:b/>
        </w:rPr>
        <w:t>CBPS020002.</w:t>
      </w:r>
    </w:p>
    <w:p w:rsidR="00EE0320" w:rsidRDefault="00EE0320" w:rsidP="00CD3FFB">
      <w:pPr>
        <w:jc w:val="both"/>
        <w:rPr>
          <w:rFonts w:ascii="Tahoma" w:hAnsi="Tahoma" w:cs="Tahoma"/>
          <w:sz w:val="20"/>
          <w:szCs w:val="20"/>
        </w:rPr>
      </w:pPr>
    </w:p>
    <w:p w:rsidR="00EE0320" w:rsidRDefault="00EE0320" w:rsidP="00CD3FFB">
      <w:pPr>
        <w:jc w:val="both"/>
        <w:rPr>
          <w:rFonts w:ascii="Tahoma" w:hAnsi="Tahoma" w:cs="Tahoma"/>
          <w:sz w:val="20"/>
          <w:szCs w:val="20"/>
        </w:rPr>
      </w:pPr>
    </w:p>
    <w:p w:rsidR="00EE0320" w:rsidRDefault="00EE0320" w:rsidP="00EE0320">
      <w:pPr>
        <w:widowControl w:val="0"/>
        <w:autoSpaceDE w:val="0"/>
        <w:autoSpaceDN w:val="0"/>
        <w:adjustRightInd w:val="0"/>
        <w:rPr>
          <w:color w:val="000000"/>
        </w:rPr>
      </w:pPr>
      <w:r>
        <w:rPr>
          <w:b/>
          <w:bCs/>
          <w:color w:val="000000"/>
        </w:rPr>
        <w:t>Dati Generali Scuola Secondaria di II Grado  - Data di riferimento: 15 marzo</w:t>
      </w:r>
    </w:p>
    <w:p w:rsidR="00EE0320" w:rsidRDefault="00EE0320" w:rsidP="00EE0320">
      <w:pPr>
        <w:widowControl w:val="0"/>
        <w:autoSpaceDE w:val="0"/>
        <w:autoSpaceDN w:val="0"/>
        <w:adjustRightInd w:val="0"/>
        <w:rPr>
          <w:color w:val="000000"/>
          <w:sz w:val="22"/>
          <w:szCs w:val="22"/>
        </w:rPr>
      </w:pPr>
      <w:r>
        <w:rPr>
          <w:color w:val="000000"/>
          <w:sz w:val="22"/>
          <w:szCs w:val="22"/>
        </w:rPr>
        <w:t>La struttura delle classi per l’anno scolastico  è la seguente:</w:t>
      </w:r>
    </w:p>
    <w:p w:rsidR="00EE0320" w:rsidRDefault="00EE0320" w:rsidP="00EE0320">
      <w:pPr>
        <w:widowControl w:val="0"/>
        <w:autoSpaceDE w:val="0"/>
        <w:autoSpaceDN w:val="0"/>
        <w:adjustRightInd w:val="0"/>
        <w:rPr>
          <w:color w:val="000000"/>
          <w:sz w:val="22"/>
          <w:szCs w:val="22"/>
        </w:rPr>
      </w:pPr>
    </w:p>
    <w:tbl>
      <w:tblPr>
        <w:tblW w:w="10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47"/>
        <w:gridCol w:w="656"/>
        <w:gridCol w:w="656"/>
        <w:gridCol w:w="874"/>
        <w:gridCol w:w="764"/>
        <w:gridCol w:w="764"/>
        <w:gridCol w:w="764"/>
        <w:gridCol w:w="764"/>
        <w:gridCol w:w="873"/>
        <w:gridCol w:w="655"/>
        <w:gridCol w:w="873"/>
        <w:gridCol w:w="873"/>
        <w:gridCol w:w="764"/>
        <w:gridCol w:w="764"/>
      </w:tblGrid>
      <w:tr w:rsidR="00EE0320"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center"/>
              <w:rPr>
                <w:color w:val="000000"/>
                <w:sz w:val="18"/>
                <w:szCs w:val="18"/>
              </w:rPr>
            </w:pPr>
            <w:r>
              <w:rPr>
                <w:color w:val="000000"/>
                <w:sz w:val="18"/>
                <w:szCs w:val="18"/>
              </w:rPr>
              <w:t>Classi/Sezioni</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center"/>
              <w:rPr>
                <w:color w:val="000000"/>
                <w:sz w:val="18"/>
                <w:szCs w:val="18"/>
              </w:rPr>
            </w:pPr>
            <w:r>
              <w:rPr>
                <w:color w:val="000000"/>
                <w:sz w:val="18"/>
                <w:szCs w:val="18"/>
              </w:rPr>
              <w:t>Alunni Iscritti</w:t>
            </w:r>
          </w:p>
        </w:tc>
        <w:tc>
          <w:tcPr>
            <w:tcW w:w="7094" w:type="dxa"/>
            <w:gridSpan w:val="9"/>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center"/>
              <w:rPr>
                <w:color w:val="000000"/>
                <w:sz w:val="18"/>
                <w:szCs w:val="18"/>
              </w:rPr>
            </w:pPr>
            <w:r>
              <w:rPr>
                <w:color w:val="000000"/>
                <w:sz w:val="18"/>
                <w:szCs w:val="18"/>
              </w:rPr>
              <w:t>Alunni frequentanti</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18"/>
                <w:szCs w:val="18"/>
              </w:rPr>
            </w:pPr>
          </w:p>
        </w:tc>
      </w:tr>
      <w:tr w:rsidR="00EE0320"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color w:val="000000"/>
                <w:sz w:val="18"/>
                <w:szCs w:val="18"/>
              </w:rPr>
              <w:t>Numero classi corsi diurni (a)</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color w:val="000000"/>
                <w:sz w:val="18"/>
                <w:szCs w:val="18"/>
              </w:rPr>
              <w:t>Numero classi corsi serali (b)</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Totale classi (c=a+b)</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Alunni iscritti al 1°settembre  corsi diurni (d)</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color w:val="000000"/>
                <w:sz w:val="18"/>
                <w:szCs w:val="18"/>
              </w:rPr>
              <w:t>Alunni iscritti al 1°settembre  corsi serali (e)</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 xml:space="preserve">Alunni frequentanti classi corsi diurni (f) </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color w:val="000000"/>
                <w:sz w:val="18"/>
                <w:szCs w:val="18"/>
              </w:rPr>
              <w:t>Alunni frequentanti classi corsi serali (g)</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Totale alunni frequentanti (h=f+g)</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color w:val="000000"/>
                <w:sz w:val="18"/>
                <w:szCs w:val="18"/>
              </w:rPr>
              <w:t>Di cui div. abili</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Differenza tra alunni iscritti al 1° settembre e alunni frequentanti corsi diurni (i=d-f)</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Differenza tra alunni iscritti al 1° settembre e alunni frequentanti corsi serali (l=e-g)</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Media alunni per classe corsi diurni (f/a)</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Pr="00EE0320" w:rsidRDefault="00EE0320" w:rsidP="00EE0320">
            <w:pPr>
              <w:widowControl w:val="0"/>
              <w:autoSpaceDE w:val="0"/>
              <w:autoSpaceDN w:val="0"/>
              <w:adjustRightInd w:val="0"/>
              <w:jc w:val="center"/>
              <w:rPr>
                <w:color w:val="000000"/>
                <w:sz w:val="18"/>
                <w:szCs w:val="18"/>
              </w:rPr>
            </w:pPr>
            <w:r w:rsidRPr="00EE0320">
              <w:rPr>
                <w:iCs/>
                <w:color w:val="000000"/>
                <w:sz w:val="18"/>
                <w:szCs w:val="18"/>
              </w:rPr>
              <w:t>Media alunni per classe corsi serali (g/b)</w:t>
            </w:r>
          </w:p>
        </w:tc>
      </w:tr>
      <w:tr w:rsidR="003A333A"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rPr>
                <w:color w:val="000000"/>
                <w:sz w:val="18"/>
                <w:szCs w:val="18"/>
              </w:rPr>
            </w:pPr>
            <w:r>
              <w:rPr>
                <w:color w:val="000000"/>
                <w:sz w:val="18"/>
                <w:szCs w:val="18"/>
              </w:rPr>
              <w:t>I</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5</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BC06FD">
            <w:pPr>
              <w:widowControl w:val="0"/>
              <w:autoSpaceDE w:val="0"/>
              <w:autoSpaceDN w:val="0"/>
              <w:adjustRightInd w:val="0"/>
              <w:jc w:val="right"/>
              <w:rPr>
                <w:color w:val="000000"/>
                <w:sz w:val="18"/>
                <w:szCs w:val="18"/>
              </w:rPr>
            </w:pPr>
            <w:r>
              <w:rPr>
                <w:color w:val="000000"/>
                <w:sz w:val="18"/>
                <w:szCs w:val="18"/>
              </w:rPr>
              <w:t>5</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536DD9">
            <w:pPr>
              <w:widowControl w:val="0"/>
              <w:autoSpaceDE w:val="0"/>
              <w:autoSpaceDN w:val="0"/>
              <w:adjustRightInd w:val="0"/>
              <w:jc w:val="right"/>
              <w:rPr>
                <w:color w:val="000000"/>
                <w:sz w:val="18"/>
                <w:szCs w:val="18"/>
              </w:rPr>
            </w:pPr>
            <w:r>
              <w:rPr>
                <w:color w:val="000000"/>
                <w:sz w:val="18"/>
                <w:szCs w:val="18"/>
              </w:rPr>
              <w:t>142</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r>
      <w:tr w:rsidR="003A333A"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rPr>
                <w:color w:val="000000"/>
                <w:sz w:val="18"/>
                <w:szCs w:val="18"/>
              </w:rPr>
            </w:pPr>
            <w:r>
              <w:rPr>
                <w:color w:val="000000"/>
                <w:sz w:val="18"/>
                <w:szCs w:val="18"/>
              </w:rPr>
              <w:t>II</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6</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0B4E18">
            <w:pPr>
              <w:widowControl w:val="0"/>
              <w:autoSpaceDE w:val="0"/>
              <w:autoSpaceDN w:val="0"/>
              <w:adjustRightInd w:val="0"/>
              <w:jc w:val="right"/>
              <w:rPr>
                <w:color w:val="000000"/>
                <w:sz w:val="18"/>
                <w:szCs w:val="18"/>
              </w:rPr>
            </w:pPr>
            <w:r>
              <w:rPr>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148</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3A333A">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r>
      <w:tr w:rsidR="003A333A"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rPr>
                <w:color w:val="000000"/>
                <w:sz w:val="18"/>
                <w:szCs w:val="18"/>
              </w:rPr>
            </w:pPr>
            <w:r>
              <w:rPr>
                <w:color w:val="000000"/>
                <w:sz w:val="18"/>
                <w:szCs w:val="18"/>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6</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148</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r>
      <w:tr w:rsidR="003A333A"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rPr>
                <w:color w:val="000000"/>
                <w:sz w:val="18"/>
                <w:szCs w:val="18"/>
              </w:rPr>
            </w:pPr>
            <w:r>
              <w:rPr>
                <w:color w:val="000000"/>
                <w:sz w:val="18"/>
                <w:szCs w:val="18"/>
              </w:rPr>
              <w:t>IV</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5</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0B4E18">
            <w:pPr>
              <w:widowControl w:val="0"/>
              <w:autoSpaceDE w:val="0"/>
              <w:autoSpaceDN w:val="0"/>
              <w:adjustRightInd w:val="0"/>
              <w:jc w:val="right"/>
              <w:rPr>
                <w:color w:val="000000"/>
                <w:sz w:val="18"/>
                <w:szCs w:val="18"/>
              </w:rPr>
            </w:pPr>
            <w:r>
              <w:rPr>
                <w:color w:val="000000"/>
                <w:sz w:val="18"/>
                <w:szCs w:val="18"/>
              </w:rPr>
              <w:t>5</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118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118</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118</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r>
      <w:tr w:rsidR="003A333A"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rPr>
                <w:color w:val="000000"/>
                <w:sz w:val="18"/>
                <w:szCs w:val="18"/>
              </w:rPr>
            </w:pPr>
            <w:r>
              <w:rPr>
                <w:color w:val="000000"/>
                <w:sz w:val="18"/>
                <w:szCs w:val="18"/>
              </w:rPr>
              <w:t>V</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6</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0B4E18">
            <w:pPr>
              <w:widowControl w:val="0"/>
              <w:autoSpaceDE w:val="0"/>
              <w:autoSpaceDN w:val="0"/>
              <w:adjustRightInd w:val="0"/>
              <w:jc w:val="right"/>
              <w:rPr>
                <w:color w:val="000000"/>
                <w:sz w:val="18"/>
                <w:szCs w:val="18"/>
              </w:rPr>
            </w:pPr>
            <w:r>
              <w:rPr>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144</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0B4E18">
            <w:pPr>
              <w:widowControl w:val="0"/>
              <w:autoSpaceDE w:val="0"/>
              <w:autoSpaceDN w:val="0"/>
              <w:adjustRightInd w:val="0"/>
              <w:jc w:val="right"/>
              <w:rPr>
                <w:color w:val="000000"/>
                <w:sz w:val="18"/>
                <w:szCs w:val="18"/>
              </w:rPr>
            </w:pPr>
            <w:r>
              <w:rPr>
                <w:color w:val="000000"/>
                <w:sz w:val="18"/>
                <w:szCs w:val="18"/>
              </w:rPr>
              <w:t>143</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143</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BC06FD" w:rsidP="00EE0320">
            <w:pPr>
              <w:widowControl w:val="0"/>
              <w:autoSpaceDE w:val="0"/>
              <w:autoSpaceDN w:val="0"/>
              <w:adjustRightInd w:val="0"/>
              <w:jc w:val="right"/>
              <w:rPr>
                <w:color w:val="000000"/>
                <w:sz w:val="18"/>
                <w:szCs w:val="18"/>
              </w:rPr>
            </w:pPr>
            <w:r>
              <w:rPr>
                <w:color w:val="000000"/>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3A333A" w:rsidRDefault="003A333A" w:rsidP="00EE0320">
            <w:pPr>
              <w:widowControl w:val="0"/>
              <w:autoSpaceDE w:val="0"/>
              <w:autoSpaceDN w:val="0"/>
              <w:adjustRightInd w:val="0"/>
              <w:jc w:val="right"/>
              <w:rPr>
                <w:color w:val="000000"/>
                <w:sz w:val="18"/>
                <w:szCs w:val="18"/>
              </w:rPr>
            </w:pPr>
            <w:r>
              <w:rPr>
                <w:color w:val="000000"/>
                <w:sz w:val="18"/>
                <w:szCs w:val="18"/>
              </w:rPr>
              <w:t>0</w:t>
            </w:r>
          </w:p>
        </w:tc>
      </w:tr>
      <w:tr w:rsidR="00EE0320" w:rsidTr="00EE0320">
        <w:trPr>
          <w:jc w:val="center"/>
        </w:trPr>
        <w:tc>
          <w:tcPr>
            <w:tcW w:w="10591" w:type="dxa"/>
            <w:gridSpan w:val="14"/>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center"/>
              <w:rPr>
                <w:color w:val="000000"/>
                <w:sz w:val="18"/>
                <w:szCs w:val="18"/>
              </w:rPr>
            </w:pPr>
          </w:p>
        </w:tc>
      </w:tr>
      <w:tr w:rsidR="00EE0320" w:rsidTr="00EE0320">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18"/>
                <w:szCs w:val="18"/>
              </w:rPr>
            </w:pPr>
            <w:r>
              <w:rPr>
                <w:color w:val="000000"/>
                <w:sz w:val="18"/>
                <w:szCs w:val="18"/>
              </w:rPr>
              <w:t>Totale</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536DD9" w:rsidP="00536DD9">
            <w:pPr>
              <w:widowControl w:val="0"/>
              <w:autoSpaceDE w:val="0"/>
              <w:autoSpaceDN w:val="0"/>
              <w:adjustRightInd w:val="0"/>
              <w:jc w:val="right"/>
              <w:rPr>
                <w:color w:val="000000"/>
                <w:sz w:val="18"/>
                <w:szCs w:val="18"/>
              </w:rPr>
            </w:pPr>
            <w:r>
              <w:rPr>
                <w:color w:val="000000"/>
                <w:sz w:val="18"/>
                <w:szCs w:val="18"/>
              </w:rPr>
              <w:t>28</w:t>
            </w:r>
          </w:p>
        </w:tc>
        <w:tc>
          <w:tcPr>
            <w:tcW w:w="6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18"/>
                <w:szCs w:val="18"/>
              </w:rPr>
            </w:pPr>
            <w:r>
              <w:rPr>
                <w:color w:val="000000"/>
                <w:sz w:val="18"/>
                <w:szCs w:val="18"/>
              </w:rPr>
              <w:t>700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18"/>
                <w:szCs w:val="18"/>
              </w:rPr>
            </w:pPr>
            <w:r>
              <w:rPr>
                <w:color w:val="000000"/>
                <w:sz w:val="18"/>
                <w:szCs w:val="18"/>
              </w:rPr>
              <w:t>699</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536DD9">
            <w:pPr>
              <w:widowControl w:val="0"/>
              <w:autoSpaceDE w:val="0"/>
              <w:autoSpaceDN w:val="0"/>
              <w:adjustRightInd w:val="0"/>
              <w:jc w:val="right"/>
              <w:rPr>
                <w:color w:val="000000"/>
                <w:sz w:val="18"/>
                <w:szCs w:val="18"/>
              </w:rPr>
            </w:pPr>
            <w:r>
              <w:rPr>
                <w:color w:val="000000"/>
                <w:sz w:val="18"/>
                <w:szCs w:val="18"/>
              </w:rPr>
              <w:t>699</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18"/>
                <w:szCs w:val="18"/>
              </w:rPr>
            </w:pPr>
            <w:r>
              <w:rPr>
                <w:color w:val="000000"/>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3A333A">
            <w:pPr>
              <w:widowControl w:val="0"/>
              <w:autoSpaceDE w:val="0"/>
              <w:autoSpaceDN w:val="0"/>
              <w:adjustRightInd w:val="0"/>
              <w:jc w:val="right"/>
              <w:rPr>
                <w:color w:val="000000"/>
                <w:sz w:val="18"/>
                <w:szCs w:val="18"/>
              </w:rPr>
            </w:pPr>
            <w:r>
              <w:rPr>
                <w:color w:val="000000"/>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18"/>
                <w:szCs w:val="18"/>
              </w:rPr>
            </w:pPr>
            <w:r>
              <w:rPr>
                <w:color w:val="000000"/>
                <w:sz w:val="18"/>
                <w:szCs w:val="18"/>
              </w:rPr>
              <w:t>0</w:t>
            </w:r>
          </w:p>
        </w:tc>
      </w:tr>
      <w:tr w:rsidR="00EE0320" w:rsidTr="00EE0320">
        <w:trPr>
          <w:jc w:val="center"/>
        </w:trPr>
        <w:tc>
          <w:tcPr>
            <w:tcW w:w="10591" w:type="dxa"/>
            <w:gridSpan w:val="14"/>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center"/>
              <w:rPr>
                <w:color w:val="000000"/>
                <w:sz w:val="18"/>
                <w:szCs w:val="18"/>
              </w:rPr>
            </w:pPr>
          </w:p>
        </w:tc>
      </w:tr>
    </w:tbl>
    <w:p w:rsidR="00EE0320" w:rsidRDefault="00EE0320" w:rsidP="00CD3FFB">
      <w:pPr>
        <w:jc w:val="both"/>
        <w:rPr>
          <w:rFonts w:ascii="Tahoma" w:hAnsi="Tahoma" w:cs="Tahoma"/>
          <w:sz w:val="20"/>
          <w:szCs w:val="20"/>
        </w:rPr>
      </w:pPr>
    </w:p>
    <w:p w:rsidR="00EE0320" w:rsidRDefault="00EE0320" w:rsidP="00CD3FFB">
      <w:pPr>
        <w:jc w:val="both"/>
        <w:rPr>
          <w:rFonts w:ascii="Tahoma" w:hAnsi="Tahoma" w:cs="Tahoma"/>
          <w:sz w:val="20"/>
          <w:szCs w:val="20"/>
        </w:rPr>
      </w:pPr>
    </w:p>
    <w:p w:rsidR="00EE0320" w:rsidRDefault="00EE0320" w:rsidP="00CD3FFB">
      <w:pPr>
        <w:jc w:val="both"/>
        <w:rPr>
          <w:rFonts w:ascii="Tahoma" w:hAnsi="Tahoma" w:cs="Tahoma"/>
          <w:sz w:val="20"/>
          <w:szCs w:val="20"/>
        </w:rPr>
      </w:pPr>
    </w:p>
    <w:p w:rsidR="00EE0320" w:rsidRDefault="00EE0320" w:rsidP="00EE0320">
      <w:pPr>
        <w:widowControl w:val="0"/>
        <w:autoSpaceDE w:val="0"/>
        <w:autoSpaceDN w:val="0"/>
        <w:adjustRightInd w:val="0"/>
        <w:rPr>
          <w:color w:val="000000"/>
          <w:sz w:val="20"/>
          <w:szCs w:val="20"/>
        </w:rPr>
      </w:pPr>
    </w:p>
    <w:p w:rsidR="00EE0320" w:rsidRDefault="00EE0320" w:rsidP="00EE0320">
      <w:pPr>
        <w:widowControl w:val="0"/>
        <w:autoSpaceDE w:val="0"/>
        <w:autoSpaceDN w:val="0"/>
        <w:adjustRightInd w:val="0"/>
        <w:rPr>
          <w:b/>
          <w:bCs/>
          <w:color w:val="000000"/>
        </w:rPr>
      </w:pPr>
    </w:p>
    <w:p w:rsidR="00EE0320" w:rsidRDefault="00EE0320" w:rsidP="00EE0320">
      <w:pPr>
        <w:widowControl w:val="0"/>
        <w:autoSpaceDE w:val="0"/>
        <w:autoSpaceDN w:val="0"/>
        <w:adjustRightInd w:val="0"/>
        <w:rPr>
          <w:color w:val="000000"/>
        </w:rPr>
      </w:pPr>
      <w:r>
        <w:rPr>
          <w:b/>
          <w:bCs/>
          <w:color w:val="000000"/>
        </w:rPr>
        <w:t>Dati Personale  - Data di riferimento: 15 marzo</w:t>
      </w:r>
    </w:p>
    <w:p w:rsidR="00EE0320" w:rsidRDefault="00EE0320" w:rsidP="00EE0320">
      <w:pPr>
        <w:widowControl w:val="0"/>
        <w:autoSpaceDE w:val="0"/>
        <w:autoSpaceDN w:val="0"/>
        <w:adjustRightInd w:val="0"/>
        <w:rPr>
          <w:color w:val="000000"/>
          <w:sz w:val="22"/>
          <w:szCs w:val="22"/>
        </w:rPr>
      </w:pPr>
      <w:r>
        <w:rPr>
          <w:color w:val="000000"/>
          <w:sz w:val="22"/>
          <w:szCs w:val="22"/>
        </w:rPr>
        <w:t xml:space="preserve">     La situazione del personale docente e ATA (organico di fatto) in servizio può così sintetizzarsi: </w:t>
      </w:r>
    </w:p>
    <w:tbl>
      <w:tblPr>
        <w:tblW w:w="10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73"/>
        <w:gridCol w:w="2118"/>
      </w:tblGrid>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EE0320" w:rsidRDefault="00EE0320" w:rsidP="00EE0320">
            <w:pPr>
              <w:widowControl w:val="0"/>
              <w:autoSpaceDE w:val="0"/>
              <w:autoSpaceDN w:val="0"/>
              <w:adjustRightInd w:val="0"/>
              <w:jc w:val="center"/>
              <w:rPr>
                <w:color w:val="000000"/>
                <w:sz w:val="22"/>
                <w:szCs w:val="22"/>
              </w:rPr>
            </w:pPr>
            <w:r>
              <w:rPr>
                <w:color w:val="000000"/>
                <w:sz w:val="22"/>
                <w:szCs w:val="22"/>
              </w:rPr>
              <w:t>DIRIGENTE SCOLASTICO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3A333A" w:rsidP="00EE0320">
            <w:pPr>
              <w:widowControl w:val="0"/>
              <w:autoSpaceDE w:val="0"/>
              <w:autoSpaceDN w:val="0"/>
              <w:adjustRightInd w:val="0"/>
              <w:jc w:val="right"/>
              <w:rPr>
                <w:color w:val="000000"/>
                <w:sz w:val="22"/>
                <w:szCs w:val="22"/>
              </w:rPr>
            </w:pPr>
            <w:r>
              <w:rPr>
                <w:color w:val="000000"/>
                <w:sz w:val="22"/>
                <w:szCs w:val="22"/>
              </w:rPr>
              <w:t>1</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NUMERO</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i/>
                <w:iCs/>
                <w:color w:val="000000"/>
                <w:sz w:val="22"/>
                <w:szCs w:val="22"/>
              </w:rPr>
              <w:t>N.B. in presenza di cattedra o posto esterno il docente va rilevato solo dalla scuola di titolarità del posto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titolari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22"/>
                <w:szCs w:val="22"/>
              </w:rPr>
            </w:pPr>
            <w:r>
              <w:rPr>
                <w:color w:val="000000"/>
                <w:sz w:val="22"/>
                <w:szCs w:val="22"/>
              </w:rPr>
              <w:t>40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titolari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BC06FD">
            <w:pPr>
              <w:widowControl w:val="0"/>
              <w:autoSpaceDE w:val="0"/>
              <w:autoSpaceDN w:val="0"/>
              <w:adjustRightInd w:val="0"/>
              <w:jc w:val="right"/>
              <w:rPr>
                <w:color w:val="000000"/>
                <w:sz w:val="22"/>
                <w:szCs w:val="22"/>
              </w:rPr>
            </w:pPr>
            <w:r>
              <w:rPr>
                <w:color w:val="000000"/>
                <w:sz w:val="22"/>
                <w:szCs w:val="22"/>
              </w:rPr>
              <w:t>3</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titolari di sostegno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titolari di sostegno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su posto normale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sostegno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22"/>
                <w:szCs w:val="22"/>
              </w:rPr>
            </w:pPr>
            <w:r>
              <w:rPr>
                <w:color w:val="000000"/>
                <w:sz w:val="22"/>
                <w:szCs w:val="22"/>
              </w:rPr>
              <w:t>3</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sostegno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22"/>
                <w:szCs w:val="22"/>
              </w:rPr>
            </w:pPr>
            <w:r>
              <w:rPr>
                <w:color w:val="000000"/>
                <w:sz w:val="22"/>
                <w:szCs w:val="22"/>
              </w:rPr>
              <w:t>1</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religione a tempo indeterminato full-time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2C0B7F">
            <w:pPr>
              <w:widowControl w:val="0"/>
              <w:autoSpaceDE w:val="0"/>
              <w:autoSpaceDN w:val="0"/>
              <w:adjustRightInd w:val="0"/>
              <w:jc w:val="right"/>
              <w:rPr>
                <w:color w:val="000000"/>
                <w:sz w:val="22"/>
                <w:szCs w:val="22"/>
              </w:rPr>
            </w:pPr>
            <w:r>
              <w:rPr>
                <w:color w:val="000000"/>
                <w:sz w:val="22"/>
                <w:szCs w:val="22"/>
              </w:rPr>
              <w:t>2</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religione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2C0B7F">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religione incaricati annuali</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su posto normale con contratto a tempo determinato su spezzone orario*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Insegnanti di sostegno con contratto a tempo determinato su spezzone orario*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i/>
                <w:iCs/>
                <w:color w:val="000000"/>
                <w:sz w:val="22"/>
                <w:szCs w:val="22"/>
              </w:rPr>
              <w:t>*da censire solo presso la 1° scuola che stipula il primo contratto nel caso in cui il docente abbia più spezzoni e quindi abbia stipulato diversi contratti con altrettante scuole.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EE0320" w:rsidRDefault="00EE0320" w:rsidP="00EE0320">
            <w:pPr>
              <w:widowControl w:val="0"/>
              <w:autoSpaceDE w:val="0"/>
              <w:autoSpaceDN w:val="0"/>
              <w:adjustRightInd w:val="0"/>
              <w:jc w:val="center"/>
              <w:rPr>
                <w:color w:val="000000"/>
                <w:sz w:val="22"/>
                <w:szCs w:val="22"/>
              </w:rPr>
            </w:pPr>
            <w:r>
              <w:rPr>
                <w:color w:val="000000"/>
                <w:sz w:val="22"/>
                <w:szCs w:val="22"/>
              </w:rPr>
              <w:t>TOTALE PERSONALE DOCENTE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BC06FD" w:rsidP="00EE0320">
            <w:pPr>
              <w:widowControl w:val="0"/>
              <w:autoSpaceDE w:val="0"/>
              <w:autoSpaceDN w:val="0"/>
              <w:adjustRightInd w:val="0"/>
              <w:jc w:val="right"/>
              <w:rPr>
                <w:color w:val="000000"/>
                <w:sz w:val="22"/>
                <w:szCs w:val="22"/>
              </w:rPr>
            </w:pPr>
            <w:r>
              <w:rPr>
                <w:color w:val="000000"/>
                <w:sz w:val="22"/>
                <w:szCs w:val="22"/>
              </w:rPr>
              <w:t>49</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i/>
                <w:iCs/>
                <w:color w:val="000000"/>
                <w:sz w:val="22"/>
                <w:szCs w:val="22"/>
              </w:rPr>
              <w:t>N.B. il personale ATA va rilevato solo dalla scuola di titolarità del posto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NUMERO</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Direttore dei Servizi Generali ed Amministrativi</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2C0B7F" w:rsidP="002C0B7F">
            <w:pPr>
              <w:widowControl w:val="0"/>
              <w:autoSpaceDE w:val="0"/>
              <w:autoSpaceDN w:val="0"/>
              <w:adjustRightInd w:val="0"/>
              <w:jc w:val="right"/>
              <w:rPr>
                <w:color w:val="000000"/>
                <w:sz w:val="22"/>
                <w:szCs w:val="22"/>
              </w:rPr>
            </w:pPr>
            <w:r>
              <w:rPr>
                <w:color w:val="000000"/>
                <w:sz w:val="22"/>
                <w:szCs w:val="22"/>
              </w:rPr>
              <w:t>1</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Direttore dei Servizi Generali ed Amministrativi a tempo 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Coordinatore Amministrativo e Tecnico e/o Responsabile amministrativo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Amministrativi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2C0B7F" w:rsidP="002C0B7F">
            <w:pPr>
              <w:widowControl w:val="0"/>
              <w:autoSpaceDE w:val="0"/>
              <w:autoSpaceDN w:val="0"/>
              <w:adjustRightInd w:val="0"/>
              <w:jc w:val="right"/>
              <w:rPr>
                <w:color w:val="000000"/>
                <w:sz w:val="22"/>
                <w:szCs w:val="22"/>
              </w:rPr>
            </w:pPr>
            <w:r>
              <w:rPr>
                <w:color w:val="000000"/>
                <w:sz w:val="22"/>
                <w:szCs w:val="22"/>
              </w:rPr>
              <w:t>5</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Amministrativi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Amministrativi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Tecnici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2C0B7F" w:rsidP="002C0B7F">
            <w:pPr>
              <w:widowControl w:val="0"/>
              <w:autoSpaceDE w:val="0"/>
              <w:autoSpaceDN w:val="0"/>
              <w:adjustRightInd w:val="0"/>
              <w:jc w:val="right"/>
              <w:rPr>
                <w:color w:val="000000"/>
                <w:sz w:val="22"/>
                <w:szCs w:val="22"/>
              </w:rPr>
            </w:pPr>
            <w:r>
              <w:rPr>
                <w:color w:val="000000"/>
                <w:sz w:val="22"/>
                <w:szCs w:val="22"/>
              </w:rPr>
              <w:t>3</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Tecnici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Assistenti Tecnici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Collaboratori scolastici dei servizi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Collaboratori scolastici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2C0B7F" w:rsidP="00EE0320">
            <w:pPr>
              <w:widowControl w:val="0"/>
              <w:autoSpaceDE w:val="0"/>
              <w:autoSpaceDN w:val="0"/>
              <w:adjustRightInd w:val="0"/>
              <w:jc w:val="right"/>
              <w:rPr>
                <w:color w:val="000000"/>
                <w:sz w:val="22"/>
                <w:szCs w:val="22"/>
              </w:rPr>
            </w:pPr>
            <w:r>
              <w:rPr>
                <w:color w:val="000000"/>
                <w:sz w:val="22"/>
                <w:szCs w:val="22"/>
              </w:rPr>
              <w:t>1</w:t>
            </w:r>
            <w:r w:rsidR="00EE0320">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Collaboratori scolastici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Collaboratori scolastici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Personale altri profili (guardarobiere, cuoco, infermiere) a tempo indeterminato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Personale altri profili (guardarobiere, cuoco, infermiere) a tempo determinato con contratto annuale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Personale altri profili (guardarobiere, cuoco, infermiere) a tempo determinato con contratto fino al 30 Giugno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rPr>
                <w:color w:val="000000"/>
                <w:sz w:val="22"/>
                <w:szCs w:val="22"/>
              </w:rPr>
            </w:pPr>
            <w:r>
              <w:rPr>
                <w:color w:val="000000"/>
                <w:sz w:val="22"/>
                <w:szCs w:val="22"/>
              </w:rPr>
              <w:t>Personale ATA a tempo indeterminato part-time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EE0320" w:rsidP="00EE0320">
            <w:pPr>
              <w:widowControl w:val="0"/>
              <w:autoSpaceDE w:val="0"/>
              <w:autoSpaceDN w:val="0"/>
              <w:adjustRightInd w:val="0"/>
              <w:jc w:val="right"/>
              <w:rPr>
                <w:color w:val="000000"/>
                <w:sz w:val="22"/>
                <w:szCs w:val="22"/>
              </w:rPr>
            </w:pPr>
            <w:r>
              <w:rPr>
                <w:color w:val="000000"/>
                <w:sz w:val="22"/>
                <w:szCs w:val="22"/>
              </w:rPr>
              <w:t>0</w:t>
            </w:r>
          </w:p>
        </w:tc>
      </w:tr>
      <w:tr w:rsidR="00EE0320" w:rsidTr="00EE0320">
        <w:trPr>
          <w:jc w:val="center"/>
        </w:trPr>
        <w:tc>
          <w:tcPr>
            <w:tcW w:w="84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EE0320" w:rsidRDefault="00EE0320" w:rsidP="00EE0320">
            <w:pPr>
              <w:widowControl w:val="0"/>
              <w:autoSpaceDE w:val="0"/>
              <w:autoSpaceDN w:val="0"/>
              <w:adjustRightInd w:val="0"/>
              <w:jc w:val="center"/>
              <w:rPr>
                <w:color w:val="000000"/>
                <w:sz w:val="22"/>
                <w:szCs w:val="22"/>
              </w:rPr>
            </w:pPr>
            <w:r>
              <w:rPr>
                <w:color w:val="000000"/>
                <w:sz w:val="22"/>
                <w:szCs w:val="22"/>
              </w:rPr>
              <w:t>TOTALE PERSONALE ATA</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EE0320" w:rsidRDefault="002C0B7F" w:rsidP="002C0B7F">
            <w:pPr>
              <w:widowControl w:val="0"/>
              <w:autoSpaceDE w:val="0"/>
              <w:autoSpaceDN w:val="0"/>
              <w:adjustRightInd w:val="0"/>
              <w:jc w:val="right"/>
              <w:rPr>
                <w:color w:val="000000"/>
                <w:sz w:val="22"/>
                <w:szCs w:val="22"/>
              </w:rPr>
            </w:pPr>
            <w:r>
              <w:rPr>
                <w:color w:val="000000"/>
                <w:sz w:val="22"/>
                <w:szCs w:val="22"/>
              </w:rPr>
              <w:t>19</w:t>
            </w:r>
          </w:p>
        </w:tc>
      </w:tr>
    </w:tbl>
    <w:p w:rsidR="00EE0320" w:rsidRDefault="00EE0320" w:rsidP="00EE0320">
      <w:pPr>
        <w:widowControl w:val="0"/>
        <w:autoSpaceDE w:val="0"/>
        <w:autoSpaceDN w:val="0"/>
        <w:adjustRightInd w:val="0"/>
        <w:rPr>
          <w:color w:val="000000"/>
          <w:sz w:val="22"/>
          <w:szCs w:val="22"/>
        </w:rPr>
      </w:pPr>
    </w:p>
    <w:p w:rsidR="00EE0320" w:rsidRDefault="00EE0320" w:rsidP="00CD3FFB">
      <w:pPr>
        <w:jc w:val="both"/>
        <w:rPr>
          <w:rFonts w:ascii="Tahoma" w:hAnsi="Tahoma" w:cs="Tahoma"/>
          <w:sz w:val="20"/>
          <w:szCs w:val="20"/>
        </w:rPr>
      </w:pPr>
    </w:p>
    <w:p w:rsidR="00EE0320" w:rsidRDefault="00EE0320" w:rsidP="00CD3FFB">
      <w:pPr>
        <w:jc w:val="both"/>
        <w:rPr>
          <w:rFonts w:ascii="Tahoma" w:hAnsi="Tahoma" w:cs="Tahoma"/>
          <w:sz w:val="20"/>
          <w:szCs w:val="20"/>
        </w:rPr>
      </w:pPr>
    </w:p>
    <w:p w:rsidR="001D596D" w:rsidRPr="00920D93" w:rsidRDefault="001D596D" w:rsidP="001D596D">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1D596D" w:rsidRDefault="001D596D" w:rsidP="001D596D">
      <w:pPr>
        <w:jc w:val="both"/>
        <w:rPr>
          <w:rFonts w:ascii="Tahoma" w:hAnsi="Tahoma" w:cs="Tahoma"/>
          <w:sz w:val="20"/>
          <w:szCs w:val="20"/>
        </w:rPr>
      </w:pPr>
    </w:p>
    <w:tbl>
      <w:tblPr>
        <w:tblStyle w:val="Grigliatabella"/>
        <w:tblW w:w="0" w:type="auto"/>
        <w:tblLook w:val="01E0"/>
      </w:tblPr>
      <w:tblGrid>
        <w:gridCol w:w="2098"/>
        <w:gridCol w:w="1531"/>
        <w:gridCol w:w="2098"/>
        <w:gridCol w:w="1531"/>
        <w:gridCol w:w="2750"/>
      </w:tblGrid>
      <w:tr w:rsidR="001D596D" w:rsidRPr="00F11902" w:rsidTr="001D596D">
        <w:tc>
          <w:tcPr>
            <w:tcW w:w="2098" w:type="dxa"/>
          </w:tcPr>
          <w:p w:rsidR="001D596D" w:rsidRPr="00F11902" w:rsidRDefault="001D596D" w:rsidP="001D596D">
            <w:pPr>
              <w:jc w:val="center"/>
              <w:rPr>
                <w:rFonts w:ascii="Tahoma" w:hAnsi="Tahoma" w:cs="Tahoma"/>
                <w:b/>
                <w:sz w:val="16"/>
                <w:szCs w:val="16"/>
              </w:rPr>
            </w:pPr>
            <w:r w:rsidRPr="00F11902">
              <w:rPr>
                <w:rFonts w:ascii="Tahoma" w:hAnsi="Tahoma" w:cs="Tahoma"/>
                <w:b/>
                <w:sz w:val="16"/>
                <w:szCs w:val="16"/>
              </w:rPr>
              <w:t>Entrate</w:t>
            </w:r>
          </w:p>
        </w:tc>
        <w:tc>
          <w:tcPr>
            <w:tcW w:w="1531" w:type="dxa"/>
          </w:tcPr>
          <w:p w:rsidR="001D596D" w:rsidRPr="00F11902" w:rsidRDefault="001D596D" w:rsidP="001D596D">
            <w:pPr>
              <w:jc w:val="center"/>
              <w:rPr>
                <w:rFonts w:ascii="Tahoma" w:hAnsi="Tahoma" w:cs="Tahoma"/>
                <w:b/>
                <w:sz w:val="16"/>
                <w:szCs w:val="16"/>
              </w:rPr>
            </w:pPr>
            <w:r w:rsidRPr="00F11902">
              <w:rPr>
                <w:rFonts w:ascii="Tahoma" w:hAnsi="Tahoma" w:cs="Tahoma"/>
                <w:b/>
                <w:sz w:val="16"/>
                <w:szCs w:val="16"/>
              </w:rPr>
              <w:t>Importo</w:t>
            </w:r>
          </w:p>
        </w:tc>
        <w:tc>
          <w:tcPr>
            <w:tcW w:w="2098" w:type="dxa"/>
          </w:tcPr>
          <w:p w:rsidR="001D596D" w:rsidRPr="00F11902" w:rsidRDefault="001D596D" w:rsidP="001D596D">
            <w:pPr>
              <w:jc w:val="center"/>
              <w:rPr>
                <w:rFonts w:ascii="Tahoma" w:hAnsi="Tahoma" w:cs="Tahoma"/>
                <w:b/>
                <w:sz w:val="16"/>
                <w:szCs w:val="16"/>
              </w:rPr>
            </w:pPr>
            <w:r w:rsidRPr="00F11902">
              <w:rPr>
                <w:rFonts w:ascii="Tahoma" w:hAnsi="Tahoma" w:cs="Tahoma"/>
                <w:b/>
                <w:sz w:val="16"/>
                <w:szCs w:val="16"/>
              </w:rPr>
              <w:t>Uscite</w:t>
            </w:r>
          </w:p>
        </w:tc>
        <w:tc>
          <w:tcPr>
            <w:tcW w:w="1531" w:type="dxa"/>
          </w:tcPr>
          <w:p w:rsidR="001D596D" w:rsidRPr="00F11902" w:rsidRDefault="001D596D" w:rsidP="001D596D">
            <w:pPr>
              <w:jc w:val="center"/>
              <w:rPr>
                <w:rFonts w:ascii="Tahoma" w:hAnsi="Tahoma" w:cs="Tahoma"/>
                <w:b/>
                <w:sz w:val="16"/>
                <w:szCs w:val="16"/>
              </w:rPr>
            </w:pPr>
            <w:r w:rsidRPr="00F11902">
              <w:rPr>
                <w:rFonts w:ascii="Tahoma" w:hAnsi="Tahoma" w:cs="Tahoma"/>
                <w:b/>
                <w:sz w:val="16"/>
                <w:szCs w:val="16"/>
              </w:rPr>
              <w:t>Importo</w:t>
            </w:r>
          </w:p>
        </w:tc>
        <w:tc>
          <w:tcPr>
            <w:tcW w:w="2750" w:type="dxa"/>
          </w:tcPr>
          <w:p w:rsidR="001D596D" w:rsidRPr="00F11902" w:rsidRDefault="001D596D" w:rsidP="001D596D">
            <w:pPr>
              <w:jc w:val="center"/>
              <w:rPr>
                <w:rFonts w:ascii="Tahoma" w:hAnsi="Tahoma" w:cs="Tahoma"/>
                <w:b/>
                <w:sz w:val="16"/>
                <w:szCs w:val="16"/>
              </w:rPr>
            </w:pPr>
            <w:r w:rsidRPr="00F11902">
              <w:rPr>
                <w:rFonts w:ascii="Tahoma" w:hAnsi="Tahoma" w:cs="Tahoma"/>
                <w:b/>
                <w:sz w:val="16"/>
                <w:szCs w:val="16"/>
              </w:rPr>
              <w:t>Entrate – Uscite</w:t>
            </w:r>
          </w:p>
        </w:tc>
      </w:tr>
      <w:tr w:rsidR="001D596D" w:rsidRPr="00B005E0" w:rsidTr="001D596D">
        <w:tc>
          <w:tcPr>
            <w:tcW w:w="2098" w:type="dxa"/>
            <w:vAlign w:val="center"/>
          </w:tcPr>
          <w:p w:rsidR="001D596D" w:rsidRPr="001D596D" w:rsidRDefault="001D596D" w:rsidP="001D596D">
            <w:pPr>
              <w:rPr>
                <w:sz w:val="16"/>
                <w:szCs w:val="16"/>
              </w:rPr>
            </w:pPr>
            <w:r w:rsidRPr="001D596D">
              <w:rPr>
                <w:sz w:val="16"/>
                <w:szCs w:val="16"/>
              </w:rPr>
              <w:t>Programmazione definitiva</w:t>
            </w:r>
          </w:p>
        </w:tc>
        <w:tc>
          <w:tcPr>
            <w:tcW w:w="1531" w:type="dxa"/>
            <w:vAlign w:val="center"/>
          </w:tcPr>
          <w:p w:rsidR="001D596D" w:rsidRPr="001D596D" w:rsidRDefault="001D596D" w:rsidP="001D596D">
            <w:pPr>
              <w:jc w:val="right"/>
              <w:rPr>
                <w:sz w:val="16"/>
                <w:szCs w:val="16"/>
              </w:rPr>
            </w:pPr>
            <w:r w:rsidRPr="001D596D">
              <w:rPr>
                <w:noProof/>
                <w:sz w:val="16"/>
                <w:szCs w:val="16"/>
              </w:rPr>
              <w:t>498.236,14</w:t>
            </w:r>
          </w:p>
        </w:tc>
        <w:tc>
          <w:tcPr>
            <w:tcW w:w="2098" w:type="dxa"/>
            <w:vAlign w:val="center"/>
          </w:tcPr>
          <w:p w:rsidR="001D596D" w:rsidRPr="001D596D" w:rsidRDefault="001D596D" w:rsidP="001D596D">
            <w:pPr>
              <w:rPr>
                <w:sz w:val="16"/>
                <w:szCs w:val="16"/>
              </w:rPr>
            </w:pPr>
            <w:r w:rsidRPr="001D596D">
              <w:rPr>
                <w:sz w:val="16"/>
                <w:szCs w:val="16"/>
              </w:rPr>
              <w:t>Programmazione definitiva</w:t>
            </w:r>
          </w:p>
        </w:tc>
        <w:tc>
          <w:tcPr>
            <w:tcW w:w="1531" w:type="dxa"/>
            <w:vAlign w:val="center"/>
          </w:tcPr>
          <w:p w:rsidR="001D596D" w:rsidRPr="001D596D" w:rsidRDefault="001D596D" w:rsidP="001D596D">
            <w:pPr>
              <w:jc w:val="right"/>
              <w:rPr>
                <w:sz w:val="16"/>
                <w:szCs w:val="16"/>
              </w:rPr>
            </w:pPr>
            <w:r w:rsidRPr="001D596D">
              <w:rPr>
                <w:noProof/>
                <w:sz w:val="16"/>
                <w:szCs w:val="16"/>
              </w:rPr>
              <w:t>448.213,38</w:t>
            </w:r>
          </w:p>
        </w:tc>
        <w:tc>
          <w:tcPr>
            <w:tcW w:w="2750" w:type="dxa"/>
          </w:tcPr>
          <w:p w:rsidR="001D596D" w:rsidRPr="001D596D" w:rsidRDefault="001D596D" w:rsidP="001D596D">
            <w:pPr>
              <w:rPr>
                <w:i/>
                <w:sz w:val="16"/>
                <w:szCs w:val="16"/>
              </w:rPr>
            </w:pPr>
            <w:r w:rsidRPr="001D596D">
              <w:rPr>
                <w:i/>
                <w:sz w:val="16"/>
                <w:szCs w:val="16"/>
              </w:rPr>
              <w:t>Disp. fin. da programmare</w:t>
            </w:r>
          </w:p>
          <w:p w:rsidR="001D596D" w:rsidRPr="001D596D" w:rsidRDefault="001D596D" w:rsidP="001D596D">
            <w:pPr>
              <w:jc w:val="right"/>
              <w:rPr>
                <w:sz w:val="16"/>
                <w:szCs w:val="16"/>
              </w:rPr>
            </w:pPr>
            <w:r w:rsidRPr="001D596D">
              <w:rPr>
                <w:noProof/>
                <w:sz w:val="16"/>
                <w:szCs w:val="16"/>
              </w:rPr>
              <w:t>50.022,76</w:t>
            </w:r>
          </w:p>
        </w:tc>
      </w:tr>
      <w:tr w:rsidR="001D596D" w:rsidRPr="00B005E0" w:rsidTr="001D596D">
        <w:tc>
          <w:tcPr>
            <w:tcW w:w="2098" w:type="dxa"/>
            <w:vAlign w:val="center"/>
          </w:tcPr>
          <w:p w:rsidR="001D596D" w:rsidRPr="001D596D" w:rsidRDefault="001D596D" w:rsidP="001D596D">
            <w:pPr>
              <w:rPr>
                <w:sz w:val="16"/>
                <w:szCs w:val="16"/>
              </w:rPr>
            </w:pPr>
            <w:r w:rsidRPr="001D596D">
              <w:rPr>
                <w:sz w:val="16"/>
                <w:szCs w:val="16"/>
              </w:rPr>
              <w:t>Accertamenti</w:t>
            </w:r>
          </w:p>
        </w:tc>
        <w:tc>
          <w:tcPr>
            <w:tcW w:w="1531" w:type="dxa"/>
            <w:vAlign w:val="center"/>
          </w:tcPr>
          <w:p w:rsidR="001D596D" w:rsidRPr="001D596D" w:rsidRDefault="001D596D" w:rsidP="001D596D">
            <w:pPr>
              <w:jc w:val="right"/>
              <w:rPr>
                <w:sz w:val="16"/>
                <w:szCs w:val="16"/>
              </w:rPr>
            </w:pPr>
            <w:r w:rsidRPr="001D596D">
              <w:rPr>
                <w:noProof/>
                <w:sz w:val="16"/>
                <w:szCs w:val="16"/>
              </w:rPr>
              <w:t>338.134,96</w:t>
            </w:r>
          </w:p>
        </w:tc>
        <w:tc>
          <w:tcPr>
            <w:tcW w:w="2098" w:type="dxa"/>
            <w:vAlign w:val="center"/>
          </w:tcPr>
          <w:p w:rsidR="001D596D" w:rsidRPr="001D596D" w:rsidRDefault="001D596D" w:rsidP="001D596D">
            <w:pPr>
              <w:rPr>
                <w:sz w:val="16"/>
                <w:szCs w:val="16"/>
              </w:rPr>
            </w:pPr>
            <w:r w:rsidRPr="001D596D">
              <w:rPr>
                <w:sz w:val="16"/>
                <w:szCs w:val="16"/>
              </w:rPr>
              <w:t>Impegni</w:t>
            </w:r>
          </w:p>
        </w:tc>
        <w:tc>
          <w:tcPr>
            <w:tcW w:w="1531" w:type="dxa"/>
            <w:vAlign w:val="center"/>
          </w:tcPr>
          <w:p w:rsidR="001D596D" w:rsidRPr="001D596D" w:rsidRDefault="001D596D" w:rsidP="001D596D">
            <w:pPr>
              <w:jc w:val="right"/>
              <w:rPr>
                <w:sz w:val="16"/>
                <w:szCs w:val="16"/>
              </w:rPr>
            </w:pPr>
            <w:r w:rsidRPr="001D596D">
              <w:rPr>
                <w:noProof/>
                <w:sz w:val="16"/>
                <w:szCs w:val="16"/>
              </w:rPr>
              <w:t>347.977,87</w:t>
            </w:r>
          </w:p>
        </w:tc>
        <w:tc>
          <w:tcPr>
            <w:tcW w:w="2750" w:type="dxa"/>
          </w:tcPr>
          <w:p w:rsidR="001D596D" w:rsidRPr="001D596D" w:rsidRDefault="001D596D" w:rsidP="001D596D">
            <w:pPr>
              <w:rPr>
                <w:i/>
                <w:sz w:val="16"/>
                <w:szCs w:val="16"/>
              </w:rPr>
            </w:pPr>
            <w:r w:rsidRPr="001D596D">
              <w:rPr>
                <w:i/>
                <w:sz w:val="16"/>
                <w:szCs w:val="16"/>
              </w:rPr>
              <w:t>Avanzo/Disavanzo di competenza</w:t>
            </w:r>
          </w:p>
          <w:p w:rsidR="001D596D" w:rsidRPr="001D596D" w:rsidRDefault="001D596D" w:rsidP="001D596D">
            <w:pPr>
              <w:jc w:val="right"/>
              <w:rPr>
                <w:sz w:val="16"/>
                <w:szCs w:val="16"/>
              </w:rPr>
            </w:pPr>
            <w:r w:rsidRPr="001D596D">
              <w:rPr>
                <w:noProof/>
                <w:sz w:val="16"/>
                <w:szCs w:val="16"/>
              </w:rPr>
              <w:t>-9.842,91</w:t>
            </w:r>
          </w:p>
        </w:tc>
      </w:tr>
      <w:tr w:rsidR="001D596D" w:rsidRPr="00B005E0" w:rsidTr="001D596D">
        <w:tc>
          <w:tcPr>
            <w:tcW w:w="2098" w:type="dxa"/>
            <w:tcBorders>
              <w:bottom w:val="single" w:sz="4" w:space="0" w:color="auto"/>
            </w:tcBorders>
          </w:tcPr>
          <w:p w:rsidR="001D596D" w:rsidRPr="001D596D" w:rsidRDefault="001D596D" w:rsidP="001D596D">
            <w:pPr>
              <w:jc w:val="right"/>
              <w:rPr>
                <w:sz w:val="16"/>
                <w:szCs w:val="16"/>
              </w:rPr>
            </w:pPr>
            <w:r w:rsidRPr="001D596D">
              <w:rPr>
                <w:sz w:val="16"/>
                <w:szCs w:val="16"/>
              </w:rPr>
              <w:t>competenza</w:t>
            </w:r>
          </w:p>
          <w:p w:rsidR="001D596D" w:rsidRPr="001D596D" w:rsidRDefault="001D596D" w:rsidP="001D596D">
            <w:pPr>
              <w:rPr>
                <w:sz w:val="16"/>
                <w:szCs w:val="16"/>
              </w:rPr>
            </w:pPr>
            <w:r w:rsidRPr="001D596D">
              <w:rPr>
                <w:sz w:val="16"/>
                <w:szCs w:val="16"/>
              </w:rPr>
              <w:t>Riscossioni</w:t>
            </w:r>
          </w:p>
          <w:p w:rsidR="001D596D" w:rsidRPr="001D596D" w:rsidRDefault="001D596D" w:rsidP="001D596D">
            <w:pPr>
              <w:jc w:val="right"/>
              <w:rPr>
                <w:sz w:val="16"/>
                <w:szCs w:val="16"/>
              </w:rPr>
            </w:pPr>
            <w:r w:rsidRPr="001D596D">
              <w:rPr>
                <w:sz w:val="16"/>
                <w:szCs w:val="16"/>
              </w:rPr>
              <w:t>residui</w:t>
            </w:r>
          </w:p>
        </w:tc>
        <w:tc>
          <w:tcPr>
            <w:tcW w:w="1531" w:type="dxa"/>
            <w:tcBorders>
              <w:bottom w:val="single" w:sz="4" w:space="0" w:color="auto"/>
            </w:tcBorders>
          </w:tcPr>
          <w:p w:rsidR="001D596D" w:rsidRPr="001D596D" w:rsidRDefault="001D596D" w:rsidP="001D596D">
            <w:pPr>
              <w:jc w:val="right"/>
              <w:rPr>
                <w:sz w:val="16"/>
                <w:szCs w:val="16"/>
              </w:rPr>
            </w:pPr>
            <w:r w:rsidRPr="001D596D">
              <w:rPr>
                <w:noProof/>
                <w:sz w:val="16"/>
                <w:szCs w:val="16"/>
              </w:rPr>
              <w:t>299.491,20</w:t>
            </w:r>
          </w:p>
          <w:p w:rsidR="001D596D" w:rsidRPr="001D596D" w:rsidRDefault="001D596D" w:rsidP="001D596D">
            <w:pPr>
              <w:jc w:val="right"/>
              <w:rPr>
                <w:sz w:val="16"/>
                <w:szCs w:val="16"/>
              </w:rPr>
            </w:pPr>
          </w:p>
          <w:p w:rsidR="001D596D" w:rsidRPr="001D596D" w:rsidRDefault="001D596D" w:rsidP="001D596D">
            <w:pPr>
              <w:jc w:val="right"/>
              <w:rPr>
                <w:sz w:val="16"/>
                <w:szCs w:val="16"/>
              </w:rPr>
            </w:pPr>
            <w:r w:rsidRPr="001D596D">
              <w:rPr>
                <w:noProof/>
                <w:sz w:val="16"/>
                <w:szCs w:val="16"/>
              </w:rPr>
              <w:t>11.322,33</w:t>
            </w:r>
          </w:p>
        </w:tc>
        <w:tc>
          <w:tcPr>
            <w:tcW w:w="2098" w:type="dxa"/>
            <w:tcBorders>
              <w:bottom w:val="single" w:sz="4" w:space="0" w:color="auto"/>
            </w:tcBorders>
          </w:tcPr>
          <w:p w:rsidR="001D596D" w:rsidRPr="001D596D" w:rsidRDefault="001D596D" w:rsidP="001D596D">
            <w:pPr>
              <w:jc w:val="right"/>
              <w:rPr>
                <w:sz w:val="16"/>
                <w:szCs w:val="16"/>
              </w:rPr>
            </w:pPr>
            <w:r w:rsidRPr="001D596D">
              <w:rPr>
                <w:sz w:val="16"/>
                <w:szCs w:val="16"/>
              </w:rPr>
              <w:t>competenza</w:t>
            </w:r>
          </w:p>
          <w:p w:rsidR="001D596D" w:rsidRPr="001D596D" w:rsidRDefault="001D596D" w:rsidP="001D596D">
            <w:pPr>
              <w:rPr>
                <w:sz w:val="16"/>
                <w:szCs w:val="16"/>
              </w:rPr>
            </w:pPr>
            <w:r w:rsidRPr="001D596D">
              <w:rPr>
                <w:sz w:val="16"/>
                <w:szCs w:val="16"/>
              </w:rPr>
              <w:t>Pagamenti</w:t>
            </w:r>
          </w:p>
          <w:p w:rsidR="001D596D" w:rsidRPr="001D596D" w:rsidRDefault="001D596D" w:rsidP="001D596D">
            <w:pPr>
              <w:jc w:val="right"/>
              <w:rPr>
                <w:sz w:val="16"/>
                <w:szCs w:val="16"/>
              </w:rPr>
            </w:pPr>
            <w:r w:rsidRPr="001D596D">
              <w:rPr>
                <w:sz w:val="16"/>
                <w:szCs w:val="16"/>
              </w:rPr>
              <w:t>residui</w:t>
            </w:r>
          </w:p>
        </w:tc>
        <w:tc>
          <w:tcPr>
            <w:tcW w:w="1531" w:type="dxa"/>
            <w:tcBorders>
              <w:bottom w:val="single" w:sz="4" w:space="0" w:color="auto"/>
            </w:tcBorders>
          </w:tcPr>
          <w:p w:rsidR="001D596D" w:rsidRPr="001D596D" w:rsidRDefault="001D596D" w:rsidP="001D596D">
            <w:pPr>
              <w:jc w:val="right"/>
              <w:rPr>
                <w:sz w:val="16"/>
                <w:szCs w:val="16"/>
              </w:rPr>
            </w:pPr>
            <w:r w:rsidRPr="001D596D">
              <w:rPr>
                <w:noProof/>
                <w:sz w:val="16"/>
                <w:szCs w:val="16"/>
              </w:rPr>
              <w:t>340.845,84</w:t>
            </w:r>
          </w:p>
          <w:p w:rsidR="001D596D" w:rsidRPr="001D596D" w:rsidRDefault="001D596D" w:rsidP="001D596D">
            <w:pPr>
              <w:jc w:val="right"/>
              <w:rPr>
                <w:sz w:val="16"/>
                <w:szCs w:val="16"/>
              </w:rPr>
            </w:pPr>
          </w:p>
          <w:p w:rsidR="001D596D" w:rsidRPr="001D596D" w:rsidRDefault="001D596D" w:rsidP="001D596D">
            <w:pPr>
              <w:jc w:val="right"/>
              <w:rPr>
                <w:sz w:val="16"/>
                <w:szCs w:val="16"/>
              </w:rPr>
            </w:pPr>
            <w:r w:rsidRPr="001D596D">
              <w:rPr>
                <w:noProof/>
                <w:sz w:val="16"/>
                <w:szCs w:val="16"/>
              </w:rPr>
              <w:t>1.583,11</w:t>
            </w:r>
          </w:p>
        </w:tc>
        <w:tc>
          <w:tcPr>
            <w:tcW w:w="2750" w:type="dxa"/>
            <w:tcBorders>
              <w:bottom w:val="single" w:sz="4" w:space="0" w:color="auto"/>
            </w:tcBorders>
          </w:tcPr>
          <w:p w:rsidR="001D596D" w:rsidRPr="001D596D" w:rsidRDefault="001D596D" w:rsidP="001D596D">
            <w:pPr>
              <w:jc w:val="both"/>
              <w:rPr>
                <w:i/>
                <w:sz w:val="16"/>
                <w:szCs w:val="16"/>
              </w:rPr>
            </w:pPr>
            <w:r w:rsidRPr="001D596D">
              <w:rPr>
                <w:i/>
                <w:sz w:val="16"/>
                <w:szCs w:val="16"/>
              </w:rPr>
              <w:t>Saldo di cassa corrente (a)</w:t>
            </w:r>
          </w:p>
          <w:p w:rsidR="001D596D" w:rsidRPr="001D596D" w:rsidRDefault="001D596D" w:rsidP="001D596D">
            <w:pPr>
              <w:jc w:val="both"/>
              <w:rPr>
                <w:sz w:val="16"/>
                <w:szCs w:val="16"/>
              </w:rPr>
            </w:pPr>
          </w:p>
          <w:p w:rsidR="001D596D" w:rsidRPr="001D596D" w:rsidRDefault="001D596D" w:rsidP="001D596D">
            <w:pPr>
              <w:jc w:val="right"/>
              <w:rPr>
                <w:sz w:val="16"/>
                <w:szCs w:val="16"/>
              </w:rPr>
            </w:pPr>
            <w:r w:rsidRPr="001D596D">
              <w:rPr>
                <w:noProof/>
                <w:sz w:val="16"/>
                <w:szCs w:val="16"/>
              </w:rPr>
              <w:t>-31.615,42</w:t>
            </w:r>
          </w:p>
        </w:tc>
      </w:tr>
      <w:tr w:rsidR="001D596D" w:rsidRPr="00B005E0" w:rsidTr="001D596D">
        <w:tc>
          <w:tcPr>
            <w:tcW w:w="2098" w:type="dxa"/>
            <w:tcBorders>
              <w:bottom w:val="single" w:sz="4" w:space="0" w:color="auto"/>
            </w:tcBorders>
            <w:vAlign w:val="center"/>
          </w:tcPr>
          <w:p w:rsidR="001D596D" w:rsidRPr="001D596D" w:rsidRDefault="001D596D" w:rsidP="001D596D">
            <w:pPr>
              <w:rPr>
                <w:sz w:val="16"/>
                <w:szCs w:val="16"/>
              </w:rPr>
            </w:pPr>
            <w:r w:rsidRPr="001D596D">
              <w:rPr>
                <w:sz w:val="16"/>
                <w:szCs w:val="16"/>
              </w:rPr>
              <w:t>Somme rimaste da riscuotere</w:t>
            </w:r>
          </w:p>
        </w:tc>
        <w:tc>
          <w:tcPr>
            <w:tcW w:w="1531" w:type="dxa"/>
            <w:tcBorders>
              <w:bottom w:val="single" w:sz="4" w:space="0" w:color="auto"/>
            </w:tcBorders>
            <w:vAlign w:val="center"/>
          </w:tcPr>
          <w:p w:rsidR="001D596D" w:rsidRPr="001D596D" w:rsidRDefault="001D596D" w:rsidP="001D596D">
            <w:pPr>
              <w:jc w:val="right"/>
              <w:rPr>
                <w:sz w:val="16"/>
                <w:szCs w:val="16"/>
              </w:rPr>
            </w:pPr>
            <w:r w:rsidRPr="001D596D">
              <w:rPr>
                <w:noProof/>
                <w:sz w:val="16"/>
                <w:szCs w:val="16"/>
              </w:rPr>
              <w:t>38.643,76</w:t>
            </w:r>
          </w:p>
        </w:tc>
        <w:tc>
          <w:tcPr>
            <w:tcW w:w="2098" w:type="dxa"/>
            <w:tcBorders>
              <w:bottom w:val="single" w:sz="4" w:space="0" w:color="auto"/>
            </w:tcBorders>
            <w:vAlign w:val="center"/>
          </w:tcPr>
          <w:p w:rsidR="001D596D" w:rsidRPr="001D596D" w:rsidRDefault="001D596D" w:rsidP="001D596D">
            <w:pPr>
              <w:rPr>
                <w:sz w:val="16"/>
                <w:szCs w:val="16"/>
              </w:rPr>
            </w:pPr>
            <w:r w:rsidRPr="001D596D">
              <w:rPr>
                <w:sz w:val="16"/>
                <w:szCs w:val="16"/>
              </w:rPr>
              <w:t>Somme rimaste da pagare</w:t>
            </w:r>
          </w:p>
        </w:tc>
        <w:tc>
          <w:tcPr>
            <w:tcW w:w="1531" w:type="dxa"/>
            <w:tcBorders>
              <w:bottom w:val="single" w:sz="4" w:space="0" w:color="auto"/>
            </w:tcBorders>
            <w:vAlign w:val="center"/>
          </w:tcPr>
          <w:p w:rsidR="001D596D" w:rsidRPr="001D596D" w:rsidRDefault="001D596D" w:rsidP="001D596D">
            <w:pPr>
              <w:jc w:val="right"/>
              <w:rPr>
                <w:sz w:val="16"/>
                <w:szCs w:val="16"/>
              </w:rPr>
            </w:pPr>
            <w:r w:rsidRPr="001D596D">
              <w:rPr>
                <w:noProof/>
                <w:sz w:val="16"/>
                <w:szCs w:val="16"/>
              </w:rPr>
              <w:t>7.132,03</w:t>
            </w:r>
          </w:p>
        </w:tc>
        <w:tc>
          <w:tcPr>
            <w:tcW w:w="2750" w:type="dxa"/>
            <w:tcBorders>
              <w:bottom w:val="single" w:sz="4" w:space="0" w:color="auto"/>
            </w:tcBorders>
          </w:tcPr>
          <w:p w:rsidR="001D596D" w:rsidRPr="001D596D" w:rsidRDefault="001D596D" w:rsidP="001D596D">
            <w:pPr>
              <w:jc w:val="both"/>
              <w:rPr>
                <w:i/>
                <w:sz w:val="16"/>
                <w:szCs w:val="16"/>
              </w:rPr>
            </w:pPr>
            <w:r w:rsidRPr="001D596D">
              <w:rPr>
                <w:i/>
                <w:sz w:val="16"/>
                <w:szCs w:val="16"/>
              </w:rPr>
              <w:t>Residui dell’anno attivi/passivi</w:t>
            </w:r>
          </w:p>
          <w:p w:rsidR="001D596D" w:rsidRPr="001D596D" w:rsidRDefault="001D596D" w:rsidP="001D596D">
            <w:pPr>
              <w:jc w:val="both"/>
              <w:rPr>
                <w:sz w:val="16"/>
                <w:szCs w:val="16"/>
              </w:rPr>
            </w:pPr>
          </w:p>
          <w:p w:rsidR="001D596D" w:rsidRPr="001D596D" w:rsidRDefault="001D596D" w:rsidP="001D596D">
            <w:pPr>
              <w:jc w:val="right"/>
              <w:rPr>
                <w:sz w:val="16"/>
                <w:szCs w:val="16"/>
              </w:rPr>
            </w:pPr>
            <w:r w:rsidRPr="001D596D">
              <w:rPr>
                <w:noProof/>
                <w:sz w:val="16"/>
                <w:szCs w:val="16"/>
              </w:rPr>
              <w:t>31.511,73</w:t>
            </w:r>
          </w:p>
        </w:tc>
      </w:tr>
      <w:tr w:rsidR="001D596D" w:rsidRPr="00B005E0" w:rsidTr="001D596D">
        <w:tc>
          <w:tcPr>
            <w:tcW w:w="2098" w:type="dxa"/>
            <w:tcBorders>
              <w:top w:val="single" w:sz="4" w:space="0" w:color="auto"/>
              <w:left w:val="nil"/>
              <w:bottom w:val="single" w:sz="4" w:space="0" w:color="auto"/>
              <w:right w:val="nil"/>
            </w:tcBorders>
          </w:tcPr>
          <w:p w:rsidR="001D596D" w:rsidRPr="001D596D" w:rsidRDefault="001D596D" w:rsidP="001D596D">
            <w:pPr>
              <w:rPr>
                <w:sz w:val="16"/>
                <w:szCs w:val="16"/>
              </w:rPr>
            </w:pPr>
          </w:p>
        </w:tc>
        <w:tc>
          <w:tcPr>
            <w:tcW w:w="1531" w:type="dxa"/>
            <w:tcBorders>
              <w:top w:val="single" w:sz="4" w:space="0" w:color="auto"/>
              <w:left w:val="nil"/>
              <w:bottom w:val="single" w:sz="4" w:space="0" w:color="auto"/>
              <w:right w:val="nil"/>
            </w:tcBorders>
          </w:tcPr>
          <w:p w:rsidR="001D596D" w:rsidRPr="001D596D" w:rsidRDefault="001D596D" w:rsidP="001D596D">
            <w:pPr>
              <w:jc w:val="center"/>
              <w:rPr>
                <w:sz w:val="16"/>
                <w:szCs w:val="16"/>
              </w:rPr>
            </w:pPr>
            <w:r w:rsidRPr="001D596D">
              <w:rPr>
                <w:sz w:val="16"/>
                <w:szCs w:val="16"/>
              </w:rPr>
              <w:t>(+)</w:t>
            </w:r>
          </w:p>
        </w:tc>
        <w:tc>
          <w:tcPr>
            <w:tcW w:w="2098" w:type="dxa"/>
            <w:tcBorders>
              <w:top w:val="single" w:sz="4" w:space="0" w:color="auto"/>
              <w:left w:val="nil"/>
              <w:bottom w:val="single" w:sz="4" w:space="0" w:color="auto"/>
              <w:right w:val="nil"/>
            </w:tcBorders>
          </w:tcPr>
          <w:p w:rsidR="001D596D" w:rsidRPr="001D596D" w:rsidRDefault="001D596D" w:rsidP="001D596D">
            <w:pPr>
              <w:rPr>
                <w:sz w:val="16"/>
                <w:szCs w:val="16"/>
              </w:rPr>
            </w:pPr>
          </w:p>
        </w:tc>
        <w:tc>
          <w:tcPr>
            <w:tcW w:w="1531" w:type="dxa"/>
            <w:tcBorders>
              <w:top w:val="single" w:sz="4" w:space="0" w:color="auto"/>
              <w:left w:val="nil"/>
              <w:bottom w:val="single" w:sz="4" w:space="0" w:color="auto"/>
              <w:right w:val="nil"/>
            </w:tcBorders>
          </w:tcPr>
          <w:p w:rsidR="001D596D" w:rsidRPr="001D596D" w:rsidRDefault="001D596D" w:rsidP="001D596D">
            <w:pPr>
              <w:jc w:val="center"/>
              <w:rPr>
                <w:sz w:val="16"/>
                <w:szCs w:val="16"/>
              </w:rPr>
            </w:pPr>
            <w:r w:rsidRPr="001D596D">
              <w:rPr>
                <w:sz w:val="16"/>
                <w:szCs w:val="16"/>
              </w:rPr>
              <w:t>(+)</w:t>
            </w:r>
          </w:p>
        </w:tc>
        <w:tc>
          <w:tcPr>
            <w:tcW w:w="2750" w:type="dxa"/>
            <w:tcBorders>
              <w:top w:val="single" w:sz="4" w:space="0" w:color="auto"/>
              <w:left w:val="nil"/>
              <w:bottom w:val="nil"/>
              <w:right w:val="nil"/>
            </w:tcBorders>
          </w:tcPr>
          <w:p w:rsidR="001D596D" w:rsidRPr="001D596D" w:rsidRDefault="001D596D" w:rsidP="001D596D">
            <w:pPr>
              <w:jc w:val="both"/>
              <w:rPr>
                <w:sz w:val="16"/>
                <w:szCs w:val="16"/>
              </w:rPr>
            </w:pPr>
          </w:p>
        </w:tc>
      </w:tr>
      <w:tr w:rsidR="001D596D" w:rsidRPr="00B005E0" w:rsidTr="001D596D">
        <w:tc>
          <w:tcPr>
            <w:tcW w:w="2098" w:type="dxa"/>
            <w:tcBorders>
              <w:top w:val="single" w:sz="4" w:space="0" w:color="auto"/>
              <w:bottom w:val="single" w:sz="4" w:space="0" w:color="auto"/>
            </w:tcBorders>
          </w:tcPr>
          <w:p w:rsidR="001D596D" w:rsidRPr="001D596D" w:rsidRDefault="001D596D" w:rsidP="001D596D">
            <w:pPr>
              <w:rPr>
                <w:sz w:val="16"/>
                <w:szCs w:val="16"/>
              </w:rPr>
            </w:pPr>
            <w:r w:rsidRPr="001D596D">
              <w:rPr>
                <w:sz w:val="16"/>
                <w:szCs w:val="16"/>
              </w:rPr>
              <w:t>Residui non riscossi anni precedenti</w:t>
            </w:r>
          </w:p>
        </w:tc>
        <w:tc>
          <w:tcPr>
            <w:tcW w:w="1531" w:type="dxa"/>
            <w:tcBorders>
              <w:top w:val="single" w:sz="4" w:space="0" w:color="auto"/>
              <w:bottom w:val="single" w:sz="4" w:space="0" w:color="auto"/>
            </w:tcBorders>
            <w:vAlign w:val="center"/>
          </w:tcPr>
          <w:p w:rsidR="001D596D" w:rsidRPr="001D596D" w:rsidRDefault="001D596D" w:rsidP="001D596D">
            <w:pPr>
              <w:jc w:val="right"/>
              <w:rPr>
                <w:sz w:val="16"/>
                <w:szCs w:val="16"/>
              </w:rPr>
            </w:pPr>
            <w:r w:rsidRPr="001D596D">
              <w:rPr>
                <w:noProof/>
                <w:sz w:val="16"/>
                <w:szCs w:val="16"/>
              </w:rPr>
              <w:t>34.113,46</w:t>
            </w:r>
          </w:p>
        </w:tc>
        <w:tc>
          <w:tcPr>
            <w:tcW w:w="2098" w:type="dxa"/>
            <w:tcBorders>
              <w:top w:val="single" w:sz="4" w:space="0" w:color="auto"/>
              <w:bottom w:val="single" w:sz="4" w:space="0" w:color="auto"/>
            </w:tcBorders>
          </w:tcPr>
          <w:p w:rsidR="001D596D" w:rsidRPr="001D596D" w:rsidRDefault="001D596D" w:rsidP="001D596D">
            <w:pPr>
              <w:rPr>
                <w:sz w:val="16"/>
                <w:szCs w:val="16"/>
              </w:rPr>
            </w:pPr>
            <w:r w:rsidRPr="001D596D">
              <w:rPr>
                <w:sz w:val="16"/>
                <w:szCs w:val="16"/>
              </w:rPr>
              <w:t>Residui non pagati anni precedenti</w:t>
            </w:r>
          </w:p>
        </w:tc>
        <w:tc>
          <w:tcPr>
            <w:tcW w:w="1531" w:type="dxa"/>
            <w:tcBorders>
              <w:top w:val="single" w:sz="4" w:space="0" w:color="auto"/>
              <w:bottom w:val="single" w:sz="4" w:space="0" w:color="auto"/>
              <w:right w:val="single" w:sz="4" w:space="0" w:color="auto"/>
            </w:tcBorders>
            <w:vAlign w:val="center"/>
          </w:tcPr>
          <w:p w:rsidR="001D596D" w:rsidRPr="001D596D" w:rsidRDefault="001D596D" w:rsidP="001D596D">
            <w:pPr>
              <w:jc w:val="right"/>
              <w:rPr>
                <w:sz w:val="16"/>
                <w:szCs w:val="16"/>
              </w:rPr>
            </w:pPr>
            <w:r w:rsidRPr="001D596D">
              <w:rPr>
                <w:noProof/>
                <w:sz w:val="16"/>
                <w:szCs w:val="16"/>
              </w:rPr>
              <w:t>3.866,53</w:t>
            </w:r>
          </w:p>
        </w:tc>
        <w:tc>
          <w:tcPr>
            <w:tcW w:w="2750" w:type="dxa"/>
            <w:tcBorders>
              <w:top w:val="nil"/>
              <w:left w:val="single" w:sz="4" w:space="0" w:color="auto"/>
              <w:bottom w:val="nil"/>
              <w:right w:val="nil"/>
            </w:tcBorders>
          </w:tcPr>
          <w:p w:rsidR="001D596D" w:rsidRPr="001D596D" w:rsidRDefault="001D596D" w:rsidP="001D596D">
            <w:pPr>
              <w:jc w:val="both"/>
              <w:rPr>
                <w:sz w:val="16"/>
                <w:szCs w:val="16"/>
              </w:rPr>
            </w:pPr>
          </w:p>
        </w:tc>
      </w:tr>
      <w:tr w:rsidR="001D596D" w:rsidRPr="00B005E0" w:rsidTr="001D596D">
        <w:tc>
          <w:tcPr>
            <w:tcW w:w="2098" w:type="dxa"/>
            <w:tcBorders>
              <w:top w:val="single" w:sz="4" w:space="0" w:color="auto"/>
              <w:left w:val="nil"/>
              <w:bottom w:val="single" w:sz="4" w:space="0" w:color="auto"/>
              <w:right w:val="nil"/>
            </w:tcBorders>
          </w:tcPr>
          <w:p w:rsidR="001D596D" w:rsidRPr="001D596D" w:rsidRDefault="001D596D" w:rsidP="001D596D">
            <w:pPr>
              <w:jc w:val="center"/>
              <w:rPr>
                <w:sz w:val="16"/>
                <w:szCs w:val="16"/>
              </w:rPr>
            </w:pPr>
          </w:p>
        </w:tc>
        <w:tc>
          <w:tcPr>
            <w:tcW w:w="1531" w:type="dxa"/>
            <w:tcBorders>
              <w:top w:val="single" w:sz="4" w:space="0" w:color="auto"/>
              <w:left w:val="nil"/>
              <w:bottom w:val="single" w:sz="4" w:space="0" w:color="auto"/>
              <w:right w:val="nil"/>
            </w:tcBorders>
            <w:vAlign w:val="center"/>
          </w:tcPr>
          <w:p w:rsidR="001D596D" w:rsidRPr="001D596D" w:rsidRDefault="001D596D" w:rsidP="001D596D">
            <w:pPr>
              <w:jc w:val="center"/>
              <w:rPr>
                <w:sz w:val="16"/>
                <w:szCs w:val="16"/>
              </w:rPr>
            </w:pPr>
            <w:r w:rsidRPr="001D596D">
              <w:rPr>
                <w:sz w:val="16"/>
                <w:szCs w:val="16"/>
              </w:rPr>
              <w:t>(=)</w:t>
            </w:r>
          </w:p>
        </w:tc>
        <w:tc>
          <w:tcPr>
            <w:tcW w:w="2098" w:type="dxa"/>
            <w:tcBorders>
              <w:top w:val="single" w:sz="4" w:space="0" w:color="auto"/>
              <w:left w:val="nil"/>
              <w:bottom w:val="single" w:sz="4" w:space="0" w:color="auto"/>
              <w:right w:val="nil"/>
            </w:tcBorders>
          </w:tcPr>
          <w:p w:rsidR="001D596D" w:rsidRPr="001D596D" w:rsidRDefault="001D596D" w:rsidP="001D596D">
            <w:pPr>
              <w:jc w:val="center"/>
              <w:rPr>
                <w:sz w:val="16"/>
                <w:szCs w:val="16"/>
              </w:rPr>
            </w:pPr>
          </w:p>
        </w:tc>
        <w:tc>
          <w:tcPr>
            <w:tcW w:w="1531" w:type="dxa"/>
            <w:tcBorders>
              <w:top w:val="single" w:sz="4" w:space="0" w:color="auto"/>
              <w:left w:val="nil"/>
              <w:bottom w:val="single" w:sz="4" w:space="0" w:color="auto"/>
              <w:right w:val="nil"/>
            </w:tcBorders>
            <w:vAlign w:val="center"/>
          </w:tcPr>
          <w:p w:rsidR="001D596D" w:rsidRPr="001D596D" w:rsidRDefault="001D596D" w:rsidP="001D596D">
            <w:pPr>
              <w:jc w:val="center"/>
              <w:rPr>
                <w:sz w:val="16"/>
                <w:szCs w:val="16"/>
              </w:rPr>
            </w:pPr>
            <w:r w:rsidRPr="001D596D">
              <w:rPr>
                <w:sz w:val="16"/>
                <w:szCs w:val="16"/>
              </w:rPr>
              <w:t>(=)</w:t>
            </w:r>
          </w:p>
        </w:tc>
        <w:tc>
          <w:tcPr>
            <w:tcW w:w="2750" w:type="dxa"/>
            <w:tcBorders>
              <w:top w:val="nil"/>
              <w:left w:val="nil"/>
              <w:bottom w:val="single" w:sz="4" w:space="0" w:color="auto"/>
              <w:right w:val="nil"/>
            </w:tcBorders>
          </w:tcPr>
          <w:p w:rsidR="001D596D" w:rsidRPr="001D596D" w:rsidRDefault="001D596D" w:rsidP="001D596D">
            <w:pPr>
              <w:jc w:val="center"/>
              <w:rPr>
                <w:sz w:val="16"/>
                <w:szCs w:val="16"/>
              </w:rPr>
            </w:pPr>
          </w:p>
        </w:tc>
      </w:tr>
      <w:tr w:rsidR="001D596D" w:rsidRPr="00B005E0" w:rsidTr="001D596D">
        <w:tc>
          <w:tcPr>
            <w:tcW w:w="2098" w:type="dxa"/>
            <w:tcBorders>
              <w:top w:val="single" w:sz="4" w:space="0" w:color="auto"/>
              <w:bottom w:val="single" w:sz="4" w:space="0" w:color="auto"/>
            </w:tcBorders>
            <w:vAlign w:val="center"/>
          </w:tcPr>
          <w:p w:rsidR="001D596D" w:rsidRPr="001D596D" w:rsidRDefault="001D596D" w:rsidP="001D596D">
            <w:pPr>
              <w:rPr>
                <w:sz w:val="16"/>
                <w:szCs w:val="16"/>
              </w:rPr>
            </w:pPr>
            <w:r w:rsidRPr="001D596D">
              <w:rPr>
                <w:sz w:val="16"/>
                <w:szCs w:val="16"/>
              </w:rPr>
              <w:t>Totale residui attivi</w:t>
            </w:r>
          </w:p>
        </w:tc>
        <w:tc>
          <w:tcPr>
            <w:tcW w:w="1531" w:type="dxa"/>
            <w:tcBorders>
              <w:top w:val="single" w:sz="4" w:space="0" w:color="auto"/>
              <w:bottom w:val="single" w:sz="4" w:space="0" w:color="auto"/>
            </w:tcBorders>
            <w:vAlign w:val="center"/>
          </w:tcPr>
          <w:p w:rsidR="001D596D" w:rsidRPr="001D596D" w:rsidRDefault="001D596D" w:rsidP="001D596D">
            <w:pPr>
              <w:jc w:val="right"/>
              <w:rPr>
                <w:sz w:val="16"/>
                <w:szCs w:val="16"/>
              </w:rPr>
            </w:pPr>
            <w:r w:rsidRPr="001D596D">
              <w:rPr>
                <w:noProof/>
                <w:sz w:val="16"/>
                <w:szCs w:val="16"/>
              </w:rPr>
              <w:t>72.757,22</w:t>
            </w:r>
          </w:p>
        </w:tc>
        <w:tc>
          <w:tcPr>
            <w:tcW w:w="2098" w:type="dxa"/>
            <w:tcBorders>
              <w:top w:val="single" w:sz="4" w:space="0" w:color="auto"/>
              <w:bottom w:val="single" w:sz="4" w:space="0" w:color="auto"/>
            </w:tcBorders>
            <w:vAlign w:val="center"/>
          </w:tcPr>
          <w:p w:rsidR="001D596D" w:rsidRPr="001D596D" w:rsidRDefault="001D596D" w:rsidP="001D596D">
            <w:pPr>
              <w:rPr>
                <w:sz w:val="16"/>
                <w:szCs w:val="16"/>
              </w:rPr>
            </w:pPr>
            <w:r w:rsidRPr="001D596D">
              <w:rPr>
                <w:sz w:val="16"/>
                <w:szCs w:val="16"/>
              </w:rPr>
              <w:t>Totale residui passivi</w:t>
            </w:r>
          </w:p>
        </w:tc>
        <w:tc>
          <w:tcPr>
            <w:tcW w:w="1531" w:type="dxa"/>
            <w:tcBorders>
              <w:top w:val="single" w:sz="4" w:space="0" w:color="auto"/>
              <w:bottom w:val="single" w:sz="4" w:space="0" w:color="auto"/>
              <w:right w:val="single" w:sz="4" w:space="0" w:color="auto"/>
            </w:tcBorders>
            <w:vAlign w:val="center"/>
          </w:tcPr>
          <w:p w:rsidR="001D596D" w:rsidRPr="001D596D" w:rsidRDefault="001D596D" w:rsidP="001D596D">
            <w:pPr>
              <w:jc w:val="right"/>
              <w:rPr>
                <w:sz w:val="16"/>
                <w:szCs w:val="16"/>
              </w:rPr>
            </w:pPr>
            <w:r w:rsidRPr="001D596D">
              <w:rPr>
                <w:noProof/>
                <w:sz w:val="16"/>
                <w:szCs w:val="16"/>
              </w:rPr>
              <w:t>10.998,56</w:t>
            </w:r>
          </w:p>
        </w:tc>
        <w:tc>
          <w:tcPr>
            <w:tcW w:w="2750" w:type="dxa"/>
            <w:tcBorders>
              <w:top w:val="single" w:sz="4" w:space="0" w:color="auto"/>
              <w:left w:val="single" w:sz="4" w:space="0" w:color="auto"/>
              <w:bottom w:val="single" w:sz="4" w:space="0" w:color="auto"/>
              <w:right w:val="single" w:sz="4" w:space="0" w:color="auto"/>
            </w:tcBorders>
          </w:tcPr>
          <w:p w:rsidR="001D596D" w:rsidRPr="001D596D" w:rsidRDefault="001D596D" w:rsidP="001D596D">
            <w:pPr>
              <w:jc w:val="both"/>
              <w:rPr>
                <w:i/>
                <w:sz w:val="16"/>
                <w:szCs w:val="16"/>
              </w:rPr>
            </w:pPr>
            <w:r w:rsidRPr="001D596D">
              <w:rPr>
                <w:i/>
                <w:sz w:val="16"/>
                <w:szCs w:val="16"/>
              </w:rPr>
              <w:t>Sbilancio residui (b)</w:t>
            </w:r>
          </w:p>
          <w:p w:rsidR="001D596D" w:rsidRPr="001D596D" w:rsidRDefault="001D596D" w:rsidP="001D596D">
            <w:pPr>
              <w:jc w:val="right"/>
              <w:rPr>
                <w:sz w:val="16"/>
                <w:szCs w:val="16"/>
              </w:rPr>
            </w:pPr>
            <w:r w:rsidRPr="001D596D">
              <w:rPr>
                <w:noProof/>
                <w:sz w:val="16"/>
                <w:szCs w:val="16"/>
              </w:rPr>
              <w:t>61.758,66</w:t>
            </w:r>
          </w:p>
        </w:tc>
      </w:tr>
      <w:tr w:rsidR="001D596D" w:rsidRPr="00B005E0" w:rsidTr="001D596D">
        <w:tc>
          <w:tcPr>
            <w:tcW w:w="2098" w:type="dxa"/>
            <w:tcBorders>
              <w:top w:val="single" w:sz="4" w:space="0" w:color="auto"/>
              <w:left w:val="nil"/>
              <w:bottom w:val="nil"/>
              <w:right w:val="nil"/>
            </w:tcBorders>
            <w:vAlign w:val="center"/>
          </w:tcPr>
          <w:p w:rsidR="001D596D" w:rsidRPr="001D596D" w:rsidRDefault="001D596D" w:rsidP="001D596D">
            <w:pPr>
              <w:rPr>
                <w:sz w:val="16"/>
                <w:szCs w:val="16"/>
              </w:rPr>
            </w:pPr>
          </w:p>
        </w:tc>
        <w:tc>
          <w:tcPr>
            <w:tcW w:w="1531" w:type="dxa"/>
            <w:tcBorders>
              <w:top w:val="single" w:sz="4" w:space="0" w:color="auto"/>
              <w:left w:val="nil"/>
              <w:bottom w:val="nil"/>
              <w:right w:val="nil"/>
            </w:tcBorders>
            <w:vAlign w:val="center"/>
          </w:tcPr>
          <w:p w:rsidR="001D596D" w:rsidRPr="001D596D" w:rsidRDefault="001D596D" w:rsidP="001D596D">
            <w:pPr>
              <w:jc w:val="right"/>
              <w:rPr>
                <w:sz w:val="16"/>
                <w:szCs w:val="16"/>
              </w:rPr>
            </w:pPr>
          </w:p>
        </w:tc>
        <w:tc>
          <w:tcPr>
            <w:tcW w:w="2098" w:type="dxa"/>
            <w:tcBorders>
              <w:top w:val="single" w:sz="4" w:space="0" w:color="auto"/>
              <w:left w:val="nil"/>
              <w:bottom w:val="nil"/>
              <w:right w:val="single" w:sz="4" w:space="0" w:color="auto"/>
            </w:tcBorders>
            <w:vAlign w:val="center"/>
          </w:tcPr>
          <w:p w:rsidR="001D596D" w:rsidRPr="001D596D" w:rsidRDefault="001D596D" w:rsidP="001D596D">
            <w:pPr>
              <w:rPr>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1D596D" w:rsidRPr="001D596D" w:rsidRDefault="001D596D" w:rsidP="001D596D">
            <w:pPr>
              <w:jc w:val="right"/>
              <w:rPr>
                <w:sz w:val="16"/>
                <w:szCs w:val="16"/>
              </w:rPr>
            </w:pPr>
            <w:r w:rsidRPr="001D596D">
              <w:rPr>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vAlign w:val="center"/>
          </w:tcPr>
          <w:p w:rsidR="001D596D" w:rsidRPr="001D596D" w:rsidRDefault="001D596D" w:rsidP="001D596D">
            <w:pPr>
              <w:jc w:val="right"/>
              <w:rPr>
                <w:sz w:val="16"/>
                <w:szCs w:val="16"/>
              </w:rPr>
            </w:pPr>
            <w:r w:rsidRPr="001D596D">
              <w:rPr>
                <w:noProof/>
                <w:sz w:val="16"/>
                <w:szCs w:val="16"/>
              </w:rPr>
              <w:t>120.115,03</w:t>
            </w:r>
          </w:p>
        </w:tc>
      </w:tr>
      <w:tr w:rsidR="001D596D" w:rsidRPr="00B005E0" w:rsidTr="001D596D">
        <w:trPr>
          <w:trHeight w:val="300"/>
        </w:trPr>
        <w:tc>
          <w:tcPr>
            <w:tcW w:w="2098" w:type="dxa"/>
            <w:tcBorders>
              <w:top w:val="nil"/>
              <w:left w:val="nil"/>
              <w:bottom w:val="nil"/>
              <w:right w:val="nil"/>
            </w:tcBorders>
            <w:vAlign w:val="center"/>
          </w:tcPr>
          <w:p w:rsidR="001D596D" w:rsidRPr="001D596D" w:rsidRDefault="001D596D" w:rsidP="001D596D">
            <w:pPr>
              <w:rPr>
                <w:sz w:val="16"/>
                <w:szCs w:val="16"/>
              </w:rPr>
            </w:pPr>
          </w:p>
        </w:tc>
        <w:tc>
          <w:tcPr>
            <w:tcW w:w="1531" w:type="dxa"/>
            <w:tcBorders>
              <w:top w:val="nil"/>
              <w:left w:val="nil"/>
              <w:bottom w:val="nil"/>
              <w:right w:val="nil"/>
            </w:tcBorders>
            <w:vAlign w:val="center"/>
          </w:tcPr>
          <w:p w:rsidR="001D596D" w:rsidRPr="001D596D" w:rsidRDefault="001D596D" w:rsidP="001D596D">
            <w:pPr>
              <w:jc w:val="right"/>
              <w:rPr>
                <w:sz w:val="16"/>
                <w:szCs w:val="16"/>
              </w:rPr>
            </w:pPr>
          </w:p>
        </w:tc>
        <w:tc>
          <w:tcPr>
            <w:tcW w:w="3629" w:type="dxa"/>
            <w:gridSpan w:val="2"/>
            <w:tcBorders>
              <w:top w:val="nil"/>
              <w:left w:val="nil"/>
              <w:bottom w:val="nil"/>
              <w:right w:val="single" w:sz="4" w:space="0" w:color="auto"/>
            </w:tcBorders>
            <w:vAlign w:val="center"/>
          </w:tcPr>
          <w:p w:rsidR="001D596D" w:rsidRPr="001D596D" w:rsidRDefault="001D596D" w:rsidP="001D596D">
            <w:pPr>
              <w:jc w:val="center"/>
              <w:rPr>
                <w:b/>
                <w:sz w:val="18"/>
                <w:szCs w:val="18"/>
              </w:rPr>
            </w:pPr>
            <w:r w:rsidRPr="001D596D">
              <w:rPr>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vAlign w:val="center"/>
          </w:tcPr>
          <w:p w:rsidR="001D596D" w:rsidRPr="001D596D" w:rsidRDefault="001D596D" w:rsidP="001D596D">
            <w:pPr>
              <w:rPr>
                <w:i/>
                <w:sz w:val="16"/>
                <w:szCs w:val="16"/>
              </w:rPr>
            </w:pPr>
            <w:r w:rsidRPr="001D596D">
              <w:rPr>
                <w:i/>
                <w:sz w:val="16"/>
                <w:szCs w:val="16"/>
              </w:rPr>
              <w:t>(a+b+c)</w:t>
            </w:r>
          </w:p>
          <w:p w:rsidR="001D596D" w:rsidRPr="001D596D" w:rsidRDefault="001D596D" w:rsidP="001D596D">
            <w:pPr>
              <w:jc w:val="right"/>
              <w:rPr>
                <w:b/>
                <w:sz w:val="16"/>
                <w:szCs w:val="16"/>
              </w:rPr>
            </w:pPr>
            <w:r w:rsidRPr="001D596D">
              <w:rPr>
                <w:b/>
                <w:noProof/>
                <w:sz w:val="16"/>
                <w:szCs w:val="16"/>
              </w:rPr>
              <w:t>150.258,27</w:t>
            </w:r>
          </w:p>
        </w:tc>
      </w:tr>
    </w:tbl>
    <w:p w:rsidR="00EE0320" w:rsidRDefault="00EE0320" w:rsidP="00CD3FFB">
      <w:pPr>
        <w:jc w:val="both"/>
        <w:rPr>
          <w:rFonts w:ascii="Tahoma" w:hAnsi="Tahoma" w:cs="Tahoma"/>
          <w:sz w:val="20"/>
          <w:szCs w:val="20"/>
        </w:rPr>
      </w:pPr>
    </w:p>
    <w:p w:rsidR="00D7480F" w:rsidRDefault="00D7480F" w:rsidP="00BA5312">
      <w:pPr>
        <w:jc w:val="both"/>
        <w:rPr>
          <w:sz w:val="18"/>
          <w:szCs w:val="18"/>
        </w:rPr>
      </w:pPr>
    </w:p>
    <w:p w:rsidR="001D596D" w:rsidRDefault="001D596D" w:rsidP="00BA5312">
      <w:pPr>
        <w:jc w:val="both"/>
        <w:rPr>
          <w:sz w:val="18"/>
          <w:szCs w:val="18"/>
        </w:rPr>
      </w:pPr>
    </w:p>
    <w:p w:rsidR="00B045EB" w:rsidRPr="00920D93" w:rsidRDefault="00B045EB" w:rsidP="00B045EB">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 xml:space="preserve">CONTO FINANZIARIO </w:t>
      </w:r>
      <w:r w:rsidRPr="00427C35">
        <w:rPr>
          <w:rFonts w:ascii="Tahoma" w:hAnsi="Tahoma" w:cs="Tahoma"/>
          <w:b/>
          <w:noProof/>
        </w:rPr>
        <w:t>2012</w:t>
      </w:r>
    </w:p>
    <w:p w:rsidR="00B045EB" w:rsidRDefault="00B045EB" w:rsidP="00B045EB">
      <w:pPr>
        <w:jc w:val="both"/>
        <w:rPr>
          <w:rFonts w:ascii="Tahoma" w:hAnsi="Tahoma" w:cs="Tahoma"/>
          <w:sz w:val="20"/>
          <w:szCs w:val="20"/>
        </w:rPr>
      </w:pPr>
    </w:p>
    <w:p w:rsidR="00B045EB" w:rsidRPr="00B045EB" w:rsidRDefault="00B045EB" w:rsidP="00B045EB">
      <w:pPr>
        <w:jc w:val="both"/>
        <w:rPr>
          <w:b/>
          <w:sz w:val="22"/>
          <w:szCs w:val="22"/>
        </w:rPr>
      </w:pPr>
      <w:r w:rsidRPr="00B045EB">
        <w:rPr>
          <w:b/>
          <w:sz w:val="22"/>
          <w:szCs w:val="22"/>
        </w:rPr>
        <w:t>RIEPILOGO DELLE ENTRATE</w:t>
      </w:r>
    </w:p>
    <w:tbl>
      <w:tblPr>
        <w:tblStyle w:val="Grigliatabella"/>
        <w:tblW w:w="0" w:type="auto"/>
        <w:tblLook w:val="01E0"/>
      </w:tblPr>
      <w:tblGrid>
        <w:gridCol w:w="4428"/>
        <w:gridCol w:w="1980"/>
        <w:gridCol w:w="1980"/>
        <w:gridCol w:w="1598"/>
      </w:tblGrid>
      <w:tr w:rsidR="00B045EB" w:rsidRPr="00B045EB" w:rsidTr="00F2639F">
        <w:tc>
          <w:tcPr>
            <w:tcW w:w="4428" w:type="dxa"/>
            <w:vAlign w:val="center"/>
          </w:tcPr>
          <w:p w:rsidR="00B045EB" w:rsidRPr="00B045EB" w:rsidRDefault="00B045EB" w:rsidP="00F2639F">
            <w:pPr>
              <w:jc w:val="center"/>
              <w:rPr>
                <w:b/>
                <w:sz w:val="16"/>
                <w:szCs w:val="16"/>
              </w:rPr>
            </w:pPr>
            <w:r w:rsidRPr="00B045EB">
              <w:rPr>
                <w:b/>
                <w:sz w:val="16"/>
                <w:szCs w:val="16"/>
              </w:rPr>
              <w:t>Aggregato</w:t>
            </w:r>
          </w:p>
        </w:tc>
        <w:tc>
          <w:tcPr>
            <w:tcW w:w="1980" w:type="dxa"/>
            <w:vAlign w:val="center"/>
          </w:tcPr>
          <w:p w:rsidR="00B045EB" w:rsidRPr="00B045EB" w:rsidRDefault="00B045EB" w:rsidP="00F2639F">
            <w:pPr>
              <w:jc w:val="center"/>
              <w:rPr>
                <w:b/>
                <w:sz w:val="16"/>
                <w:szCs w:val="16"/>
              </w:rPr>
            </w:pPr>
            <w:r w:rsidRPr="00B045EB">
              <w:rPr>
                <w:b/>
                <w:sz w:val="16"/>
                <w:szCs w:val="16"/>
              </w:rPr>
              <w:t>Programmazione definitiva (a)</w:t>
            </w:r>
          </w:p>
        </w:tc>
        <w:tc>
          <w:tcPr>
            <w:tcW w:w="1980" w:type="dxa"/>
            <w:vAlign w:val="center"/>
          </w:tcPr>
          <w:p w:rsidR="00B045EB" w:rsidRPr="00B045EB" w:rsidRDefault="00B045EB" w:rsidP="00F2639F">
            <w:pPr>
              <w:jc w:val="center"/>
              <w:rPr>
                <w:b/>
                <w:sz w:val="16"/>
                <w:szCs w:val="16"/>
              </w:rPr>
            </w:pPr>
            <w:r w:rsidRPr="00B045EB">
              <w:rPr>
                <w:b/>
                <w:sz w:val="16"/>
                <w:szCs w:val="16"/>
              </w:rPr>
              <w:t>Somme accertate (b)</w:t>
            </w:r>
          </w:p>
        </w:tc>
        <w:tc>
          <w:tcPr>
            <w:tcW w:w="1598" w:type="dxa"/>
            <w:vAlign w:val="center"/>
          </w:tcPr>
          <w:p w:rsidR="00B045EB" w:rsidRPr="00B045EB" w:rsidRDefault="00B045EB" w:rsidP="00F2639F">
            <w:pPr>
              <w:jc w:val="center"/>
              <w:rPr>
                <w:b/>
                <w:sz w:val="16"/>
                <w:szCs w:val="16"/>
              </w:rPr>
            </w:pPr>
            <w:r w:rsidRPr="00B045EB">
              <w:rPr>
                <w:b/>
                <w:sz w:val="16"/>
                <w:szCs w:val="16"/>
              </w:rPr>
              <w:t>Disponibilità (b/a) *</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noProof/>
                <w:sz w:val="16"/>
                <w:szCs w:val="16"/>
              </w:rPr>
              <w:t>Avanzo di amministrazione presunto</w:t>
            </w:r>
          </w:p>
        </w:tc>
        <w:tc>
          <w:tcPr>
            <w:tcW w:w="1980" w:type="dxa"/>
            <w:vAlign w:val="center"/>
          </w:tcPr>
          <w:p w:rsidR="00B045EB" w:rsidRPr="00B045EB" w:rsidRDefault="00B045EB" w:rsidP="00F2639F">
            <w:pPr>
              <w:jc w:val="right"/>
              <w:rPr>
                <w:sz w:val="16"/>
                <w:szCs w:val="16"/>
              </w:rPr>
            </w:pPr>
            <w:r w:rsidRPr="00B045EB">
              <w:rPr>
                <w:sz w:val="16"/>
                <w:szCs w:val="16"/>
              </w:rPr>
              <w:t>160.101,18</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598" w:type="dxa"/>
            <w:vAlign w:val="center"/>
          </w:tcPr>
          <w:p w:rsidR="00B045EB" w:rsidRPr="00B045EB" w:rsidRDefault="00B045EB" w:rsidP="00F2639F">
            <w:pPr>
              <w:jc w:val="center"/>
              <w:rPr>
                <w:sz w:val="16"/>
                <w:szCs w:val="16"/>
              </w:rPr>
            </w:pPr>
            <w:r w:rsidRPr="00B045EB">
              <w:rPr>
                <w:sz w:val="16"/>
                <w:szCs w:val="16"/>
              </w:rPr>
              <w:t>-</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Finanziamenti dallo Stato</w:t>
            </w:r>
          </w:p>
        </w:tc>
        <w:tc>
          <w:tcPr>
            <w:tcW w:w="1980" w:type="dxa"/>
            <w:vAlign w:val="center"/>
          </w:tcPr>
          <w:p w:rsidR="00B045EB" w:rsidRPr="00B045EB" w:rsidRDefault="00B045EB" w:rsidP="00F2639F">
            <w:pPr>
              <w:jc w:val="right"/>
              <w:rPr>
                <w:sz w:val="16"/>
                <w:szCs w:val="16"/>
              </w:rPr>
            </w:pPr>
            <w:r w:rsidRPr="00B045EB">
              <w:rPr>
                <w:sz w:val="16"/>
                <w:szCs w:val="16"/>
              </w:rPr>
              <w:t>94.172,70</w:t>
            </w:r>
          </w:p>
        </w:tc>
        <w:tc>
          <w:tcPr>
            <w:tcW w:w="1980" w:type="dxa"/>
            <w:vAlign w:val="center"/>
          </w:tcPr>
          <w:p w:rsidR="00B045EB" w:rsidRPr="00B045EB" w:rsidRDefault="00B045EB" w:rsidP="00F2639F">
            <w:pPr>
              <w:jc w:val="right"/>
              <w:rPr>
                <w:sz w:val="16"/>
                <w:szCs w:val="16"/>
              </w:rPr>
            </w:pPr>
            <w:r w:rsidRPr="00B045EB">
              <w:rPr>
                <w:sz w:val="16"/>
                <w:szCs w:val="16"/>
              </w:rPr>
              <w:t>94.172,70</w:t>
            </w:r>
          </w:p>
        </w:tc>
        <w:tc>
          <w:tcPr>
            <w:tcW w:w="1598" w:type="dxa"/>
            <w:vAlign w:val="center"/>
          </w:tcPr>
          <w:p w:rsidR="00B045EB" w:rsidRPr="00B045EB" w:rsidRDefault="00B045EB" w:rsidP="00F2639F">
            <w:pPr>
              <w:jc w:val="center"/>
              <w:rPr>
                <w:sz w:val="16"/>
                <w:szCs w:val="16"/>
              </w:rPr>
            </w:pPr>
            <w:r w:rsidRPr="00B045EB">
              <w:rPr>
                <w:sz w:val="16"/>
                <w:szCs w:val="16"/>
              </w:rPr>
              <w:t>100,00%</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Finanziamenti dalla Regione</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598" w:type="dxa"/>
            <w:vAlign w:val="center"/>
          </w:tcPr>
          <w:p w:rsidR="00B045EB" w:rsidRPr="00B045EB" w:rsidRDefault="00B045EB" w:rsidP="00F2639F">
            <w:pPr>
              <w:jc w:val="center"/>
              <w:rPr>
                <w:sz w:val="16"/>
                <w:szCs w:val="16"/>
              </w:rPr>
            </w:pPr>
            <w:r w:rsidRPr="00B045EB">
              <w:rPr>
                <w:sz w:val="16"/>
                <w:szCs w:val="16"/>
              </w:rPr>
              <w:t>-</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Finanziamenti da Enti locali o da altre istituzioni pubbliche</w:t>
            </w:r>
          </w:p>
        </w:tc>
        <w:tc>
          <w:tcPr>
            <w:tcW w:w="1980" w:type="dxa"/>
            <w:vAlign w:val="center"/>
          </w:tcPr>
          <w:p w:rsidR="00B045EB" w:rsidRPr="00B045EB" w:rsidRDefault="00B045EB" w:rsidP="00F2639F">
            <w:pPr>
              <w:jc w:val="right"/>
              <w:rPr>
                <w:sz w:val="16"/>
                <w:szCs w:val="16"/>
              </w:rPr>
            </w:pPr>
            <w:r w:rsidRPr="00B045EB">
              <w:rPr>
                <w:sz w:val="16"/>
                <w:szCs w:val="16"/>
              </w:rPr>
              <w:t>59.709,25</w:t>
            </w:r>
          </w:p>
        </w:tc>
        <w:tc>
          <w:tcPr>
            <w:tcW w:w="1980" w:type="dxa"/>
            <w:vAlign w:val="center"/>
          </w:tcPr>
          <w:p w:rsidR="00B045EB" w:rsidRPr="00B045EB" w:rsidRDefault="00B045EB" w:rsidP="00F2639F">
            <w:pPr>
              <w:jc w:val="right"/>
              <w:rPr>
                <w:sz w:val="16"/>
                <w:szCs w:val="16"/>
              </w:rPr>
            </w:pPr>
            <w:r w:rsidRPr="00B045EB">
              <w:rPr>
                <w:sz w:val="16"/>
                <w:szCs w:val="16"/>
              </w:rPr>
              <w:t>59.709,25</w:t>
            </w:r>
          </w:p>
        </w:tc>
        <w:tc>
          <w:tcPr>
            <w:tcW w:w="1598" w:type="dxa"/>
            <w:vAlign w:val="center"/>
          </w:tcPr>
          <w:p w:rsidR="00B045EB" w:rsidRPr="00B045EB" w:rsidRDefault="00B045EB" w:rsidP="00F2639F">
            <w:pPr>
              <w:jc w:val="center"/>
              <w:rPr>
                <w:sz w:val="16"/>
                <w:szCs w:val="16"/>
              </w:rPr>
            </w:pPr>
            <w:r w:rsidRPr="00B045EB">
              <w:rPr>
                <w:sz w:val="16"/>
                <w:szCs w:val="16"/>
              </w:rPr>
              <w:t>100,00%</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Contributi da privati</w:t>
            </w:r>
          </w:p>
        </w:tc>
        <w:tc>
          <w:tcPr>
            <w:tcW w:w="1980" w:type="dxa"/>
            <w:vAlign w:val="center"/>
          </w:tcPr>
          <w:p w:rsidR="00B045EB" w:rsidRPr="00B045EB" w:rsidRDefault="00B045EB" w:rsidP="00F2639F">
            <w:pPr>
              <w:jc w:val="right"/>
              <w:rPr>
                <w:sz w:val="16"/>
                <w:szCs w:val="16"/>
              </w:rPr>
            </w:pPr>
            <w:r w:rsidRPr="00B045EB">
              <w:rPr>
                <w:sz w:val="16"/>
                <w:szCs w:val="16"/>
              </w:rPr>
              <w:t>183.035,06</w:t>
            </w:r>
          </w:p>
        </w:tc>
        <w:tc>
          <w:tcPr>
            <w:tcW w:w="1980" w:type="dxa"/>
            <w:vAlign w:val="center"/>
          </w:tcPr>
          <w:p w:rsidR="00B045EB" w:rsidRPr="00B045EB" w:rsidRDefault="00B045EB" w:rsidP="00F2639F">
            <w:pPr>
              <w:jc w:val="right"/>
              <w:rPr>
                <w:sz w:val="16"/>
                <w:szCs w:val="16"/>
              </w:rPr>
            </w:pPr>
            <w:r w:rsidRPr="00B045EB">
              <w:rPr>
                <w:sz w:val="16"/>
                <w:szCs w:val="16"/>
              </w:rPr>
              <w:t>183.035,06</w:t>
            </w:r>
          </w:p>
        </w:tc>
        <w:tc>
          <w:tcPr>
            <w:tcW w:w="1598" w:type="dxa"/>
            <w:vAlign w:val="center"/>
          </w:tcPr>
          <w:p w:rsidR="00B045EB" w:rsidRPr="00B045EB" w:rsidRDefault="00B045EB" w:rsidP="00F2639F">
            <w:pPr>
              <w:jc w:val="center"/>
              <w:rPr>
                <w:sz w:val="16"/>
                <w:szCs w:val="16"/>
              </w:rPr>
            </w:pPr>
            <w:r w:rsidRPr="00B045EB">
              <w:rPr>
                <w:sz w:val="16"/>
                <w:szCs w:val="16"/>
              </w:rPr>
              <w:t>100,00%</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Proventi da gestioni economiche</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598" w:type="dxa"/>
            <w:vAlign w:val="center"/>
          </w:tcPr>
          <w:p w:rsidR="00B045EB" w:rsidRPr="00B045EB" w:rsidRDefault="00B045EB" w:rsidP="00F2639F">
            <w:pPr>
              <w:jc w:val="center"/>
              <w:rPr>
                <w:sz w:val="16"/>
                <w:szCs w:val="16"/>
              </w:rPr>
            </w:pPr>
            <w:r w:rsidRPr="00B045EB">
              <w:rPr>
                <w:sz w:val="16"/>
                <w:szCs w:val="16"/>
              </w:rPr>
              <w:t>-</w:t>
            </w:r>
          </w:p>
        </w:tc>
      </w:tr>
      <w:tr w:rsidR="00B045EB" w:rsidRPr="00B045EB" w:rsidTr="00F2639F">
        <w:tc>
          <w:tcPr>
            <w:tcW w:w="4428" w:type="dxa"/>
            <w:vAlign w:val="center"/>
          </w:tcPr>
          <w:p w:rsidR="00B045EB" w:rsidRPr="00B045EB" w:rsidRDefault="00B045EB" w:rsidP="00F2639F">
            <w:pPr>
              <w:spacing w:before="60" w:after="60"/>
              <w:rPr>
                <w:sz w:val="16"/>
                <w:szCs w:val="16"/>
              </w:rPr>
            </w:pPr>
            <w:r w:rsidRPr="00B045EB">
              <w:rPr>
                <w:sz w:val="16"/>
                <w:szCs w:val="16"/>
              </w:rPr>
              <w:t>Altre entrate</w:t>
            </w:r>
          </w:p>
        </w:tc>
        <w:tc>
          <w:tcPr>
            <w:tcW w:w="1980" w:type="dxa"/>
            <w:vAlign w:val="center"/>
          </w:tcPr>
          <w:p w:rsidR="00B045EB" w:rsidRPr="00B045EB" w:rsidRDefault="00B045EB" w:rsidP="00F2639F">
            <w:pPr>
              <w:jc w:val="right"/>
              <w:rPr>
                <w:sz w:val="16"/>
                <w:szCs w:val="16"/>
              </w:rPr>
            </w:pPr>
            <w:r w:rsidRPr="00B045EB">
              <w:rPr>
                <w:sz w:val="16"/>
                <w:szCs w:val="16"/>
              </w:rPr>
              <w:t>1.217,95</w:t>
            </w:r>
          </w:p>
        </w:tc>
        <w:tc>
          <w:tcPr>
            <w:tcW w:w="1980" w:type="dxa"/>
            <w:vAlign w:val="center"/>
          </w:tcPr>
          <w:p w:rsidR="00B045EB" w:rsidRPr="00B045EB" w:rsidRDefault="00B045EB" w:rsidP="00F2639F">
            <w:pPr>
              <w:jc w:val="right"/>
              <w:rPr>
                <w:sz w:val="16"/>
                <w:szCs w:val="16"/>
              </w:rPr>
            </w:pPr>
            <w:r w:rsidRPr="00B045EB">
              <w:rPr>
                <w:sz w:val="16"/>
                <w:szCs w:val="16"/>
              </w:rPr>
              <w:t>1.217,95</w:t>
            </w:r>
          </w:p>
        </w:tc>
        <w:tc>
          <w:tcPr>
            <w:tcW w:w="1598" w:type="dxa"/>
            <w:vAlign w:val="center"/>
          </w:tcPr>
          <w:p w:rsidR="00B045EB" w:rsidRPr="00B045EB" w:rsidRDefault="00B045EB" w:rsidP="00F2639F">
            <w:pPr>
              <w:jc w:val="center"/>
              <w:rPr>
                <w:sz w:val="16"/>
                <w:szCs w:val="16"/>
              </w:rPr>
            </w:pPr>
            <w:r w:rsidRPr="00B045EB">
              <w:rPr>
                <w:sz w:val="16"/>
                <w:szCs w:val="16"/>
              </w:rPr>
              <w:t>100,00%</w:t>
            </w:r>
          </w:p>
        </w:tc>
      </w:tr>
      <w:tr w:rsidR="00B045EB" w:rsidRPr="00B045EB" w:rsidTr="00F2639F">
        <w:tc>
          <w:tcPr>
            <w:tcW w:w="4428" w:type="dxa"/>
            <w:tcBorders>
              <w:bottom w:val="single" w:sz="4" w:space="0" w:color="auto"/>
            </w:tcBorders>
            <w:vAlign w:val="center"/>
          </w:tcPr>
          <w:p w:rsidR="00B045EB" w:rsidRPr="00B045EB" w:rsidRDefault="00B045EB" w:rsidP="00F2639F">
            <w:pPr>
              <w:spacing w:before="60" w:after="60"/>
              <w:rPr>
                <w:sz w:val="16"/>
                <w:szCs w:val="16"/>
              </w:rPr>
            </w:pPr>
            <w:r w:rsidRPr="00B045EB">
              <w:rPr>
                <w:sz w:val="16"/>
                <w:szCs w:val="16"/>
              </w:rPr>
              <w:t>Mutui</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980" w:type="dxa"/>
            <w:vAlign w:val="center"/>
          </w:tcPr>
          <w:p w:rsidR="00B045EB" w:rsidRPr="00B045EB" w:rsidRDefault="00B045EB" w:rsidP="00F2639F">
            <w:pPr>
              <w:jc w:val="right"/>
              <w:rPr>
                <w:sz w:val="16"/>
                <w:szCs w:val="16"/>
              </w:rPr>
            </w:pPr>
            <w:r w:rsidRPr="00B045EB">
              <w:rPr>
                <w:sz w:val="16"/>
                <w:szCs w:val="16"/>
              </w:rPr>
              <w:t>0,00</w:t>
            </w:r>
          </w:p>
        </w:tc>
        <w:tc>
          <w:tcPr>
            <w:tcW w:w="1598" w:type="dxa"/>
            <w:tcBorders>
              <w:bottom w:val="single" w:sz="4" w:space="0" w:color="auto"/>
            </w:tcBorders>
            <w:vAlign w:val="center"/>
          </w:tcPr>
          <w:p w:rsidR="00B045EB" w:rsidRPr="00B045EB" w:rsidRDefault="00B045EB" w:rsidP="00F2639F">
            <w:pPr>
              <w:jc w:val="center"/>
              <w:rPr>
                <w:sz w:val="16"/>
                <w:szCs w:val="16"/>
              </w:rPr>
            </w:pPr>
            <w:r w:rsidRPr="00B045EB">
              <w:rPr>
                <w:sz w:val="16"/>
                <w:szCs w:val="16"/>
              </w:rPr>
              <w:t>-</w:t>
            </w:r>
          </w:p>
        </w:tc>
      </w:tr>
      <w:tr w:rsidR="00B045EB" w:rsidRPr="00B045EB" w:rsidTr="00F2639F">
        <w:tc>
          <w:tcPr>
            <w:tcW w:w="4428" w:type="dxa"/>
            <w:tcBorders>
              <w:left w:val="nil"/>
              <w:bottom w:val="single" w:sz="4" w:space="0" w:color="auto"/>
            </w:tcBorders>
            <w:vAlign w:val="center"/>
          </w:tcPr>
          <w:p w:rsidR="00B045EB" w:rsidRPr="00B045EB" w:rsidRDefault="00B045EB" w:rsidP="00F2639F">
            <w:pPr>
              <w:spacing w:before="60" w:after="60"/>
              <w:jc w:val="right"/>
              <w:rPr>
                <w:b/>
                <w:sz w:val="16"/>
                <w:szCs w:val="16"/>
              </w:rPr>
            </w:pPr>
            <w:r w:rsidRPr="00B045EB">
              <w:rPr>
                <w:b/>
                <w:sz w:val="16"/>
                <w:szCs w:val="16"/>
              </w:rPr>
              <w:t>Totale entrate</w:t>
            </w:r>
          </w:p>
        </w:tc>
        <w:tc>
          <w:tcPr>
            <w:tcW w:w="1980" w:type="dxa"/>
            <w:tcBorders>
              <w:bottom w:val="single" w:sz="4" w:space="0" w:color="auto"/>
            </w:tcBorders>
            <w:vAlign w:val="center"/>
          </w:tcPr>
          <w:p w:rsidR="00B045EB" w:rsidRPr="00B045EB" w:rsidRDefault="00B045EB" w:rsidP="00F2639F">
            <w:pPr>
              <w:jc w:val="right"/>
              <w:rPr>
                <w:b/>
                <w:sz w:val="16"/>
                <w:szCs w:val="16"/>
              </w:rPr>
            </w:pPr>
            <w:r w:rsidRPr="00B045EB">
              <w:rPr>
                <w:b/>
                <w:noProof/>
                <w:sz w:val="16"/>
                <w:szCs w:val="16"/>
              </w:rPr>
              <w:t>498.236,14</w:t>
            </w:r>
          </w:p>
        </w:tc>
        <w:tc>
          <w:tcPr>
            <w:tcW w:w="1980" w:type="dxa"/>
            <w:tcBorders>
              <w:right w:val="single" w:sz="4" w:space="0" w:color="auto"/>
            </w:tcBorders>
            <w:vAlign w:val="center"/>
          </w:tcPr>
          <w:p w:rsidR="00B045EB" w:rsidRPr="00B045EB" w:rsidRDefault="00B045EB" w:rsidP="00F2639F">
            <w:pPr>
              <w:jc w:val="right"/>
              <w:rPr>
                <w:b/>
                <w:sz w:val="16"/>
                <w:szCs w:val="16"/>
              </w:rPr>
            </w:pPr>
            <w:r w:rsidRPr="00B045EB">
              <w:rPr>
                <w:b/>
                <w:noProof/>
                <w:sz w:val="16"/>
                <w:szCs w:val="16"/>
              </w:rPr>
              <w:t>338.134,96</w:t>
            </w:r>
          </w:p>
        </w:tc>
        <w:tc>
          <w:tcPr>
            <w:tcW w:w="1598" w:type="dxa"/>
            <w:tcBorders>
              <w:top w:val="single" w:sz="4" w:space="0" w:color="auto"/>
              <w:left w:val="single" w:sz="4" w:space="0" w:color="auto"/>
              <w:bottom w:val="nil"/>
              <w:right w:val="nil"/>
            </w:tcBorders>
            <w:vAlign w:val="center"/>
          </w:tcPr>
          <w:p w:rsidR="00B045EB" w:rsidRPr="00B045EB" w:rsidRDefault="00B045EB" w:rsidP="00F2639F">
            <w:pPr>
              <w:jc w:val="center"/>
              <w:rPr>
                <w:b/>
                <w:sz w:val="16"/>
                <w:szCs w:val="16"/>
              </w:rPr>
            </w:pPr>
          </w:p>
        </w:tc>
      </w:tr>
      <w:tr w:rsidR="00B045EB" w:rsidRPr="00B045EB" w:rsidTr="00F2639F">
        <w:tc>
          <w:tcPr>
            <w:tcW w:w="4428" w:type="dxa"/>
            <w:tcBorders>
              <w:bottom w:val="single" w:sz="4" w:space="0" w:color="auto"/>
              <w:right w:val="nil"/>
            </w:tcBorders>
            <w:vAlign w:val="center"/>
          </w:tcPr>
          <w:p w:rsidR="00B045EB" w:rsidRPr="00B045EB" w:rsidRDefault="00B045EB" w:rsidP="00F2639F">
            <w:pPr>
              <w:spacing w:before="60" w:after="60"/>
              <w:rPr>
                <w:sz w:val="16"/>
                <w:szCs w:val="16"/>
              </w:rPr>
            </w:pPr>
            <w:r w:rsidRPr="00B045EB">
              <w:rPr>
                <w:sz w:val="16"/>
                <w:szCs w:val="16"/>
              </w:rPr>
              <w:t>Disavanzo di competenza</w:t>
            </w:r>
          </w:p>
        </w:tc>
        <w:tc>
          <w:tcPr>
            <w:tcW w:w="1980" w:type="dxa"/>
            <w:tcBorders>
              <w:left w:val="nil"/>
              <w:bottom w:val="single" w:sz="4" w:space="0" w:color="auto"/>
            </w:tcBorders>
            <w:vAlign w:val="center"/>
          </w:tcPr>
          <w:p w:rsidR="00B045EB" w:rsidRPr="00B045EB" w:rsidRDefault="00B045EB" w:rsidP="00F2639F">
            <w:pPr>
              <w:jc w:val="right"/>
              <w:rPr>
                <w:b/>
                <w:sz w:val="16"/>
                <w:szCs w:val="16"/>
              </w:rPr>
            </w:pPr>
          </w:p>
        </w:tc>
        <w:tc>
          <w:tcPr>
            <w:tcW w:w="1980" w:type="dxa"/>
            <w:tcBorders>
              <w:bottom w:val="single" w:sz="4" w:space="0" w:color="auto"/>
              <w:right w:val="single" w:sz="4" w:space="0" w:color="auto"/>
            </w:tcBorders>
            <w:vAlign w:val="center"/>
          </w:tcPr>
          <w:p w:rsidR="00B045EB" w:rsidRPr="00B045EB" w:rsidRDefault="00B045EB" w:rsidP="00F2639F">
            <w:pPr>
              <w:jc w:val="right"/>
              <w:rPr>
                <w:b/>
                <w:sz w:val="16"/>
                <w:szCs w:val="16"/>
              </w:rPr>
            </w:pPr>
            <w:r w:rsidRPr="00B045EB">
              <w:rPr>
                <w:b/>
                <w:noProof/>
                <w:sz w:val="16"/>
                <w:szCs w:val="16"/>
              </w:rPr>
              <w:t>9.842,91</w:t>
            </w:r>
          </w:p>
        </w:tc>
        <w:tc>
          <w:tcPr>
            <w:tcW w:w="1598" w:type="dxa"/>
            <w:tcBorders>
              <w:top w:val="nil"/>
              <w:left w:val="single" w:sz="4" w:space="0" w:color="auto"/>
              <w:bottom w:val="nil"/>
              <w:right w:val="nil"/>
            </w:tcBorders>
            <w:vAlign w:val="center"/>
          </w:tcPr>
          <w:p w:rsidR="00B045EB" w:rsidRPr="00B045EB" w:rsidRDefault="00B045EB" w:rsidP="00F2639F">
            <w:pPr>
              <w:jc w:val="center"/>
              <w:rPr>
                <w:b/>
                <w:sz w:val="16"/>
                <w:szCs w:val="16"/>
              </w:rPr>
            </w:pPr>
          </w:p>
        </w:tc>
      </w:tr>
      <w:tr w:rsidR="00B045EB" w:rsidRPr="00B045EB" w:rsidTr="00F2639F">
        <w:tc>
          <w:tcPr>
            <w:tcW w:w="4428" w:type="dxa"/>
            <w:tcBorders>
              <w:top w:val="single" w:sz="4" w:space="0" w:color="auto"/>
              <w:left w:val="nil"/>
              <w:bottom w:val="nil"/>
              <w:right w:val="nil"/>
            </w:tcBorders>
            <w:vAlign w:val="center"/>
          </w:tcPr>
          <w:p w:rsidR="00B045EB" w:rsidRPr="00B045EB" w:rsidRDefault="00B045EB" w:rsidP="00F2639F">
            <w:pPr>
              <w:spacing w:before="60" w:after="60"/>
              <w:jc w:val="right"/>
              <w:rPr>
                <w:b/>
                <w:sz w:val="16"/>
                <w:szCs w:val="16"/>
              </w:rPr>
            </w:pPr>
            <w:r w:rsidRPr="00B045EB">
              <w:rPr>
                <w:b/>
                <w:sz w:val="16"/>
                <w:szCs w:val="16"/>
              </w:rPr>
              <w:t>Totale a pareggio</w:t>
            </w:r>
          </w:p>
        </w:tc>
        <w:tc>
          <w:tcPr>
            <w:tcW w:w="1980" w:type="dxa"/>
            <w:tcBorders>
              <w:top w:val="single" w:sz="4" w:space="0" w:color="auto"/>
              <w:left w:val="nil"/>
              <w:bottom w:val="nil"/>
              <w:right w:val="single" w:sz="4" w:space="0" w:color="auto"/>
            </w:tcBorders>
            <w:vAlign w:val="center"/>
          </w:tcPr>
          <w:p w:rsidR="00B045EB" w:rsidRPr="00B045EB" w:rsidRDefault="00B045EB" w:rsidP="00F2639F">
            <w:pPr>
              <w:jc w:val="right"/>
              <w:rPr>
                <w:b/>
                <w:sz w:val="16"/>
                <w:szCs w:val="16"/>
              </w:rPr>
            </w:pPr>
          </w:p>
        </w:tc>
        <w:tc>
          <w:tcPr>
            <w:tcW w:w="1980" w:type="dxa"/>
            <w:tcBorders>
              <w:left w:val="single" w:sz="4" w:space="0" w:color="auto"/>
              <w:right w:val="single" w:sz="4" w:space="0" w:color="auto"/>
            </w:tcBorders>
            <w:vAlign w:val="center"/>
          </w:tcPr>
          <w:p w:rsidR="00B045EB" w:rsidRPr="00B045EB" w:rsidRDefault="00B045EB" w:rsidP="00F2639F">
            <w:pPr>
              <w:jc w:val="right"/>
              <w:rPr>
                <w:b/>
                <w:sz w:val="16"/>
                <w:szCs w:val="16"/>
              </w:rPr>
            </w:pPr>
            <w:r w:rsidRPr="00B045EB">
              <w:rPr>
                <w:b/>
                <w:noProof/>
                <w:sz w:val="16"/>
                <w:szCs w:val="16"/>
              </w:rPr>
              <w:t>347.977,87</w:t>
            </w:r>
          </w:p>
        </w:tc>
        <w:tc>
          <w:tcPr>
            <w:tcW w:w="1598" w:type="dxa"/>
            <w:tcBorders>
              <w:top w:val="nil"/>
              <w:left w:val="single" w:sz="4" w:space="0" w:color="auto"/>
              <w:bottom w:val="nil"/>
              <w:right w:val="nil"/>
            </w:tcBorders>
            <w:vAlign w:val="center"/>
          </w:tcPr>
          <w:p w:rsidR="00B045EB" w:rsidRPr="00B045EB" w:rsidRDefault="00B045EB" w:rsidP="00F2639F">
            <w:pPr>
              <w:jc w:val="center"/>
              <w:rPr>
                <w:b/>
                <w:sz w:val="16"/>
                <w:szCs w:val="16"/>
              </w:rPr>
            </w:pPr>
          </w:p>
        </w:tc>
      </w:tr>
    </w:tbl>
    <w:p w:rsidR="001D596D" w:rsidRDefault="001D596D" w:rsidP="00BA5312">
      <w:pPr>
        <w:jc w:val="both"/>
        <w:rPr>
          <w:sz w:val="18"/>
          <w:szCs w:val="18"/>
        </w:rPr>
      </w:pPr>
    </w:p>
    <w:p w:rsidR="001D596D" w:rsidRPr="002C0B7F" w:rsidRDefault="001D596D" w:rsidP="00BA5312">
      <w:pPr>
        <w:jc w:val="both"/>
        <w:rPr>
          <w:sz w:val="18"/>
          <w:szCs w:val="18"/>
        </w:rPr>
      </w:pPr>
    </w:p>
    <w:p w:rsidR="007D3B46" w:rsidRPr="00F22D80" w:rsidRDefault="007D3B46" w:rsidP="00BA5312">
      <w:pPr>
        <w:jc w:val="both"/>
        <w:rPr>
          <w:sz w:val="22"/>
          <w:szCs w:val="22"/>
        </w:rPr>
      </w:pPr>
      <w:r w:rsidRPr="00F22D80">
        <w:rPr>
          <w:sz w:val="22"/>
          <w:szCs w:val="22"/>
        </w:rPr>
        <w:t>Per ogni aggregato/voce di entrata si riporta la previsione iniziale, le variazioni in corso d’anno e quindi la previsione definitiva approvata.</w:t>
      </w:r>
    </w:p>
    <w:p w:rsidR="007D3B46" w:rsidRPr="00F22D80" w:rsidRDefault="007D3B46" w:rsidP="00BA5312">
      <w:pPr>
        <w:jc w:val="both"/>
        <w:rPr>
          <w:sz w:val="22"/>
          <w:szCs w:val="22"/>
        </w:rPr>
      </w:pPr>
    </w:p>
    <w:p w:rsidR="007D3B46" w:rsidRPr="00CD2AA3" w:rsidRDefault="007D3B46" w:rsidP="002C0B7F">
      <w:pPr>
        <w:jc w:val="center"/>
        <w:rPr>
          <w:b/>
        </w:rPr>
      </w:pPr>
      <w:r w:rsidRPr="00CD2AA3">
        <w:rPr>
          <w:b/>
        </w:rPr>
        <w:t>AGGREGATO 01 – Avanzo di amministrazione</w:t>
      </w:r>
    </w:p>
    <w:p w:rsidR="00E209FD" w:rsidRDefault="00E209FD" w:rsidP="00BA5312">
      <w:pPr>
        <w:jc w:val="both"/>
        <w:rPr>
          <w:sz w:val="22"/>
          <w:szCs w:val="22"/>
        </w:rPr>
      </w:pPr>
    </w:p>
    <w:p w:rsidR="007D3B46" w:rsidRPr="002C0B7F" w:rsidRDefault="007D3B46" w:rsidP="00BA5312">
      <w:pPr>
        <w:jc w:val="both"/>
        <w:rPr>
          <w:b/>
          <w:sz w:val="22"/>
          <w:szCs w:val="22"/>
        </w:rPr>
      </w:pPr>
      <w:r w:rsidRPr="002C0B7F">
        <w:rPr>
          <w:b/>
          <w:sz w:val="22"/>
          <w:szCs w:val="22"/>
        </w:rPr>
        <w:t>Aggr. 01 Voce 01 – Avanzo di amministrazione non vincolato</w:t>
      </w:r>
    </w:p>
    <w:p w:rsidR="00E209FD" w:rsidRPr="00E209FD" w:rsidRDefault="007D3B46" w:rsidP="00E209FD">
      <w:pPr>
        <w:tabs>
          <w:tab w:val="left" w:pos="1980"/>
          <w:tab w:val="left" w:pos="2340"/>
          <w:tab w:val="right" w:pos="3960"/>
        </w:tabs>
        <w:rPr>
          <w:i/>
          <w:sz w:val="18"/>
          <w:szCs w:val="18"/>
        </w:rPr>
      </w:pPr>
      <w:r w:rsidRPr="00F22D80">
        <w:rPr>
          <w:sz w:val="22"/>
          <w:szCs w:val="22"/>
        </w:rPr>
        <w:t>Previsione iniziale</w:t>
      </w:r>
      <w:r w:rsidRPr="00F22D80">
        <w:rPr>
          <w:sz w:val="22"/>
          <w:szCs w:val="22"/>
        </w:rPr>
        <w:tab/>
      </w:r>
      <w:r w:rsidRPr="00F22D80">
        <w:rPr>
          <w:sz w:val="22"/>
          <w:szCs w:val="22"/>
        </w:rPr>
        <w:tab/>
      </w:r>
      <w:r w:rsidR="00CD2AA3" w:rsidRPr="00F22D80">
        <w:rPr>
          <w:sz w:val="22"/>
          <w:szCs w:val="22"/>
        </w:rPr>
        <w:t xml:space="preserve">         </w:t>
      </w:r>
      <w:r w:rsidRPr="00F22D80">
        <w:rPr>
          <w:sz w:val="22"/>
          <w:szCs w:val="22"/>
        </w:rPr>
        <w:t>€</w:t>
      </w:r>
      <w:r w:rsidRPr="00F22D80">
        <w:rPr>
          <w:sz w:val="22"/>
          <w:szCs w:val="22"/>
        </w:rPr>
        <w:tab/>
      </w:r>
      <w:r w:rsidR="00E209FD" w:rsidRPr="00E209FD">
        <w:rPr>
          <w:noProof/>
          <w:sz w:val="18"/>
          <w:szCs w:val="18"/>
        </w:rPr>
        <w:t>42.441,90</w:t>
      </w:r>
    </w:p>
    <w:p w:rsidR="007D3B46" w:rsidRPr="00E209FD" w:rsidRDefault="00CD2AA3" w:rsidP="000A525B">
      <w:pPr>
        <w:tabs>
          <w:tab w:val="left" w:pos="1980"/>
          <w:tab w:val="left" w:pos="2340"/>
          <w:tab w:val="right" w:pos="3960"/>
        </w:tabs>
        <w:rPr>
          <w:sz w:val="22"/>
          <w:szCs w:val="22"/>
        </w:rPr>
      </w:pPr>
      <w:r w:rsidRPr="00E209FD">
        <w:rPr>
          <w:sz w:val="22"/>
          <w:szCs w:val="22"/>
        </w:rPr>
        <w:t xml:space="preserve">Variazioni in corso d’anno        </w:t>
      </w:r>
      <w:r w:rsidR="007D3B46" w:rsidRPr="00E209FD">
        <w:rPr>
          <w:sz w:val="22"/>
          <w:szCs w:val="22"/>
        </w:rPr>
        <w:t>€</w:t>
      </w:r>
      <w:r w:rsidR="007D3B46" w:rsidRPr="00E209FD">
        <w:rPr>
          <w:sz w:val="22"/>
          <w:szCs w:val="22"/>
        </w:rPr>
        <w:tab/>
      </w:r>
      <w:r w:rsidR="007D3B46" w:rsidRPr="00E209FD">
        <w:rPr>
          <w:noProof/>
          <w:sz w:val="22"/>
          <w:szCs w:val="22"/>
        </w:rPr>
        <w:t>0,00</w:t>
      </w:r>
    </w:p>
    <w:p w:rsidR="00E209FD" w:rsidRPr="00E209FD" w:rsidRDefault="007D3B46" w:rsidP="00E209FD">
      <w:pPr>
        <w:tabs>
          <w:tab w:val="left" w:pos="1980"/>
          <w:tab w:val="left" w:pos="2340"/>
          <w:tab w:val="right" w:pos="3960"/>
        </w:tabs>
        <w:rPr>
          <w:sz w:val="18"/>
          <w:szCs w:val="18"/>
        </w:rPr>
      </w:pPr>
      <w:r w:rsidRPr="00E209FD">
        <w:rPr>
          <w:sz w:val="22"/>
          <w:szCs w:val="22"/>
        </w:rPr>
        <w:t>Previsione definitiva</w:t>
      </w:r>
      <w:r w:rsidRPr="00E209FD">
        <w:rPr>
          <w:sz w:val="22"/>
          <w:szCs w:val="22"/>
        </w:rPr>
        <w:tab/>
      </w:r>
      <w:r w:rsidRPr="00E209FD">
        <w:rPr>
          <w:sz w:val="22"/>
          <w:szCs w:val="22"/>
        </w:rPr>
        <w:tab/>
      </w:r>
      <w:r w:rsidR="00CD2AA3" w:rsidRPr="00E209FD">
        <w:rPr>
          <w:sz w:val="22"/>
          <w:szCs w:val="22"/>
        </w:rPr>
        <w:t xml:space="preserve">         </w:t>
      </w:r>
      <w:r w:rsidRPr="00E209FD">
        <w:rPr>
          <w:sz w:val="22"/>
          <w:szCs w:val="22"/>
        </w:rPr>
        <w:t>€</w:t>
      </w:r>
      <w:r w:rsidRPr="00E209FD">
        <w:rPr>
          <w:sz w:val="22"/>
          <w:szCs w:val="22"/>
        </w:rPr>
        <w:tab/>
      </w:r>
      <w:r w:rsidR="00E209FD" w:rsidRPr="00E209FD">
        <w:rPr>
          <w:noProof/>
          <w:sz w:val="18"/>
          <w:szCs w:val="18"/>
        </w:rPr>
        <w:t>42.441,90</w:t>
      </w:r>
    </w:p>
    <w:p w:rsidR="007D3B46" w:rsidRPr="00F22D80" w:rsidRDefault="007D3B46" w:rsidP="000A525B">
      <w:pPr>
        <w:tabs>
          <w:tab w:val="left" w:pos="1980"/>
          <w:tab w:val="left" w:pos="2340"/>
          <w:tab w:val="right" w:pos="3960"/>
        </w:tabs>
        <w:rPr>
          <w:rFonts w:ascii="Tahoma" w:hAnsi="Tahoma" w:cs="Tahoma"/>
          <w:i/>
          <w:sz w:val="22"/>
          <w:szCs w:val="22"/>
        </w:rPr>
      </w:pPr>
    </w:p>
    <w:p w:rsidR="007D3B46" w:rsidRPr="002C0B7F" w:rsidRDefault="007D3B46" w:rsidP="000A525B">
      <w:pPr>
        <w:jc w:val="both"/>
        <w:rPr>
          <w:b/>
          <w:sz w:val="22"/>
          <w:szCs w:val="22"/>
        </w:rPr>
      </w:pPr>
      <w:r w:rsidRPr="002C0B7F">
        <w:rPr>
          <w:b/>
          <w:sz w:val="22"/>
          <w:szCs w:val="22"/>
        </w:rPr>
        <w:t>Aggr. 01 Voce 02 – Avanzo di amministrazione vincolato</w:t>
      </w:r>
    </w:p>
    <w:p w:rsidR="007D3B46" w:rsidRPr="00E209FD" w:rsidRDefault="007D3B46" w:rsidP="000A525B">
      <w:pPr>
        <w:tabs>
          <w:tab w:val="left" w:pos="1980"/>
          <w:tab w:val="left" w:pos="2340"/>
          <w:tab w:val="right" w:pos="3960"/>
        </w:tabs>
        <w:rPr>
          <w:sz w:val="22"/>
          <w:szCs w:val="22"/>
        </w:rPr>
      </w:pPr>
      <w:r w:rsidRPr="00F22D80">
        <w:rPr>
          <w:sz w:val="22"/>
          <w:szCs w:val="22"/>
        </w:rPr>
        <w:t>Previsione iniziale</w:t>
      </w:r>
      <w:r w:rsidRPr="00F22D80">
        <w:rPr>
          <w:sz w:val="22"/>
          <w:szCs w:val="22"/>
        </w:rPr>
        <w:tab/>
      </w:r>
      <w:r w:rsidRPr="00F22D80">
        <w:rPr>
          <w:sz w:val="22"/>
          <w:szCs w:val="22"/>
        </w:rPr>
        <w:tab/>
      </w:r>
      <w:r w:rsidR="00CD2AA3" w:rsidRPr="00F22D80">
        <w:rPr>
          <w:sz w:val="22"/>
          <w:szCs w:val="22"/>
        </w:rPr>
        <w:t xml:space="preserve">        </w:t>
      </w:r>
      <w:r w:rsidRPr="00F22D80">
        <w:rPr>
          <w:sz w:val="22"/>
          <w:szCs w:val="22"/>
        </w:rPr>
        <w:t>€</w:t>
      </w:r>
      <w:r w:rsidRPr="00F22D80">
        <w:rPr>
          <w:sz w:val="22"/>
          <w:szCs w:val="22"/>
        </w:rPr>
        <w:tab/>
      </w:r>
      <w:r w:rsidR="00E209FD" w:rsidRPr="00E209FD">
        <w:rPr>
          <w:rFonts w:ascii="Tahoma" w:hAnsi="Tahoma" w:cs="Tahoma"/>
          <w:noProof/>
          <w:sz w:val="18"/>
          <w:szCs w:val="18"/>
        </w:rPr>
        <w:t>117.659,28</w:t>
      </w:r>
      <w:r w:rsidRPr="00E209FD">
        <w:rPr>
          <w:noProof/>
          <w:sz w:val="22"/>
          <w:szCs w:val="22"/>
        </w:rPr>
        <w:t>0</w:t>
      </w:r>
    </w:p>
    <w:p w:rsidR="007D3B46" w:rsidRPr="00E209FD" w:rsidRDefault="00CD2AA3" w:rsidP="000A525B">
      <w:pPr>
        <w:tabs>
          <w:tab w:val="left" w:pos="1980"/>
          <w:tab w:val="left" w:pos="2340"/>
          <w:tab w:val="right" w:pos="3960"/>
        </w:tabs>
        <w:rPr>
          <w:sz w:val="22"/>
          <w:szCs w:val="22"/>
        </w:rPr>
      </w:pPr>
      <w:r w:rsidRPr="00E209FD">
        <w:rPr>
          <w:sz w:val="22"/>
          <w:szCs w:val="22"/>
        </w:rPr>
        <w:t xml:space="preserve">Veriazioni in corso d’anno        </w:t>
      </w:r>
      <w:r w:rsidR="007D3B46" w:rsidRPr="00E209FD">
        <w:rPr>
          <w:sz w:val="22"/>
          <w:szCs w:val="22"/>
        </w:rPr>
        <w:t>€</w:t>
      </w:r>
      <w:r w:rsidR="007D3B46" w:rsidRPr="00E209FD">
        <w:rPr>
          <w:sz w:val="22"/>
          <w:szCs w:val="22"/>
        </w:rPr>
        <w:tab/>
      </w:r>
      <w:r w:rsidR="007D3B46" w:rsidRPr="00E209FD">
        <w:rPr>
          <w:noProof/>
          <w:sz w:val="22"/>
          <w:szCs w:val="22"/>
        </w:rPr>
        <w:t>0,00</w:t>
      </w:r>
    </w:p>
    <w:p w:rsidR="007D3B46" w:rsidRPr="00F22D80" w:rsidRDefault="007D3B46" w:rsidP="000A525B">
      <w:pPr>
        <w:tabs>
          <w:tab w:val="left" w:pos="1980"/>
          <w:tab w:val="left" w:pos="2340"/>
          <w:tab w:val="right" w:pos="3960"/>
        </w:tabs>
        <w:rPr>
          <w:sz w:val="22"/>
          <w:szCs w:val="22"/>
        </w:rPr>
      </w:pPr>
      <w:r w:rsidRPr="00E209FD">
        <w:rPr>
          <w:sz w:val="22"/>
          <w:szCs w:val="22"/>
        </w:rPr>
        <w:t>Previsione definitiva</w:t>
      </w:r>
      <w:r w:rsidRPr="00E209FD">
        <w:rPr>
          <w:sz w:val="22"/>
          <w:szCs w:val="22"/>
        </w:rPr>
        <w:tab/>
      </w:r>
      <w:r w:rsidRPr="00E209FD">
        <w:rPr>
          <w:sz w:val="22"/>
          <w:szCs w:val="22"/>
        </w:rPr>
        <w:tab/>
      </w:r>
      <w:r w:rsidR="00CD2AA3" w:rsidRPr="00E209FD">
        <w:rPr>
          <w:sz w:val="22"/>
          <w:szCs w:val="22"/>
        </w:rPr>
        <w:t xml:space="preserve">        </w:t>
      </w:r>
      <w:r w:rsidRPr="00E209FD">
        <w:rPr>
          <w:sz w:val="22"/>
          <w:szCs w:val="22"/>
        </w:rPr>
        <w:t>€</w:t>
      </w:r>
      <w:r w:rsidRPr="00E209FD">
        <w:rPr>
          <w:sz w:val="22"/>
          <w:szCs w:val="22"/>
        </w:rPr>
        <w:tab/>
      </w:r>
      <w:r w:rsidR="00E209FD" w:rsidRPr="00E209FD">
        <w:rPr>
          <w:rFonts w:ascii="Tahoma" w:hAnsi="Tahoma" w:cs="Tahoma"/>
          <w:noProof/>
          <w:sz w:val="18"/>
          <w:szCs w:val="18"/>
        </w:rPr>
        <w:t>117.659,28</w:t>
      </w:r>
    </w:p>
    <w:p w:rsidR="007D3B46" w:rsidRPr="00CD2AA3" w:rsidRDefault="007D3B46" w:rsidP="00D70CA9">
      <w:pPr>
        <w:tabs>
          <w:tab w:val="left" w:pos="1980"/>
          <w:tab w:val="left" w:pos="2340"/>
          <w:tab w:val="right" w:pos="3960"/>
        </w:tabs>
        <w:rPr>
          <w:rFonts w:ascii="Tahoma" w:hAnsi="Tahoma" w:cs="Tahoma"/>
          <w:i/>
          <w:sz w:val="22"/>
          <w:szCs w:val="22"/>
        </w:rPr>
      </w:pPr>
    </w:p>
    <w:p w:rsidR="007D3B46" w:rsidRPr="00961E8C" w:rsidRDefault="007D3B46" w:rsidP="00D70CA9">
      <w:pPr>
        <w:tabs>
          <w:tab w:val="left" w:pos="1980"/>
          <w:tab w:val="left" w:pos="2340"/>
          <w:tab w:val="right" w:pos="3960"/>
        </w:tabs>
        <w:rPr>
          <w:rFonts w:ascii="Tahoma" w:hAnsi="Tahoma" w:cs="Tahoma"/>
          <w:i/>
          <w:sz w:val="18"/>
          <w:szCs w:val="18"/>
        </w:rPr>
      </w:pPr>
    </w:p>
    <w:p w:rsidR="007D3B46" w:rsidRPr="00961E8C" w:rsidRDefault="007D3B46" w:rsidP="00BA5312">
      <w:pPr>
        <w:jc w:val="both"/>
        <w:rPr>
          <w:rFonts w:ascii="Tahoma" w:hAnsi="Tahoma" w:cs="Tahoma"/>
          <w:sz w:val="18"/>
          <w:szCs w:val="18"/>
        </w:rPr>
      </w:pPr>
      <w:r>
        <w:rPr>
          <w:rFonts w:ascii="Tahoma" w:hAnsi="Tahoma" w:cs="Tahoma"/>
          <w:sz w:val="18"/>
          <w:szCs w:val="18"/>
        </w:rPr>
        <w:lastRenderedPageBreak/>
        <w:tab/>
      </w:r>
    </w:p>
    <w:p w:rsidR="007D3B46" w:rsidRPr="00CD2AA3" w:rsidRDefault="007D3B46" w:rsidP="002C0B7F">
      <w:pPr>
        <w:jc w:val="center"/>
        <w:rPr>
          <w:b/>
        </w:rPr>
      </w:pPr>
      <w:r w:rsidRPr="00CD2AA3">
        <w:rPr>
          <w:b/>
        </w:rPr>
        <w:t>AGGREGATO 02 – Finanziamenti dello Stato</w:t>
      </w:r>
    </w:p>
    <w:p w:rsidR="007D3B46" w:rsidRDefault="007D3B46" w:rsidP="001B600C">
      <w:pPr>
        <w:jc w:val="both"/>
        <w:rPr>
          <w:rFonts w:ascii="Tahoma" w:hAnsi="Tahoma" w:cs="Tahoma"/>
          <w:sz w:val="18"/>
          <w:szCs w:val="18"/>
        </w:rPr>
      </w:pPr>
    </w:p>
    <w:p w:rsidR="0036780B" w:rsidRPr="0087432B" w:rsidRDefault="0036780B" w:rsidP="009F6832">
      <w:pPr>
        <w:pStyle w:val="NormaleWeb"/>
        <w:spacing w:before="0" w:beforeAutospacing="0" w:after="0" w:afterAutospacing="0"/>
        <w:jc w:val="both"/>
        <w:rPr>
          <w:sz w:val="20"/>
          <w:szCs w:val="20"/>
        </w:rPr>
      </w:pPr>
      <w:r w:rsidRPr="0087432B">
        <w:rPr>
          <w:sz w:val="20"/>
          <w:szCs w:val="20"/>
        </w:rPr>
        <w:t>Ai  sensi dell’art.2 comma 7 del D.I. n.44/2001 la risorsa finanziaria assegnata a questa scuola per l’anno 201</w:t>
      </w:r>
      <w:r w:rsidR="00E209FD">
        <w:rPr>
          <w:sz w:val="20"/>
          <w:szCs w:val="20"/>
        </w:rPr>
        <w:t>2</w:t>
      </w:r>
      <w:r w:rsidRPr="0087432B">
        <w:rPr>
          <w:sz w:val="20"/>
          <w:szCs w:val="20"/>
        </w:rPr>
        <w:t xml:space="preserve"> è </w:t>
      </w:r>
      <w:r w:rsidR="009F6832" w:rsidRPr="0087432B">
        <w:rPr>
          <w:sz w:val="20"/>
          <w:szCs w:val="20"/>
        </w:rPr>
        <w:t xml:space="preserve">stata di </w:t>
      </w:r>
      <w:r w:rsidRPr="0087432B">
        <w:rPr>
          <w:sz w:val="20"/>
          <w:szCs w:val="20"/>
        </w:rPr>
        <w:t>€ 21.034,50 . Tale risorsa è stata calcolata sulla base del decreto ministeriale n.21/2007 (DM21/07)</w:t>
      </w:r>
      <w:r w:rsidR="009F6832" w:rsidRPr="0087432B">
        <w:rPr>
          <w:sz w:val="20"/>
          <w:szCs w:val="20"/>
        </w:rPr>
        <w:t xml:space="preserve"> </w:t>
      </w:r>
      <w:r w:rsidR="00FD3CA3" w:rsidRPr="0087432B">
        <w:rPr>
          <w:sz w:val="20"/>
          <w:szCs w:val="20"/>
        </w:rPr>
        <w:t xml:space="preserve">e </w:t>
      </w:r>
      <w:r w:rsidR="009F6832" w:rsidRPr="0087432B">
        <w:rPr>
          <w:sz w:val="20"/>
          <w:szCs w:val="20"/>
        </w:rPr>
        <w:t xml:space="preserve">nel corso dell’esercizio </w:t>
      </w:r>
      <w:r w:rsidRPr="0087432B">
        <w:rPr>
          <w:sz w:val="20"/>
          <w:szCs w:val="20"/>
        </w:rPr>
        <w:t xml:space="preserve"> </w:t>
      </w:r>
      <w:r w:rsidR="009F6832" w:rsidRPr="0087432B">
        <w:rPr>
          <w:sz w:val="20"/>
          <w:szCs w:val="20"/>
        </w:rPr>
        <w:t xml:space="preserve">è stata </w:t>
      </w:r>
      <w:r w:rsidRPr="0087432B">
        <w:rPr>
          <w:sz w:val="20"/>
          <w:szCs w:val="20"/>
        </w:rPr>
        <w:t xml:space="preserve">oggetto di integrazioni e modificazioni </w:t>
      </w:r>
      <w:r w:rsidR="009F6832" w:rsidRPr="0087432B">
        <w:rPr>
          <w:sz w:val="20"/>
          <w:szCs w:val="20"/>
        </w:rPr>
        <w:t>come di seguito specificate.</w:t>
      </w:r>
    </w:p>
    <w:p w:rsidR="0036780B" w:rsidRDefault="0036780B" w:rsidP="009F6832">
      <w:pPr>
        <w:ind w:right="-360"/>
        <w:jc w:val="both"/>
        <w:rPr>
          <w:rFonts w:ascii="Tahoma" w:hAnsi="Tahoma" w:cs="Tahoma"/>
          <w:sz w:val="18"/>
          <w:szCs w:val="18"/>
        </w:rPr>
      </w:pPr>
    </w:p>
    <w:p w:rsidR="007D3B46" w:rsidRPr="009F6832" w:rsidRDefault="007D3B46" w:rsidP="001B600C">
      <w:pPr>
        <w:jc w:val="both"/>
        <w:rPr>
          <w:b/>
          <w:sz w:val="22"/>
          <w:szCs w:val="22"/>
        </w:rPr>
      </w:pPr>
      <w:r w:rsidRPr="009F6832">
        <w:rPr>
          <w:b/>
          <w:sz w:val="22"/>
          <w:szCs w:val="22"/>
        </w:rPr>
        <w:t>Aggr. 02 Voce 01 – Dotazione ordinaria</w:t>
      </w:r>
    </w:p>
    <w:p w:rsidR="00E209FD" w:rsidRPr="00E209FD" w:rsidRDefault="007D3B46" w:rsidP="00E209FD">
      <w:pPr>
        <w:tabs>
          <w:tab w:val="left" w:pos="1980"/>
          <w:tab w:val="left" w:pos="2340"/>
          <w:tab w:val="right" w:pos="3960"/>
        </w:tabs>
        <w:rPr>
          <w:rFonts w:ascii="Tahoma" w:hAnsi="Tahoma" w:cs="Tahoma"/>
          <w:sz w:val="18"/>
          <w:szCs w:val="18"/>
        </w:rPr>
      </w:pPr>
      <w:r w:rsidRPr="0087432B">
        <w:rPr>
          <w:sz w:val="20"/>
          <w:szCs w:val="20"/>
        </w:rPr>
        <w:t>Previsione iniziale</w:t>
      </w:r>
      <w:r w:rsidRPr="0087432B">
        <w:rPr>
          <w:sz w:val="20"/>
          <w:szCs w:val="20"/>
        </w:rPr>
        <w:tab/>
      </w:r>
      <w:r w:rsidRPr="0087432B">
        <w:rPr>
          <w:sz w:val="20"/>
          <w:szCs w:val="20"/>
        </w:rPr>
        <w:tab/>
      </w:r>
      <w:r w:rsidR="00CD2AA3" w:rsidRPr="0087432B">
        <w:rPr>
          <w:sz w:val="20"/>
          <w:szCs w:val="20"/>
        </w:rPr>
        <w:t xml:space="preserve">         </w:t>
      </w:r>
      <w:r w:rsidRPr="0087432B">
        <w:rPr>
          <w:sz w:val="20"/>
          <w:szCs w:val="20"/>
        </w:rPr>
        <w:t>€</w:t>
      </w:r>
      <w:r w:rsidRPr="0087432B">
        <w:rPr>
          <w:sz w:val="20"/>
          <w:szCs w:val="20"/>
        </w:rPr>
        <w:tab/>
      </w:r>
      <w:r w:rsidR="00E209FD" w:rsidRPr="00E209FD">
        <w:rPr>
          <w:rFonts w:ascii="Tahoma" w:hAnsi="Tahoma" w:cs="Tahoma"/>
          <w:noProof/>
          <w:sz w:val="18"/>
          <w:szCs w:val="18"/>
        </w:rPr>
        <w:t>13.891,00</w:t>
      </w:r>
    </w:p>
    <w:p w:rsidR="007D3B46" w:rsidRPr="00E209FD" w:rsidRDefault="00CD2AA3" w:rsidP="001B600C">
      <w:pPr>
        <w:tabs>
          <w:tab w:val="left" w:pos="1980"/>
          <w:tab w:val="left" w:pos="2340"/>
          <w:tab w:val="right" w:pos="3960"/>
        </w:tabs>
        <w:rPr>
          <w:sz w:val="20"/>
          <w:szCs w:val="20"/>
        </w:rPr>
      </w:pPr>
      <w:r w:rsidRPr="00E209FD">
        <w:rPr>
          <w:sz w:val="20"/>
          <w:szCs w:val="20"/>
        </w:rPr>
        <w:t xml:space="preserve">Variazioni in corso d’anno        </w:t>
      </w:r>
      <w:r w:rsidR="00E209FD">
        <w:rPr>
          <w:sz w:val="20"/>
          <w:szCs w:val="20"/>
        </w:rPr>
        <w:t xml:space="preserve">    </w:t>
      </w:r>
      <w:r w:rsidRPr="00E209FD">
        <w:rPr>
          <w:sz w:val="20"/>
          <w:szCs w:val="20"/>
        </w:rPr>
        <w:t xml:space="preserve"> </w:t>
      </w:r>
      <w:r w:rsidR="007D3B46" w:rsidRPr="00E209FD">
        <w:rPr>
          <w:sz w:val="20"/>
          <w:szCs w:val="20"/>
        </w:rPr>
        <w:t>€</w:t>
      </w:r>
      <w:r w:rsidR="007D3B46" w:rsidRPr="00E209FD">
        <w:rPr>
          <w:sz w:val="20"/>
          <w:szCs w:val="20"/>
        </w:rPr>
        <w:tab/>
      </w:r>
      <w:r w:rsidR="00E209FD" w:rsidRPr="00E209FD">
        <w:rPr>
          <w:rFonts w:ascii="Tahoma" w:hAnsi="Tahoma" w:cs="Tahoma"/>
          <w:noProof/>
          <w:sz w:val="18"/>
          <w:szCs w:val="18"/>
        </w:rPr>
        <w:t>80.281,70</w:t>
      </w:r>
    </w:p>
    <w:p w:rsidR="00E209FD" w:rsidRPr="00961E8C" w:rsidRDefault="00E209FD" w:rsidP="00E209F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851"/>
        <w:gridCol w:w="1276"/>
        <w:gridCol w:w="1417"/>
        <w:gridCol w:w="5027"/>
      </w:tblGrid>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tcPr>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5027" w:type="dxa"/>
            <w:tcBorders>
              <w:top w:val="single" w:sz="2" w:space="0" w:color="auto"/>
              <w:left w:val="single" w:sz="2" w:space="0" w:color="auto"/>
              <w:bottom w:val="single" w:sz="2" w:space="0" w:color="auto"/>
              <w:right w:val="single" w:sz="2" w:space="0" w:color="auto"/>
            </w:tcBorders>
            <w:shd w:val="clear" w:color="auto" w:fill="auto"/>
          </w:tcPr>
          <w:p w:rsidR="00E209FD" w:rsidRPr="00961E8C" w:rsidRDefault="00E209FD"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noProof/>
                <w:sz w:val="18"/>
                <w:szCs w:val="18"/>
              </w:rPr>
              <w:t>30/06/0012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1749</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3.410,83</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FINANZIAMENTO SUPPLENZE GIUGNO 2012 -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08/03/2012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743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8.538,29</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SOMMA A DISPOSIZIONE DEL CSA DI CAMPOBASSO DESTINATI ALLA FORMAZIONE E PER L'HANDICAP -DEPOSITATA SUL BILANCIO DELLA SCUOLA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04/05/2012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1411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3.197,92</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 VARIAZIONE INTERNA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04/06/2012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1728</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2.896,23</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VARIAZIONE IN SEGUITO AL PAGAMERNTO DELLE SUPPLENZE MAGGIO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04/06/2012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1728</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3.400,00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FINANZIAMENTO PER CORSO DI FORMAZIONE PER NEO ASSUNTI + VARIAZIONE INTERNA IN P177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04/06/2012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1728</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200,00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CONTRIBUTO PER LE GARE REGIONALI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04/07/2012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1728</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2.938,68</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FONDI PER LA CLASSE VIIRTUALE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20/08/2012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2371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1.503,02</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 FINANZIAMENTO PER LE SPESE MEDICO-LEGALI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05/09/2012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343,27</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VARIAZIONE PER SUPPLENZE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01/10/2012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3047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4.419,26</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VARIAZIONE SUPPLENZE SETTEMBRE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22/10/2012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3853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3.336,00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FONDI FUNZIONAMENTO AMMINISTRATIVO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30/10/2012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3443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12.568,38</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FINANZIAMENTO SUPPLENZE OTTOBRE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31/10/2012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3455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1.545,41</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FIANANZIAMENTO SUPPLENZE ATA OTTOBRE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22/11/2012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3623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150,00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5E1F91">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CONTRIBUTO DEL CSA PER I GIOCHI SPORTIVI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27/11/2012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3782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11.055,47</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FINANZIAMENTO SUPPLENZE NOVEMBRE 2012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28/11/2012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3782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6.695,00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FINANZIAMENTO PER IL RECUPERO ESTIVO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18/12/2012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4012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3.122,00</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FONDI PROVENIENTI DAL MIUR -PER DEMATERIALIZZAZIONE( FUNZIONAMENTO) </w:t>
            </w:r>
          </w:p>
        </w:tc>
      </w:tr>
      <w:tr w:rsidR="00E209FD" w:rsidRPr="00961E8C" w:rsidTr="005E1F91">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noProof/>
                <w:sz w:val="18"/>
                <w:szCs w:val="18"/>
              </w:rPr>
            </w:pPr>
            <w:r w:rsidRPr="00E209FD">
              <w:rPr>
                <w:bCs/>
                <w:noProof/>
                <w:sz w:val="18"/>
                <w:szCs w:val="18"/>
              </w:rPr>
              <w:t>18/12/2012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4012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center"/>
              <w:rPr>
                <w:bCs/>
                <w:sz w:val="18"/>
                <w:szCs w:val="18"/>
              </w:rPr>
            </w:pPr>
            <w:r w:rsidRPr="00E209FD">
              <w:rPr>
                <w:bCs/>
                <w:sz w:val="18"/>
                <w:szCs w:val="18"/>
              </w:rPr>
              <w:t>E</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447973">
            <w:pPr>
              <w:pStyle w:val="CorpoTesto"/>
              <w:widowControl/>
              <w:tabs>
                <w:tab w:val="clear" w:pos="454"/>
                <w:tab w:val="clear" w:pos="737"/>
                <w:tab w:val="right" w:pos="4820"/>
                <w:tab w:val="right" w:pos="6237"/>
              </w:tabs>
              <w:spacing w:line="240" w:lineRule="auto"/>
              <w:jc w:val="right"/>
              <w:rPr>
                <w:bCs/>
                <w:sz w:val="18"/>
                <w:szCs w:val="18"/>
              </w:rPr>
            </w:pPr>
            <w:r w:rsidRPr="00E209FD">
              <w:rPr>
                <w:bCs/>
                <w:sz w:val="18"/>
                <w:szCs w:val="18"/>
              </w:rPr>
              <w:t>10.961,94</w:t>
            </w:r>
          </w:p>
        </w:tc>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E209FD" w:rsidRPr="00E209FD" w:rsidRDefault="00E209FD" w:rsidP="005E1F91">
            <w:pPr>
              <w:pStyle w:val="CorpoTesto"/>
              <w:widowControl/>
              <w:tabs>
                <w:tab w:val="clear" w:pos="454"/>
                <w:tab w:val="clear" w:pos="737"/>
                <w:tab w:val="right" w:pos="4820"/>
                <w:tab w:val="right" w:pos="6237"/>
              </w:tabs>
              <w:spacing w:line="240" w:lineRule="auto"/>
              <w:jc w:val="left"/>
              <w:rPr>
                <w:bCs/>
                <w:sz w:val="18"/>
                <w:szCs w:val="18"/>
              </w:rPr>
            </w:pPr>
            <w:r w:rsidRPr="00E209FD">
              <w:rPr>
                <w:bCs/>
                <w:sz w:val="18"/>
                <w:szCs w:val="18"/>
              </w:rPr>
              <w:t xml:space="preserve">SUPPLENZE DICEMBRE 2012 </w:t>
            </w:r>
            <w:r w:rsidR="005E1F91">
              <w:rPr>
                <w:bCs/>
                <w:sz w:val="18"/>
                <w:szCs w:val="18"/>
              </w:rPr>
              <w:t>–INTERNA A01</w:t>
            </w:r>
          </w:p>
        </w:tc>
      </w:tr>
    </w:tbl>
    <w:p w:rsidR="00E209FD" w:rsidRPr="00961E8C" w:rsidRDefault="00E209FD" w:rsidP="00E209FD">
      <w:pPr>
        <w:tabs>
          <w:tab w:val="left" w:pos="1980"/>
          <w:tab w:val="right" w:pos="3960"/>
        </w:tabs>
        <w:rPr>
          <w:rFonts w:ascii="Tahoma" w:hAnsi="Tahoma" w:cs="Tahoma"/>
          <w:i/>
          <w:sz w:val="18"/>
          <w:szCs w:val="18"/>
        </w:rPr>
      </w:pPr>
    </w:p>
    <w:p w:rsidR="00E209FD" w:rsidRPr="00E209FD" w:rsidRDefault="00E209FD" w:rsidP="00E209FD">
      <w:pPr>
        <w:tabs>
          <w:tab w:val="left" w:pos="1980"/>
          <w:tab w:val="left" w:pos="2340"/>
          <w:tab w:val="right" w:pos="3960"/>
        </w:tabs>
        <w:rPr>
          <w:sz w:val="20"/>
          <w:szCs w:val="20"/>
        </w:rPr>
      </w:pPr>
      <w:r w:rsidRPr="00E209FD">
        <w:rPr>
          <w:sz w:val="20"/>
          <w:szCs w:val="20"/>
        </w:rPr>
        <w:t>Previsione definitiva</w:t>
      </w:r>
      <w:r w:rsidRPr="00E209FD">
        <w:rPr>
          <w:sz w:val="20"/>
          <w:szCs w:val="20"/>
        </w:rPr>
        <w:tab/>
      </w:r>
      <w:r w:rsidRPr="00E209FD">
        <w:rPr>
          <w:sz w:val="20"/>
          <w:szCs w:val="20"/>
        </w:rPr>
        <w:tab/>
        <w:t>€</w:t>
      </w:r>
      <w:r w:rsidRPr="00E209FD">
        <w:rPr>
          <w:sz w:val="20"/>
          <w:szCs w:val="20"/>
        </w:rPr>
        <w:tab/>
      </w:r>
      <w:r w:rsidRPr="00E209FD">
        <w:rPr>
          <w:noProof/>
          <w:sz w:val="20"/>
          <w:szCs w:val="20"/>
        </w:rPr>
        <w:t>94.172,70</w:t>
      </w:r>
    </w:p>
    <w:p w:rsidR="00E209FD" w:rsidRPr="00E209FD" w:rsidRDefault="00E209FD" w:rsidP="00E209FD">
      <w:pPr>
        <w:tabs>
          <w:tab w:val="left" w:pos="1980"/>
          <w:tab w:val="left" w:pos="2340"/>
          <w:tab w:val="right" w:pos="3960"/>
        </w:tabs>
        <w:rPr>
          <w:sz w:val="20"/>
          <w:szCs w:val="20"/>
        </w:rPr>
      </w:pPr>
      <w:r w:rsidRPr="00E209FD">
        <w:rPr>
          <w:sz w:val="20"/>
          <w:szCs w:val="20"/>
        </w:rPr>
        <w:t>Somme accertate</w:t>
      </w:r>
      <w:r w:rsidRPr="00E209FD">
        <w:rPr>
          <w:sz w:val="20"/>
          <w:szCs w:val="20"/>
        </w:rPr>
        <w:tab/>
      </w:r>
      <w:r w:rsidRPr="00E209FD">
        <w:rPr>
          <w:sz w:val="20"/>
          <w:szCs w:val="20"/>
        </w:rPr>
        <w:tab/>
        <w:t>€</w:t>
      </w:r>
      <w:r w:rsidRPr="00E209FD">
        <w:rPr>
          <w:sz w:val="20"/>
          <w:szCs w:val="20"/>
        </w:rPr>
        <w:tab/>
      </w:r>
      <w:r w:rsidRPr="00E209FD">
        <w:rPr>
          <w:noProof/>
          <w:sz w:val="20"/>
          <w:szCs w:val="20"/>
        </w:rPr>
        <w:t>94.172,70</w:t>
      </w:r>
    </w:p>
    <w:p w:rsidR="00E209FD" w:rsidRPr="00E209FD" w:rsidRDefault="00E209FD" w:rsidP="00E209FD">
      <w:pPr>
        <w:tabs>
          <w:tab w:val="left" w:pos="1980"/>
          <w:tab w:val="left" w:pos="2340"/>
          <w:tab w:val="right" w:pos="3960"/>
        </w:tabs>
        <w:rPr>
          <w:sz w:val="20"/>
          <w:szCs w:val="20"/>
        </w:rPr>
      </w:pPr>
      <w:r w:rsidRPr="00E209FD">
        <w:rPr>
          <w:sz w:val="20"/>
          <w:szCs w:val="20"/>
        </w:rPr>
        <w:t>Riscosso</w:t>
      </w:r>
      <w:r w:rsidRPr="00E209FD">
        <w:rPr>
          <w:sz w:val="20"/>
          <w:szCs w:val="20"/>
        </w:rPr>
        <w:tab/>
      </w:r>
      <w:r w:rsidRPr="00E209FD">
        <w:rPr>
          <w:sz w:val="20"/>
          <w:szCs w:val="20"/>
        </w:rPr>
        <w:tab/>
        <w:t>€</w:t>
      </w:r>
      <w:r w:rsidRPr="00E209FD">
        <w:rPr>
          <w:sz w:val="20"/>
          <w:szCs w:val="20"/>
        </w:rPr>
        <w:tab/>
      </w:r>
      <w:r w:rsidRPr="00E209FD">
        <w:rPr>
          <w:noProof/>
          <w:sz w:val="20"/>
          <w:szCs w:val="20"/>
        </w:rPr>
        <w:t>73.406,29</w:t>
      </w:r>
    </w:p>
    <w:p w:rsidR="00E209FD" w:rsidRDefault="00E209FD" w:rsidP="00E209FD">
      <w:pPr>
        <w:tabs>
          <w:tab w:val="left" w:pos="1980"/>
          <w:tab w:val="left" w:pos="2340"/>
          <w:tab w:val="right" w:pos="3960"/>
        </w:tabs>
        <w:rPr>
          <w:i/>
          <w:sz w:val="18"/>
          <w:szCs w:val="18"/>
        </w:rPr>
      </w:pPr>
      <w:r w:rsidRPr="00E209FD">
        <w:rPr>
          <w:sz w:val="20"/>
          <w:szCs w:val="20"/>
        </w:rPr>
        <w:t>Rimaste da riscuotere</w:t>
      </w:r>
      <w:r w:rsidRPr="00E209FD">
        <w:rPr>
          <w:sz w:val="20"/>
          <w:szCs w:val="20"/>
        </w:rPr>
        <w:tab/>
      </w:r>
      <w:r w:rsidRPr="00E209FD">
        <w:rPr>
          <w:sz w:val="20"/>
          <w:szCs w:val="20"/>
        </w:rPr>
        <w:tab/>
        <w:t>€</w:t>
      </w:r>
      <w:r w:rsidRPr="00E209FD">
        <w:rPr>
          <w:sz w:val="20"/>
          <w:szCs w:val="20"/>
        </w:rPr>
        <w:tab/>
      </w:r>
      <w:r w:rsidRPr="00E209FD">
        <w:rPr>
          <w:noProof/>
          <w:sz w:val="20"/>
          <w:szCs w:val="20"/>
        </w:rPr>
        <w:t>20.766,41</w:t>
      </w:r>
      <w:r w:rsidRPr="00E209FD">
        <w:rPr>
          <w:sz w:val="20"/>
          <w:szCs w:val="20"/>
        </w:rPr>
        <w:tab/>
      </w:r>
    </w:p>
    <w:p w:rsidR="00E209FD" w:rsidRPr="00E209FD" w:rsidRDefault="00E209FD" w:rsidP="001B600C">
      <w:pPr>
        <w:tabs>
          <w:tab w:val="left" w:pos="1980"/>
          <w:tab w:val="right" w:pos="3960"/>
        </w:tabs>
        <w:rPr>
          <w:i/>
          <w:sz w:val="20"/>
          <w:szCs w:val="20"/>
        </w:rPr>
      </w:pPr>
    </w:p>
    <w:p w:rsidR="00E209FD" w:rsidRPr="00CD2AA3" w:rsidRDefault="00E209FD" w:rsidP="001B600C">
      <w:pPr>
        <w:tabs>
          <w:tab w:val="left" w:pos="1980"/>
          <w:tab w:val="right" w:pos="3960"/>
        </w:tabs>
        <w:rPr>
          <w:i/>
          <w:sz w:val="18"/>
          <w:szCs w:val="18"/>
        </w:rPr>
      </w:pPr>
    </w:p>
    <w:p w:rsidR="001F532B" w:rsidRPr="001F532B" w:rsidRDefault="001F532B" w:rsidP="002C0B7F">
      <w:pPr>
        <w:jc w:val="center"/>
        <w:rPr>
          <w:b/>
        </w:rPr>
      </w:pPr>
      <w:r w:rsidRPr="001F532B">
        <w:rPr>
          <w:b/>
        </w:rPr>
        <w:t>AGGREGATO 04 – FINANZIAMENTI DA ENTI LOCALI</w:t>
      </w:r>
    </w:p>
    <w:p w:rsidR="0087432B" w:rsidRDefault="0087432B" w:rsidP="004A3D70">
      <w:pPr>
        <w:jc w:val="both"/>
        <w:rPr>
          <w:rFonts w:ascii="Tahoma" w:hAnsi="Tahoma" w:cs="Tahoma"/>
          <w:sz w:val="18"/>
          <w:szCs w:val="18"/>
        </w:rPr>
      </w:pPr>
    </w:p>
    <w:p w:rsidR="007D3B46" w:rsidRDefault="00EF5EF8" w:rsidP="004A3D70">
      <w:pPr>
        <w:jc w:val="both"/>
        <w:rPr>
          <w:b/>
          <w:sz w:val="22"/>
          <w:szCs w:val="22"/>
        </w:rPr>
      </w:pPr>
      <w:r w:rsidRPr="00EF5EF8">
        <w:rPr>
          <w:b/>
          <w:sz w:val="22"/>
          <w:szCs w:val="22"/>
        </w:rPr>
        <w:t>AGGR. 04 VOCE 02 – PROVINCIA NON VINCOLATI</w:t>
      </w:r>
    </w:p>
    <w:p w:rsidR="005E1F91" w:rsidRDefault="005E1F91" w:rsidP="004A3D70">
      <w:pPr>
        <w:jc w:val="both"/>
        <w:rPr>
          <w:b/>
          <w:sz w:val="22"/>
          <w:szCs w:val="22"/>
        </w:rPr>
      </w:pPr>
    </w:p>
    <w:p w:rsidR="001F532B" w:rsidRDefault="00EF5EF8" w:rsidP="00F22D80">
      <w:pPr>
        <w:pStyle w:val="Rientrocorpodeltesto"/>
        <w:ind w:left="0"/>
        <w:rPr>
          <w:sz w:val="20"/>
          <w:szCs w:val="20"/>
        </w:rPr>
      </w:pPr>
      <w:r w:rsidRPr="0087432B">
        <w:rPr>
          <w:sz w:val="20"/>
          <w:szCs w:val="20"/>
        </w:rPr>
        <w:t xml:space="preserve">I finanziamenti vincolati erogati da parte dell’Amministrazione Provinciale sono stati iscritti in bilancio secondo la loro destinazione ed utilizzati per la </w:t>
      </w:r>
      <w:r w:rsidR="00FD3CA3" w:rsidRPr="0087432B">
        <w:rPr>
          <w:sz w:val="20"/>
          <w:szCs w:val="20"/>
        </w:rPr>
        <w:t xml:space="preserve">piccola </w:t>
      </w:r>
      <w:r w:rsidRPr="0087432B">
        <w:rPr>
          <w:sz w:val="20"/>
          <w:szCs w:val="20"/>
        </w:rPr>
        <w:t xml:space="preserve"> manutenzione dell’ edificio:</w:t>
      </w:r>
    </w:p>
    <w:p w:rsidR="005E1F91" w:rsidRDefault="005E1F91" w:rsidP="001F532B">
      <w:pPr>
        <w:tabs>
          <w:tab w:val="left" w:pos="1980"/>
          <w:tab w:val="left" w:pos="2340"/>
          <w:tab w:val="right" w:pos="3960"/>
        </w:tabs>
        <w:rPr>
          <w:sz w:val="20"/>
          <w:szCs w:val="20"/>
        </w:rPr>
      </w:pPr>
    </w:p>
    <w:p w:rsidR="001F532B" w:rsidRPr="001F532B" w:rsidRDefault="001F532B" w:rsidP="001F532B">
      <w:pPr>
        <w:tabs>
          <w:tab w:val="left" w:pos="1980"/>
          <w:tab w:val="left" w:pos="2340"/>
          <w:tab w:val="right" w:pos="3960"/>
        </w:tabs>
        <w:rPr>
          <w:sz w:val="20"/>
          <w:szCs w:val="20"/>
        </w:rPr>
      </w:pPr>
      <w:r w:rsidRPr="001F532B">
        <w:rPr>
          <w:sz w:val="20"/>
          <w:szCs w:val="20"/>
        </w:rPr>
        <w:t>Previsione iniziale</w:t>
      </w:r>
      <w:r w:rsidRPr="001F532B">
        <w:rPr>
          <w:sz w:val="20"/>
          <w:szCs w:val="20"/>
        </w:rPr>
        <w:tab/>
      </w:r>
      <w:r w:rsidRPr="001F532B">
        <w:rPr>
          <w:sz w:val="20"/>
          <w:szCs w:val="20"/>
        </w:rPr>
        <w:tab/>
        <w:t>€</w:t>
      </w:r>
      <w:r w:rsidRPr="001F532B">
        <w:rPr>
          <w:sz w:val="20"/>
          <w:szCs w:val="20"/>
        </w:rPr>
        <w:tab/>
      </w:r>
      <w:r w:rsidRPr="001F532B">
        <w:rPr>
          <w:noProof/>
          <w:sz w:val="20"/>
          <w:szCs w:val="20"/>
        </w:rPr>
        <w:t>0,00</w:t>
      </w:r>
    </w:p>
    <w:p w:rsidR="001F532B" w:rsidRPr="001F532B" w:rsidRDefault="001F532B" w:rsidP="001F532B">
      <w:pPr>
        <w:tabs>
          <w:tab w:val="left" w:pos="1980"/>
          <w:tab w:val="left" w:pos="2340"/>
          <w:tab w:val="right" w:pos="3960"/>
        </w:tabs>
        <w:rPr>
          <w:sz w:val="20"/>
          <w:szCs w:val="20"/>
        </w:rPr>
      </w:pPr>
      <w:r w:rsidRPr="001F532B">
        <w:rPr>
          <w:sz w:val="20"/>
          <w:szCs w:val="20"/>
        </w:rPr>
        <w:t>Variazioni in corso d’anno</w:t>
      </w:r>
      <w:r w:rsidRPr="001F532B">
        <w:rPr>
          <w:sz w:val="20"/>
          <w:szCs w:val="20"/>
        </w:rPr>
        <w:tab/>
        <w:t>€</w:t>
      </w:r>
      <w:r w:rsidRPr="001F532B">
        <w:rPr>
          <w:sz w:val="20"/>
          <w:szCs w:val="20"/>
        </w:rPr>
        <w:tab/>
      </w:r>
      <w:r w:rsidRPr="001F532B">
        <w:rPr>
          <w:noProof/>
          <w:sz w:val="20"/>
          <w:szCs w:val="20"/>
        </w:rPr>
        <w:t>3.566,00</w:t>
      </w:r>
    </w:p>
    <w:p w:rsidR="001F532B" w:rsidRPr="00961E8C" w:rsidRDefault="001F532B" w:rsidP="001F532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961E8C" w:rsidRDefault="001F532B" w:rsidP="00447973">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3782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961E8C" w:rsidRDefault="001F532B" w:rsidP="00447973">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961E8C" w:rsidRDefault="001F532B" w:rsidP="00447973">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3.566,00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961E8C" w:rsidRDefault="001F532B" w:rsidP="00447973">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VARIAZIONE IN SEGUITO ALLA SOMMA EROGATA DALL'AMMINISTRAZIONE PROVINCIALE </w:t>
            </w:r>
          </w:p>
        </w:tc>
      </w:tr>
    </w:tbl>
    <w:p w:rsidR="001F532B" w:rsidRPr="00961E8C" w:rsidRDefault="001F532B" w:rsidP="001F532B">
      <w:pPr>
        <w:tabs>
          <w:tab w:val="left" w:pos="1980"/>
          <w:tab w:val="right" w:pos="3960"/>
        </w:tabs>
        <w:rPr>
          <w:rFonts w:ascii="Tahoma" w:hAnsi="Tahoma" w:cs="Tahoma"/>
          <w:i/>
          <w:sz w:val="18"/>
          <w:szCs w:val="18"/>
        </w:rPr>
      </w:pPr>
    </w:p>
    <w:p w:rsidR="001F532B" w:rsidRPr="001F532B" w:rsidRDefault="001F532B" w:rsidP="001F532B">
      <w:pPr>
        <w:tabs>
          <w:tab w:val="left" w:pos="1980"/>
          <w:tab w:val="left" w:pos="2340"/>
          <w:tab w:val="right" w:pos="3960"/>
        </w:tabs>
        <w:rPr>
          <w:sz w:val="20"/>
          <w:szCs w:val="20"/>
        </w:rPr>
      </w:pPr>
      <w:r w:rsidRPr="001F532B">
        <w:rPr>
          <w:sz w:val="20"/>
          <w:szCs w:val="20"/>
        </w:rPr>
        <w:t>Previsione definitiva</w:t>
      </w:r>
      <w:r w:rsidRPr="001F532B">
        <w:rPr>
          <w:sz w:val="20"/>
          <w:szCs w:val="20"/>
        </w:rPr>
        <w:tab/>
      </w:r>
      <w:r w:rsidRPr="001F532B">
        <w:rPr>
          <w:sz w:val="20"/>
          <w:szCs w:val="20"/>
        </w:rPr>
        <w:tab/>
        <w:t>€</w:t>
      </w:r>
      <w:r w:rsidRPr="001F532B">
        <w:rPr>
          <w:sz w:val="20"/>
          <w:szCs w:val="20"/>
        </w:rPr>
        <w:tab/>
      </w:r>
      <w:r w:rsidRPr="001F532B">
        <w:rPr>
          <w:noProof/>
          <w:sz w:val="20"/>
          <w:szCs w:val="20"/>
        </w:rPr>
        <w:t>3.566,00</w:t>
      </w:r>
    </w:p>
    <w:p w:rsidR="001F532B" w:rsidRPr="001F532B" w:rsidRDefault="001F532B" w:rsidP="001F532B">
      <w:pPr>
        <w:tabs>
          <w:tab w:val="left" w:pos="1980"/>
          <w:tab w:val="left" w:pos="2340"/>
          <w:tab w:val="right" w:pos="3960"/>
        </w:tabs>
        <w:rPr>
          <w:sz w:val="20"/>
          <w:szCs w:val="20"/>
        </w:rPr>
      </w:pPr>
      <w:r w:rsidRPr="001F532B">
        <w:rPr>
          <w:sz w:val="20"/>
          <w:szCs w:val="20"/>
        </w:rPr>
        <w:t>Somme accertate</w:t>
      </w:r>
      <w:r w:rsidRPr="001F532B">
        <w:rPr>
          <w:sz w:val="20"/>
          <w:szCs w:val="20"/>
        </w:rPr>
        <w:tab/>
      </w:r>
      <w:r w:rsidRPr="001F532B">
        <w:rPr>
          <w:sz w:val="20"/>
          <w:szCs w:val="20"/>
        </w:rPr>
        <w:tab/>
        <w:t>€</w:t>
      </w:r>
      <w:r w:rsidRPr="001F532B">
        <w:rPr>
          <w:sz w:val="20"/>
          <w:szCs w:val="20"/>
        </w:rPr>
        <w:tab/>
      </w:r>
      <w:r w:rsidRPr="001F532B">
        <w:rPr>
          <w:noProof/>
          <w:sz w:val="20"/>
          <w:szCs w:val="20"/>
        </w:rPr>
        <w:t>3.566,00</w:t>
      </w:r>
    </w:p>
    <w:p w:rsidR="001F532B" w:rsidRPr="001F532B" w:rsidRDefault="001F532B" w:rsidP="001F532B">
      <w:pPr>
        <w:tabs>
          <w:tab w:val="left" w:pos="1980"/>
          <w:tab w:val="left" w:pos="2340"/>
          <w:tab w:val="right" w:pos="3960"/>
        </w:tabs>
        <w:rPr>
          <w:sz w:val="20"/>
          <w:szCs w:val="20"/>
        </w:rPr>
      </w:pPr>
      <w:r w:rsidRPr="001F532B">
        <w:rPr>
          <w:sz w:val="20"/>
          <w:szCs w:val="20"/>
        </w:rPr>
        <w:t>Riscosso</w:t>
      </w:r>
      <w:r w:rsidRPr="001F532B">
        <w:rPr>
          <w:sz w:val="20"/>
          <w:szCs w:val="20"/>
        </w:rPr>
        <w:tab/>
      </w:r>
      <w:r w:rsidRPr="001F532B">
        <w:rPr>
          <w:sz w:val="20"/>
          <w:szCs w:val="20"/>
        </w:rPr>
        <w:tab/>
        <w:t>€</w:t>
      </w:r>
      <w:r w:rsidRPr="001F532B">
        <w:rPr>
          <w:sz w:val="20"/>
          <w:szCs w:val="20"/>
        </w:rPr>
        <w:tab/>
      </w:r>
      <w:r w:rsidRPr="001F532B">
        <w:rPr>
          <w:noProof/>
          <w:sz w:val="20"/>
          <w:szCs w:val="20"/>
        </w:rPr>
        <w:t>0,00</w:t>
      </w:r>
    </w:p>
    <w:p w:rsidR="001F532B" w:rsidRDefault="001F532B" w:rsidP="001F532B">
      <w:pPr>
        <w:tabs>
          <w:tab w:val="left" w:pos="1980"/>
          <w:tab w:val="left" w:pos="2340"/>
          <w:tab w:val="right" w:pos="3960"/>
        </w:tabs>
        <w:rPr>
          <w:rFonts w:ascii="Tahoma" w:hAnsi="Tahoma" w:cs="Tahoma"/>
          <w:i/>
          <w:sz w:val="18"/>
          <w:szCs w:val="18"/>
        </w:rPr>
      </w:pPr>
      <w:r w:rsidRPr="001F532B">
        <w:rPr>
          <w:sz w:val="20"/>
          <w:szCs w:val="20"/>
        </w:rPr>
        <w:t>Rimaste da riscuotere</w:t>
      </w:r>
      <w:r w:rsidRPr="001F532B">
        <w:rPr>
          <w:sz w:val="20"/>
          <w:szCs w:val="20"/>
        </w:rPr>
        <w:tab/>
      </w:r>
      <w:r w:rsidRPr="001F532B">
        <w:rPr>
          <w:sz w:val="20"/>
          <w:szCs w:val="20"/>
        </w:rPr>
        <w:tab/>
        <w:t>€</w:t>
      </w:r>
      <w:r w:rsidRPr="001F532B">
        <w:rPr>
          <w:sz w:val="20"/>
          <w:szCs w:val="20"/>
        </w:rPr>
        <w:tab/>
      </w:r>
      <w:r w:rsidRPr="001F532B">
        <w:rPr>
          <w:noProof/>
          <w:sz w:val="20"/>
          <w:szCs w:val="20"/>
        </w:rPr>
        <w:t>3.566,00</w:t>
      </w:r>
      <w:r w:rsidRPr="001F532B">
        <w:rPr>
          <w:sz w:val="20"/>
          <w:szCs w:val="20"/>
        </w:rPr>
        <w:tab/>
      </w:r>
    </w:p>
    <w:p w:rsidR="001F532B" w:rsidRDefault="001F532B" w:rsidP="00F22D80">
      <w:pPr>
        <w:pStyle w:val="Rientrocorpodeltesto"/>
        <w:ind w:left="0"/>
        <w:rPr>
          <w:sz w:val="20"/>
          <w:szCs w:val="20"/>
        </w:rPr>
      </w:pPr>
    </w:p>
    <w:p w:rsidR="007D3B46" w:rsidRDefault="007D3B46" w:rsidP="00FB42A1">
      <w:pPr>
        <w:jc w:val="both"/>
        <w:rPr>
          <w:sz w:val="18"/>
          <w:szCs w:val="18"/>
        </w:rPr>
      </w:pPr>
    </w:p>
    <w:p w:rsidR="005E1F91" w:rsidRDefault="005E1F91" w:rsidP="00FB42A1">
      <w:pPr>
        <w:jc w:val="both"/>
        <w:rPr>
          <w:sz w:val="18"/>
          <w:szCs w:val="18"/>
        </w:rPr>
      </w:pPr>
    </w:p>
    <w:p w:rsidR="005E1F91" w:rsidRPr="003D5FB2" w:rsidRDefault="005E1F91" w:rsidP="00FB42A1">
      <w:pPr>
        <w:jc w:val="both"/>
        <w:rPr>
          <w:sz w:val="18"/>
          <w:szCs w:val="18"/>
        </w:rPr>
      </w:pPr>
    </w:p>
    <w:p w:rsidR="00F22D80" w:rsidRDefault="007D3B46" w:rsidP="00F22D80">
      <w:pPr>
        <w:jc w:val="both"/>
        <w:rPr>
          <w:b/>
        </w:rPr>
      </w:pPr>
      <w:r w:rsidRPr="0034250A">
        <w:rPr>
          <w:b/>
        </w:rPr>
        <w:t>Aggr. 04 Voce 06 – Altre istituzioni</w:t>
      </w:r>
    </w:p>
    <w:p w:rsidR="007D3B46" w:rsidRPr="00F22D80" w:rsidRDefault="009F6832" w:rsidP="00F22D80">
      <w:pPr>
        <w:jc w:val="both"/>
        <w:rPr>
          <w:b/>
        </w:rPr>
      </w:pPr>
      <w:r w:rsidRPr="0087432B">
        <w:rPr>
          <w:sz w:val="20"/>
          <w:szCs w:val="20"/>
        </w:rPr>
        <w:t xml:space="preserve">Questo aggregato </w:t>
      </w:r>
      <w:r w:rsidR="001F532B">
        <w:rPr>
          <w:sz w:val="20"/>
          <w:szCs w:val="20"/>
        </w:rPr>
        <w:t xml:space="preserve">non </w:t>
      </w:r>
      <w:r w:rsidRPr="0087432B">
        <w:rPr>
          <w:sz w:val="20"/>
          <w:szCs w:val="20"/>
        </w:rPr>
        <w:t xml:space="preserve">aveva previsto </w:t>
      </w:r>
      <w:r w:rsidR="001F532B">
        <w:rPr>
          <w:sz w:val="20"/>
          <w:szCs w:val="20"/>
        </w:rPr>
        <w:t xml:space="preserve">alcun </w:t>
      </w:r>
      <w:r w:rsidRPr="0087432B">
        <w:rPr>
          <w:sz w:val="20"/>
          <w:szCs w:val="20"/>
        </w:rPr>
        <w:t xml:space="preserve">incasso </w:t>
      </w:r>
      <w:r w:rsidR="00B35ABC" w:rsidRPr="0087432B">
        <w:rPr>
          <w:sz w:val="20"/>
          <w:szCs w:val="20"/>
        </w:rPr>
        <w:t>ma nel corso dell’esercizio 201</w:t>
      </w:r>
      <w:r w:rsidR="001F532B">
        <w:rPr>
          <w:sz w:val="20"/>
          <w:szCs w:val="20"/>
        </w:rPr>
        <w:t>2</w:t>
      </w:r>
      <w:r w:rsidR="00B35ABC" w:rsidRPr="0087432B">
        <w:rPr>
          <w:sz w:val="20"/>
          <w:szCs w:val="20"/>
        </w:rPr>
        <w:t xml:space="preserve"> è stato oggetto di variazioni e integrazioni </w:t>
      </w:r>
      <w:r w:rsidR="00B82924" w:rsidRPr="0087432B">
        <w:rPr>
          <w:sz w:val="20"/>
          <w:szCs w:val="20"/>
        </w:rPr>
        <w:t>in seguito a contributi di varie ditte per le attività della scuola, dell’INDIRE per il progetto Comenius</w:t>
      </w:r>
      <w:r w:rsidR="001F532B">
        <w:rPr>
          <w:sz w:val="20"/>
          <w:szCs w:val="20"/>
        </w:rPr>
        <w:t>,</w:t>
      </w:r>
      <w:r w:rsidR="00B82924" w:rsidRPr="0087432B">
        <w:rPr>
          <w:sz w:val="20"/>
          <w:szCs w:val="20"/>
        </w:rPr>
        <w:t xml:space="preserve"> dell’accertamento del contributo della ditta Sogeda per l’anno 2012 </w:t>
      </w:r>
      <w:r w:rsidR="0040040D">
        <w:rPr>
          <w:sz w:val="20"/>
          <w:szCs w:val="20"/>
        </w:rPr>
        <w:t>e della somma stanziata dalla Regione per il pagamento dei “ salva precari”.</w:t>
      </w:r>
    </w:p>
    <w:p w:rsidR="00B35ABC" w:rsidRDefault="00B35ABC" w:rsidP="00F22D80">
      <w:pPr>
        <w:jc w:val="both"/>
        <w:rPr>
          <w:sz w:val="18"/>
          <w:szCs w:val="18"/>
        </w:rPr>
      </w:pPr>
    </w:p>
    <w:p w:rsidR="001F532B" w:rsidRDefault="001F532B" w:rsidP="00F22D80">
      <w:pPr>
        <w:jc w:val="both"/>
        <w:rPr>
          <w:sz w:val="18"/>
          <w:szCs w:val="18"/>
        </w:rPr>
      </w:pPr>
    </w:p>
    <w:p w:rsidR="001F532B" w:rsidRPr="001F532B" w:rsidRDefault="005E1F91" w:rsidP="001F532B">
      <w:pPr>
        <w:tabs>
          <w:tab w:val="left" w:pos="1980"/>
          <w:tab w:val="left" w:pos="2340"/>
          <w:tab w:val="right" w:pos="3960"/>
        </w:tabs>
        <w:rPr>
          <w:sz w:val="20"/>
          <w:szCs w:val="20"/>
        </w:rPr>
      </w:pPr>
      <w:r>
        <w:rPr>
          <w:sz w:val="20"/>
          <w:szCs w:val="20"/>
        </w:rPr>
        <w:t>Previsione iniziale</w:t>
      </w:r>
      <w:r>
        <w:rPr>
          <w:sz w:val="20"/>
          <w:szCs w:val="20"/>
        </w:rPr>
        <w:tab/>
      </w:r>
      <w:r>
        <w:rPr>
          <w:sz w:val="20"/>
          <w:szCs w:val="20"/>
        </w:rPr>
        <w:tab/>
        <w:t xml:space="preserve">        €               </w:t>
      </w:r>
      <w:r w:rsidR="001F532B" w:rsidRPr="001F532B">
        <w:rPr>
          <w:noProof/>
          <w:sz w:val="20"/>
          <w:szCs w:val="20"/>
        </w:rPr>
        <w:t>0,00</w:t>
      </w:r>
    </w:p>
    <w:p w:rsidR="001F532B" w:rsidRPr="001F532B" w:rsidRDefault="001F532B" w:rsidP="001F532B">
      <w:pPr>
        <w:tabs>
          <w:tab w:val="left" w:pos="1980"/>
          <w:tab w:val="left" w:pos="2340"/>
          <w:tab w:val="right" w:pos="3960"/>
        </w:tabs>
        <w:rPr>
          <w:sz w:val="20"/>
          <w:szCs w:val="20"/>
        </w:rPr>
      </w:pPr>
      <w:r w:rsidRPr="001F532B">
        <w:rPr>
          <w:sz w:val="20"/>
          <w:szCs w:val="20"/>
        </w:rPr>
        <w:t>Variazioni in corso d’anno</w:t>
      </w:r>
      <w:r w:rsidRPr="001F532B">
        <w:rPr>
          <w:sz w:val="20"/>
          <w:szCs w:val="20"/>
        </w:rPr>
        <w:tab/>
        <w:t xml:space="preserve">        €</w:t>
      </w:r>
      <w:r w:rsidRPr="001F532B">
        <w:rPr>
          <w:sz w:val="20"/>
          <w:szCs w:val="20"/>
        </w:rPr>
        <w:tab/>
      </w:r>
      <w:r w:rsidRPr="001F532B">
        <w:rPr>
          <w:noProof/>
          <w:sz w:val="20"/>
          <w:szCs w:val="20"/>
        </w:rPr>
        <w:t>56.143,25</w:t>
      </w:r>
    </w:p>
    <w:p w:rsidR="001F532B" w:rsidRPr="00961E8C" w:rsidRDefault="001F532B" w:rsidP="001F532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Finalizzate</w:t>
            </w:r>
          </w:p>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
                <w:bCs/>
                <w:sz w:val="18"/>
                <w:szCs w:val="18"/>
              </w:rPr>
            </w:pPr>
            <w:r w:rsidRPr="001F532B">
              <w:rPr>
                <w:b/>
                <w:bCs/>
                <w:sz w:val="18"/>
                <w:szCs w:val="18"/>
              </w:rPr>
              <w:t>Descrizione</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noProof/>
                <w:sz w:val="18"/>
                <w:szCs w:val="18"/>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150,00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left"/>
              <w:rPr>
                <w:bCs/>
                <w:sz w:val="18"/>
                <w:szCs w:val="18"/>
              </w:rPr>
            </w:pPr>
            <w:r w:rsidRPr="001F532B">
              <w:rPr>
                <w:bCs/>
                <w:sz w:val="18"/>
                <w:szCs w:val="18"/>
              </w:rPr>
              <w:t xml:space="preserve">CONTRIBUTI PER IL PROGETTO LA GIORNATA DELLA MEMORIA:€ 150,00 DALLA BANCA DI LANCIANO E SULMONA - € 6509,00 RACCOLTI DURANTE LE VARIE RAPPRESENTAZIONI. </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noProof/>
                <w:sz w:val="18"/>
                <w:szCs w:val="18"/>
              </w:rPr>
            </w:pPr>
            <w:r w:rsidRPr="001F532B">
              <w:rPr>
                <w:bCs/>
                <w:noProof/>
                <w:sz w:val="18"/>
                <w:szCs w:val="18"/>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1.346,49</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left"/>
              <w:rPr>
                <w:bCs/>
                <w:sz w:val="18"/>
                <w:szCs w:val="18"/>
              </w:rPr>
            </w:pPr>
            <w:r w:rsidRPr="001F532B">
              <w:rPr>
                <w:bCs/>
                <w:sz w:val="18"/>
                <w:szCs w:val="18"/>
              </w:rPr>
              <w:t xml:space="preserve">SOMMA RESTITUITA DALLA PROF.SSA COVATTA AVANZATA DALLE SPESE SOSTENUTE PER IL PROGETTO COMENIUS </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noProof/>
                <w:sz w:val="18"/>
                <w:szCs w:val="18"/>
              </w:rPr>
            </w:pPr>
            <w:r w:rsidRPr="001F532B">
              <w:rPr>
                <w:bCs/>
                <w:noProof/>
                <w:sz w:val="18"/>
                <w:szCs w:val="18"/>
              </w:rPr>
              <w:t>19/03/2012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876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200,00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left"/>
              <w:rPr>
                <w:bCs/>
                <w:sz w:val="18"/>
                <w:szCs w:val="18"/>
              </w:rPr>
            </w:pPr>
            <w:r w:rsidRPr="001F532B">
              <w:rPr>
                <w:bCs/>
                <w:sz w:val="18"/>
                <w:szCs w:val="18"/>
              </w:rPr>
              <w:t xml:space="preserve">CONTRIBUTO DA PARTE DEL GENITORE ING.ROSELLI PER L'ATTIVITAì TEATRALE "IL FILO DI ARIANNA" </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noProof/>
                <w:sz w:val="18"/>
                <w:szCs w:val="18"/>
              </w:rPr>
            </w:pPr>
            <w:r w:rsidRPr="001F532B">
              <w:rPr>
                <w:bCs/>
                <w:noProof/>
                <w:sz w:val="18"/>
                <w:szCs w:val="18"/>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1004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450,00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5E1F91" w:rsidP="00447973">
            <w:pPr>
              <w:pStyle w:val="CorpoTesto"/>
              <w:widowControl/>
              <w:tabs>
                <w:tab w:val="clear" w:pos="454"/>
                <w:tab w:val="clear" w:pos="737"/>
                <w:tab w:val="right" w:pos="4820"/>
                <w:tab w:val="right" w:pos="6237"/>
              </w:tabs>
              <w:spacing w:line="240" w:lineRule="auto"/>
              <w:jc w:val="left"/>
              <w:rPr>
                <w:bCs/>
                <w:sz w:val="18"/>
                <w:szCs w:val="18"/>
              </w:rPr>
            </w:pPr>
            <w:r w:rsidRPr="001F532B">
              <w:rPr>
                <w:bCs/>
                <w:sz w:val="18"/>
                <w:szCs w:val="18"/>
              </w:rPr>
              <w:t xml:space="preserve">CONTRIBUTI DITTE PER IL PROGETTO " IL FILO DI ARIANNA"€ 450,00-FARMACIA CAPPELLA - DITTA DI GIULIO- BANCA DI LANCIANO E SULMONA- OTTICA 2000 </w:t>
            </w:r>
          </w:p>
        </w:tc>
      </w:tr>
      <w:tr w:rsidR="001F532B" w:rsidRPr="00961E8C"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noProof/>
                <w:sz w:val="18"/>
                <w:szCs w:val="18"/>
              </w:rPr>
            </w:pPr>
            <w:r w:rsidRPr="001F532B">
              <w:rPr>
                <w:bCs/>
                <w:noProof/>
                <w:sz w:val="18"/>
                <w:szCs w:val="18"/>
              </w:rPr>
              <w:t>21/11/2012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3623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center"/>
              <w:rPr>
                <w:bCs/>
                <w:sz w:val="18"/>
                <w:szCs w:val="18"/>
              </w:rPr>
            </w:pPr>
            <w:r w:rsidRPr="001F532B">
              <w:rPr>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right"/>
              <w:rPr>
                <w:bCs/>
                <w:sz w:val="18"/>
                <w:szCs w:val="18"/>
              </w:rPr>
            </w:pPr>
            <w:r w:rsidRPr="001F532B">
              <w:rPr>
                <w:bCs/>
                <w:sz w:val="18"/>
                <w:szCs w:val="18"/>
              </w:rPr>
              <w:t>53.996,76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F532B" w:rsidRPr="001F532B" w:rsidRDefault="001F532B" w:rsidP="00447973">
            <w:pPr>
              <w:pStyle w:val="CorpoTesto"/>
              <w:widowControl/>
              <w:tabs>
                <w:tab w:val="clear" w:pos="454"/>
                <w:tab w:val="clear" w:pos="737"/>
                <w:tab w:val="right" w:pos="4820"/>
                <w:tab w:val="right" w:pos="6237"/>
              </w:tabs>
              <w:spacing w:line="240" w:lineRule="auto"/>
              <w:jc w:val="left"/>
              <w:rPr>
                <w:bCs/>
                <w:sz w:val="18"/>
                <w:szCs w:val="18"/>
              </w:rPr>
            </w:pPr>
            <w:r w:rsidRPr="001F532B">
              <w:rPr>
                <w:bCs/>
                <w:sz w:val="18"/>
                <w:szCs w:val="18"/>
              </w:rPr>
              <w:t xml:space="preserve">VARIAZIONE CONTRIBUTO SALVA PRECARI </w:t>
            </w:r>
          </w:p>
        </w:tc>
      </w:tr>
    </w:tbl>
    <w:p w:rsidR="001F532B" w:rsidRPr="00961E8C" w:rsidRDefault="001F532B" w:rsidP="001F532B">
      <w:pPr>
        <w:tabs>
          <w:tab w:val="left" w:pos="1980"/>
          <w:tab w:val="right" w:pos="3960"/>
        </w:tabs>
        <w:rPr>
          <w:rFonts w:ascii="Tahoma" w:hAnsi="Tahoma" w:cs="Tahoma"/>
          <w:i/>
          <w:sz w:val="18"/>
          <w:szCs w:val="18"/>
        </w:rPr>
      </w:pPr>
    </w:p>
    <w:p w:rsidR="001F532B" w:rsidRPr="001F532B" w:rsidRDefault="001F532B" w:rsidP="001F532B">
      <w:pPr>
        <w:tabs>
          <w:tab w:val="left" w:pos="1980"/>
          <w:tab w:val="left" w:pos="2340"/>
          <w:tab w:val="right" w:pos="3960"/>
        </w:tabs>
        <w:rPr>
          <w:sz w:val="20"/>
          <w:szCs w:val="20"/>
        </w:rPr>
      </w:pPr>
      <w:r w:rsidRPr="001F532B">
        <w:rPr>
          <w:sz w:val="20"/>
          <w:szCs w:val="20"/>
        </w:rPr>
        <w:t>Previsione definitiva</w:t>
      </w:r>
      <w:r w:rsidRPr="001F532B">
        <w:rPr>
          <w:sz w:val="20"/>
          <w:szCs w:val="20"/>
        </w:rPr>
        <w:tab/>
      </w:r>
      <w:r w:rsidRPr="001F532B">
        <w:rPr>
          <w:sz w:val="20"/>
          <w:szCs w:val="20"/>
        </w:rPr>
        <w:tab/>
        <w:t>€</w:t>
      </w:r>
      <w:r w:rsidRPr="001F532B">
        <w:rPr>
          <w:sz w:val="20"/>
          <w:szCs w:val="20"/>
        </w:rPr>
        <w:tab/>
      </w:r>
      <w:r w:rsidRPr="001F532B">
        <w:rPr>
          <w:noProof/>
          <w:sz w:val="20"/>
          <w:szCs w:val="20"/>
        </w:rPr>
        <w:t>56.143,25</w:t>
      </w:r>
    </w:p>
    <w:p w:rsidR="001F532B" w:rsidRPr="001F532B" w:rsidRDefault="001F532B" w:rsidP="001F532B">
      <w:pPr>
        <w:tabs>
          <w:tab w:val="left" w:pos="1980"/>
          <w:tab w:val="left" w:pos="2340"/>
          <w:tab w:val="right" w:pos="3960"/>
        </w:tabs>
        <w:rPr>
          <w:sz w:val="20"/>
          <w:szCs w:val="20"/>
        </w:rPr>
      </w:pPr>
      <w:r w:rsidRPr="001F532B">
        <w:rPr>
          <w:sz w:val="20"/>
          <w:szCs w:val="20"/>
        </w:rPr>
        <w:t>Somme accertate</w:t>
      </w:r>
      <w:r w:rsidRPr="001F532B">
        <w:rPr>
          <w:sz w:val="20"/>
          <w:szCs w:val="20"/>
        </w:rPr>
        <w:tab/>
      </w:r>
      <w:r w:rsidRPr="001F532B">
        <w:rPr>
          <w:sz w:val="20"/>
          <w:szCs w:val="20"/>
        </w:rPr>
        <w:tab/>
        <w:t>€</w:t>
      </w:r>
      <w:r w:rsidRPr="001F532B">
        <w:rPr>
          <w:sz w:val="20"/>
          <w:szCs w:val="20"/>
        </w:rPr>
        <w:tab/>
      </w:r>
      <w:r w:rsidRPr="001F532B">
        <w:rPr>
          <w:noProof/>
          <w:sz w:val="20"/>
          <w:szCs w:val="20"/>
        </w:rPr>
        <w:t>56.143,25</w:t>
      </w:r>
    </w:p>
    <w:p w:rsidR="001F532B" w:rsidRPr="001F532B" w:rsidRDefault="001F532B" w:rsidP="001F532B">
      <w:pPr>
        <w:tabs>
          <w:tab w:val="left" w:pos="1980"/>
          <w:tab w:val="left" w:pos="2340"/>
          <w:tab w:val="right" w:pos="3960"/>
        </w:tabs>
        <w:rPr>
          <w:sz w:val="20"/>
          <w:szCs w:val="20"/>
        </w:rPr>
      </w:pPr>
      <w:r w:rsidRPr="001F532B">
        <w:rPr>
          <w:sz w:val="20"/>
          <w:szCs w:val="20"/>
        </w:rPr>
        <w:t>Riscosso</w:t>
      </w:r>
      <w:r w:rsidRPr="001F532B">
        <w:rPr>
          <w:sz w:val="20"/>
          <w:szCs w:val="20"/>
        </w:rPr>
        <w:tab/>
      </w:r>
      <w:r w:rsidRPr="001F532B">
        <w:rPr>
          <w:sz w:val="20"/>
          <w:szCs w:val="20"/>
        </w:rPr>
        <w:tab/>
        <w:t>€</w:t>
      </w:r>
      <w:r w:rsidRPr="001F532B">
        <w:rPr>
          <w:sz w:val="20"/>
          <w:szCs w:val="20"/>
        </w:rPr>
        <w:tab/>
      </w:r>
      <w:r w:rsidRPr="001F532B">
        <w:rPr>
          <w:noProof/>
          <w:sz w:val="20"/>
          <w:szCs w:val="20"/>
        </w:rPr>
        <w:t>41.831,90</w:t>
      </w:r>
    </w:p>
    <w:p w:rsidR="001F532B" w:rsidRPr="001F532B" w:rsidRDefault="001F532B" w:rsidP="001F532B">
      <w:pPr>
        <w:jc w:val="both"/>
        <w:rPr>
          <w:sz w:val="20"/>
          <w:szCs w:val="20"/>
        </w:rPr>
      </w:pPr>
      <w:r w:rsidRPr="001F532B">
        <w:rPr>
          <w:sz w:val="20"/>
          <w:szCs w:val="20"/>
        </w:rPr>
        <w:t>Rimaste da riscuotere</w:t>
      </w:r>
      <w:r>
        <w:rPr>
          <w:sz w:val="20"/>
          <w:szCs w:val="20"/>
        </w:rPr>
        <w:tab/>
        <w:t xml:space="preserve">     </w:t>
      </w:r>
      <w:r w:rsidRPr="001F532B">
        <w:rPr>
          <w:sz w:val="20"/>
          <w:szCs w:val="20"/>
        </w:rPr>
        <w:t>€</w:t>
      </w:r>
      <w:r w:rsidRPr="001F532B">
        <w:rPr>
          <w:sz w:val="20"/>
          <w:szCs w:val="20"/>
        </w:rPr>
        <w:tab/>
      </w:r>
      <w:r>
        <w:rPr>
          <w:sz w:val="20"/>
          <w:szCs w:val="20"/>
        </w:rPr>
        <w:t xml:space="preserve">      </w:t>
      </w:r>
      <w:r w:rsidRPr="001F532B">
        <w:rPr>
          <w:noProof/>
          <w:sz w:val="20"/>
          <w:szCs w:val="20"/>
        </w:rPr>
        <w:t>14.311,35</w:t>
      </w:r>
      <w:r w:rsidRPr="001F532B">
        <w:rPr>
          <w:sz w:val="20"/>
          <w:szCs w:val="20"/>
        </w:rPr>
        <w:tab/>
      </w:r>
    </w:p>
    <w:p w:rsidR="007D3B46" w:rsidRPr="0087432B" w:rsidRDefault="007D3B46" w:rsidP="00FB42A1">
      <w:pPr>
        <w:tabs>
          <w:tab w:val="left" w:pos="1980"/>
          <w:tab w:val="left" w:pos="2340"/>
          <w:tab w:val="right" w:pos="3960"/>
        </w:tabs>
        <w:rPr>
          <w:sz w:val="20"/>
          <w:szCs w:val="20"/>
        </w:rPr>
      </w:pPr>
    </w:p>
    <w:p w:rsidR="007D3B46" w:rsidRPr="003D5FB2" w:rsidRDefault="007D3B46" w:rsidP="00B96196">
      <w:pPr>
        <w:jc w:val="both"/>
        <w:rPr>
          <w:rFonts w:ascii="Tahoma" w:hAnsi="Tahoma" w:cs="Tahoma"/>
          <w:b/>
          <w:sz w:val="20"/>
          <w:szCs w:val="20"/>
        </w:rPr>
      </w:pPr>
    </w:p>
    <w:p w:rsidR="007D3B46" w:rsidRDefault="007D3B46" w:rsidP="00B96196">
      <w:pPr>
        <w:jc w:val="both"/>
        <w:rPr>
          <w:b/>
          <w:sz w:val="22"/>
          <w:szCs w:val="22"/>
        </w:rPr>
      </w:pPr>
      <w:r w:rsidRPr="00EF5EF8">
        <w:rPr>
          <w:b/>
          <w:sz w:val="22"/>
          <w:szCs w:val="22"/>
        </w:rPr>
        <w:t>AGGREGATO 05 – Contributi da privati</w:t>
      </w:r>
    </w:p>
    <w:p w:rsidR="0034250A" w:rsidRPr="00F22D80" w:rsidRDefault="00B35ABC" w:rsidP="00F22D80">
      <w:pPr>
        <w:rPr>
          <w:b/>
          <w:color w:val="3366FF"/>
          <w:u w:val="single"/>
        </w:rPr>
      </w:pPr>
      <w:r w:rsidRPr="00084742">
        <w:rPr>
          <w:b/>
          <w:color w:val="3366FF"/>
        </w:rPr>
        <w:t xml:space="preserve">  </w:t>
      </w:r>
      <w:r w:rsidR="0034250A" w:rsidRPr="0087432B">
        <w:rPr>
          <w:sz w:val="20"/>
          <w:szCs w:val="20"/>
        </w:rPr>
        <w:t xml:space="preserve">In questo aggregato sono confluiti tutti i </w:t>
      </w:r>
      <w:r w:rsidRPr="0087432B">
        <w:rPr>
          <w:sz w:val="20"/>
          <w:szCs w:val="20"/>
        </w:rPr>
        <w:t xml:space="preserve">i finanziamenti provenienti  </w:t>
      </w:r>
      <w:r w:rsidR="00B82924" w:rsidRPr="0087432B">
        <w:rPr>
          <w:sz w:val="20"/>
          <w:szCs w:val="20"/>
        </w:rPr>
        <w:t xml:space="preserve">dagli alunni iscritti in questa scuola </w:t>
      </w:r>
    </w:p>
    <w:p w:rsidR="007D3B46" w:rsidRDefault="007D3B46" w:rsidP="00B96196">
      <w:pPr>
        <w:jc w:val="both"/>
        <w:rPr>
          <w:b/>
          <w:sz w:val="22"/>
          <w:szCs w:val="22"/>
        </w:rPr>
      </w:pPr>
    </w:p>
    <w:p w:rsidR="00447973" w:rsidRPr="00447973" w:rsidRDefault="00447973" w:rsidP="00447973">
      <w:pPr>
        <w:jc w:val="both"/>
        <w:rPr>
          <w:sz w:val="20"/>
          <w:szCs w:val="20"/>
        </w:rPr>
      </w:pPr>
      <w:r w:rsidRPr="005E1F91">
        <w:rPr>
          <w:b/>
          <w:sz w:val="20"/>
          <w:szCs w:val="20"/>
        </w:rPr>
        <w:t>Aggr. 05 Voce 01</w:t>
      </w:r>
      <w:r w:rsidRPr="00447973">
        <w:rPr>
          <w:sz w:val="20"/>
          <w:szCs w:val="20"/>
        </w:rPr>
        <w:t xml:space="preserve"> – Famiglie non vincolati</w:t>
      </w:r>
    </w:p>
    <w:p w:rsidR="00447973" w:rsidRPr="00447973" w:rsidRDefault="00447973" w:rsidP="00447973">
      <w:pPr>
        <w:jc w:val="both"/>
        <w:rPr>
          <w:sz w:val="20"/>
          <w:szCs w:val="20"/>
        </w:rPr>
      </w:pPr>
    </w:p>
    <w:p w:rsidR="00447973" w:rsidRPr="00447973" w:rsidRDefault="00447973" w:rsidP="00447973">
      <w:pPr>
        <w:tabs>
          <w:tab w:val="left" w:pos="1980"/>
          <w:tab w:val="left" w:pos="2340"/>
          <w:tab w:val="right" w:pos="3960"/>
        </w:tabs>
        <w:rPr>
          <w:sz w:val="20"/>
          <w:szCs w:val="20"/>
        </w:rPr>
      </w:pPr>
      <w:r w:rsidRPr="00447973">
        <w:rPr>
          <w:sz w:val="20"/>
          <w:szCs w:val="20"/>
        </w:rPr>
        <w:t>Previsione iniziale</w:t>
      </w:r>
      <w:r w:rsidRPr="00447973">
        <w:rPr>
          <w:sz w:val="20"/>
          <w:szCs w:val="20"/>
        </w:rPr>
        <w:tab/>
      </w:r>
      <w:r w:rsidRPr="00447973">
        <w:rPr>
          <w:sz w:val="20"/>
          <w:szCs w:val="20"/>
        </w:rPr>
        <w:tab/>
        <w:t>€</w:t>
      </w:r>
      <w:r w:rsidRPr="00447973">
        <w:rPr>
          <w:sz w:val="20"/>
          <w:szCs w:val="20"/>
        </w:rPr>
        <w:tab/>
      </w:r>
      <w:r w:rsidRPr="00447973">
        <w:rPr>
          <w:noProof/>
          <w:sz w:val="20"/>
          <w:szCs w:val="20"/>
        </w:rPr>
        <w:t>39.000,00</w:t>
      </w:r>
    </w:p>
    <w:p w:rsidR="00447973" w:rsidRPr="00447973" w:rsidRDefault="00447973" w:rsidP="00447973">
      <w:pPr>
        <w:tabs>
          <w:tab w:val="left" w:pos="1980"/>
          <w:tab w:val="left" w:pos="2340"/>
          <w:tab w:val="right" w:pos="3960"/>
        </w:tabs>
        <w:rPr>
          <w:sz w:val="20"/>
          <w:szCs w:val="20"/>
        </w:rPr>
      </w:pPr>
      <w:r w:rsidRPr="00447973">
        <w:rPr>
          <w:sz w:val="20"/>
          <w:szCs w:val="20"/>
        </w:rPr>
        <w:t>Variazioni in corso d’anno</w:t>
      </w:r>
      <w:r w:rsidRPr="00447973">
        <w:rPr>
          <w:sz w:val="20"/>
          <w:szCs w:val="20"/>
        </w:rPr>
        <w:tab/>
        <w:t>€</w:t>
      </w:r>
      <w:r w:rsidRPr="00447973">
        <w:rPr>
          <w:sz w:val="20"/>
          <w:szCs w:val="20"/>
        </w:rPr>
        <w:tab/>
      </w:r>
      <w:r w:rsidRPr="00447973">
        <w:rPr>
          <w:noProof/>
          <w:sz w:val="20"/>
          <w:szCs w:val="20"/>
        </w:rPr>
        <w:t>7.740,00</w:t>
      </w:r>
    </w:p>
    <w:tbl>
      <w:tblPr>
        <w:tblW w:w="0" w:type="auto"/>
        <w:tblLayout w:type="fixed"/>
        <w:tblCellMar>
          <w:left w:w="70" w:type="dxa"/>
          <w:right w:w="70" w:type="dxa"/>
        </w:tblCellMar>
        <w:tblLook w:val="0000"/>
      </w:tblPr>
      <w:tblGrid>
        <w:gridCol w:w="1204"/>
        <w:gridCol w:w="993"/>
        <w:gridCol w:w="1417"/>
        <w:gridCol w:w="1843"/>
        <w:gridCol w:w="4318"/>
      </w:tblGrid>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Finalizzate</w:t>
            </w:r>
          </w:p>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Descrizione</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noProof/>
                <w:sz w:val="20"/>
                <w:szCs w:val="20"/>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3782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7.740,00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prelevamento dal c/c postale per il funzionamento amministrativo </w:t>
            </w:r>
          </w:p>
        </w:tc>
      </w:tr>
    </w:tbl>
    <w:p w:rsidR="00447973" w:rsidRPr="00447973" w:rsidRDefault="00447973" w:rsidP="00447973">
      <w:pPr>
        <w:tabs>
          <w:tab w:val="left" w:pos="1980"/>
          <w:tab w:val="left" w:pos="2340"/>
          <w:tab w:val="right" w:pos="3960"/>
        </w:tabs>
        <w:rPr>
          <w:sz w:val="20"/>
          <w:szCs w:val="20"/>
        </w:rPr>
      </w:pPr>
      <w:r w:rsidRPr="00447973">
        <w:rPr>
          <w:sz w:val="20"/>
          <w:szCs w:val="20"/>
        </w:rPr>
        <w:t>Previsione definitiva</w:t>
      </w:r>
      <w:r w:rsidRPr="00447973">
        <w:rPr>
          <w:sz w:val="20"/>
          <w:szCs w:val="20"/>
        </w:rPr>
        <w:tab/>
      </w:r>
      <w:r w:rsidRPr="00447973">
        <w:rPr>
          <w:sz w:val="20"/>
          <w:szCs w:val="20"/>
        </w:rPr>
        <w:tab/>
        <w:t>€</w:t>
      </w:r>
      <w:r w:rsidRPr="00447973">
        <w:rPr>
          <w:sz w:val="20"/>
          <w:szCs w:val="20"/>
        </w:rPr>
        <w:tab/>
      </w:r>
      <w:r w:rsidRPr="00447973">
        <w:rPr>
          <w:noProof/>
          <w:sz w:val="20"/>
          <w:szCs w:val="20"/>
        </w:rPr>
        <w:t>46.740,00</w:t>
      </w:r>
    </w:p>
    <w:p w:rsidR="00447973" w:rsidRPr="00447973" w:rsidRDefault="00447973" w:rsidP="00447973">
      <w:pPr>
        <w:tabs>
          <w:tab w:val="left" w:pos="1980"/>
          <w:tab w:val="left" w:pos="2340"/>
          <w:tab w:val="right" w:pos="3960"/>
        </w:tabs>
        <w:rPr>
          <w:sz w:val="20"/>
          <w:szCs w:val="20"/>
        </w:rPr>
      </w:pPr>
      <w:r w:rsidRPr="00447973">
        <w:rPr>
          <w:sz w:val="20"/>
          <w:szCs w:val="20"/>
        </w:rPr>
        <w:t>Somme accertate</w:t>
      </w:r>
      <w:r w:rsidRPr="00447973">
        <w:rPr>
          <w:sz w:val="20"/>
          <w:szCs w:val="20"/>
        </w:rPr>
        <w:tab/>
      </w:r>
      <w:r w:rsidRPr="00447973">
        <w:rPr>
          <w:sz w:val="20"/>
          <w:szCs w:val="20"/>
        </w:rPr>
        <w:tab/>
        <w:t>€</w:t>
      </w:r>
      <w:r w:rsidRPr="00447973">
        <w:rPr>
          <w:sz w:val="20"/>
          <w:szCs w:val="20"/>
        </w:rPr>
        <w:tab/>
      </w:r>
      <w:r w:rsidRPr="00447973">
        <w:rPr>
          <w:noProof/>
          <w:sz w:val="20"/>
          <w:szCs w:val="20"/>
        </w:rPr>
        <w:t>46.740,00</w:t>
      </w:r>
    </w:p>
    <w:p w:rsidR="00447973" w:rsidRPr="00447973" w:rsidRDefault="00447973" w:rsidP="00447973">
      <w:pPr>
        <w:tabs>
          <w:tab w:val="left" w:pos="1980"/>
          <w:tab w:val="left" w:pos="2340"/>
          <w:tab w:val="right" w:pos="3960"/>
        </w:tabs>
        <w:rPr>
          <w:sz w:val="20"/>
          <w:szCs w:val="20"/>
        </w:rPr>
      </w:pPr>
      <w:r w:rsidRPr="00447973">
        <w:rPr>
          <w:sz w:val="20"/>
          <w:szCs w:val="20"/>
        </w:rPr>
        <w:t>Riscosso</w:t>
      </w:r>
      <w:r w:rsidRPr="00447973">
        <w:rPr>
          <w:sz w:val="20"/>
          <w:szCs w:val="20"/>
        </w:rPr>
        <w:tab/>
      </w:r>
      <w:r w:rsidRPr="00447973">
        <w:rPr>
          <w:sz w:val="20"/>
          <w:szCs w:val="20"/>
        </w:rPr>
        <w:tab/>
        <w:t>€</w:t>
      </w:r>
      <w:r w:rsidRPr="00447973">
        <w:rPr>
          <w:sz w:val="20"/>
          <w:szCs w:val="20"/>
        </w:rPr>
        <w:tab/>
      </w:r>
      <w:r w:rsidRPr="00447973">
        <w:rPr>
          <w:noProof/>
          <w:sz w:val="20"/>
          <w:szCs w:val="20"/>
        </w:rPr>
        <w:t>46.740,00</w:t>
      </w:r>
    </w:p>
    <w:p w:rsidR="00447973" w:rsidRPr="00447973" w:rsidRDefault="00447973" w:rsidP="00447973">
      <w:pPr>
        <w:tabs>
          <w:tab w:val="left" w:pos="1980"/>
          <w:tab w:val="left" w:pos="2340"/>
          <w:tab w:val="right" w:pos="3960"/>
        </w:tabs>
        <w:rPr>
          <w:sz w:val="20"/>
          <w:szCs w:val="20"/>
        </w:rPr>
      </w:pPr>
      <w:r w:rsidRPr="00447973">
        <w:rPr>
          <w:sz w:val="20"/>
          <w:szCs w:val="20"/>
        </w:rPr>
        <w:t>Rimaste da riscuotere</w:t>
      </w:r>
      <w:r w:rsidRPr="00447973">
        <w:rPr>
          <w:sz w:val="20"/>
          <w:szCs w:val="20"/>
        </w:rPr>
        <w:tab/>
      </w:r>
      <w:r w:rsidRPr="00447973">
        <w:rPr>
          <w:sz w:val="20"/>
          <w:szCs w:val="20"/>
        </w:rPr>
        <w:tab/>
        <w:t>€</w:t>
      </w:r>
      <w:r w:rsidRPr="00447973">
        <w:rPr>
          <w:sz w:val="20"/>
          <w:szCs w:val="20"/>
        </w:rPr>
        <w:tab/>
      </w:r>
      <w:r w:rsidRPr="00447973">
        <w:rPr>
          <w:noProof/>
          <w:sz w:val="20"/>
          <w:szCs w:val="20"/>
        </w:rPr>
        <w:t>0,00</w:t>
      </w:r>
      <w:r w:rsidRPr="00447973">
        <w:rPr>
          <w:sz w:val="20"/>
          <w:szCs w:val="20"/>
        </w:rPr>
        <w:tab/>
        <w:t>(residui attivi elencati analiticamente nel modello L entrate)</w:t>
      </w:r>
    </w:p>
    <w:p w:rsidR="00447973" w:rsidRPr="00447973" w:rsidRDefault="00447973" w:rsidP="00447973">
      <w:pPr>
        <w:tabs>
          <w:tab w:val="left" w:pos="1980"/>
          <w:tab w:val="left" w:pos="2340"/>
          <w:tab w:val="right" w:pos="3960"/>
        </w:tabs>
        <w:rPr>
          <w:sz w:val="20"/>
          <w:szCs w:val="20"/>
        </w:rPr>
      </w:pPr>
    </w:p>
    <w:p w:rsidR="00447973" w:rsidRDefault="00447973" w:rsidP="00447973">
      <w:pPr>
        <w:jc w:val="both"/>
        <w:rPr>
          <w:rFonts w:ascii="Tahoma" w:hAnsi="Tahoma" w:cs="Tahoma"/>
          <w:sz w:val="18"/>
          <w:szCs w:val="18"/>
        </w:rPr>
      </w:pPr>
    </w:p>
    <w:p w:rsidR="00447973" w:rsidRPr="00447973" w:rsidRDefault="00447973" w:rsidP="00447973">
      <w:pPr>
        <w:jc w:val="both"/>
        <w:rPr>
          <w:sz w:val="20"/>
          <w:szCs w:val="20"/>
        </w:rPr>
      </w:pPr>
      <w:r w:rsidRPr="005E1F91">
        <w:rPr>
          <w:b/>
          <w:sz w:val="20"/>
          <w:szCs w:val="20"/>
        </w:rPr>
        <w:t xml:space="preserve">Aggr. 05 Voce </w:t>
      </w:r>
      <w:r w:rsidRPr="00447973">
        <w:rPr>
          <w:sz w:val="20"/>
          <w:szCs w:val="20"/>
        </w:rPr>
        <w:t>02 – Famiglie vincolati</w:t>
      </w:r>
    </w:p>
    <w:p w:rsidR="00447973" w:rsidRPr="00447973" w:rsidRDefault="00447973" w:rsidP="00447973">
      <w:pPr>
        <w:tabs>
          <w:tab w:val="left" w:pos="1980"/>
          <w:tab w:val="left" w:pos="2340"/>
          <w:tab w:val="right" w:pos="3960"/>
        </w:tabs>
        <w:rPr>
          <w:sz w:val="20"/>
          <w:szCs w:val="20"/>
        </w:rPr>
      </w:pPr>
      <w:r w:rsidRPr="00447973">
        <w:rPr>
          <w:sz w:val="20"/>
          <w:szCs w:val="20"/>
        </w:rPr>
        <w:t>Previsione iniziale</w:t>
      </w:r>
      <w:r w:rsidRPr="00447973">
        <w:rPr>
          <w:sz w:val="20"/>
          <w:szCs w:val="20"/>
        </w:rPr>
        <w:tab/>
      </w:r>
      <w:r w:rsidRPr="00447973">
        <w:rPr>
          <w:sz w:val="20"/>
          <w:szCs w:val="20"/>
        </w:rPr>
        <w:tab/>
        <w:t>€</w:t>
      </w:r>
      <w:r w:rsidRPr="00447973">
        <w:rPr>
          <w:sz w:val="20"/>
          <w:szCs w:val="20"/>
        </w:rPr>
        <w:tab/>
      </w:r>
      <w:r w:rsidRPr="00447973">
        <w:rPr>
          <w:noProof/>
          <w:sz w:val="20"/>
          <w:szCs w:val="20"/>
        </w:rPr>
        <w:t>3.000,00</w:t>
      </w:r>
    </w:p>
    <w:p w:rsidR="00447973" w:rsidRPr="00447973" w:rsidRDefault="00447973" w:rsidP="00447973">
      <w:pPr>
        <w:tabs>
          <w:tab w:val="left" w:pos="1980"/>
          <w:tab w:val="left" w:pos="2340"/>
          <w:tab w:val="right" w:pos="3960"/>
        </w:tabs>
        <w:rPr>
          <w:sz w:val="20"/>
          <w:szCs w:val="20"/>
        </w:rPr>
      </w:pPr>
      <w:r w:rsidRPr="00447973">
        <w:rPr>
          <w:sz w:val="20"/>
          <w:szCs w:val="20"/>
        </w:rPr>
        <w:t>Variazioni in corso d’anno</w:t>
      </w:r>
      <w:r w:rsidRPr="00447973">
        <w:rPr>
          <w:sz w:val="20"/>
          <w:szCs w:val="20"/>
        </w:rPr>
        <w:tab/>
        <w:t>€</w:t>
      </w:r>
      <w:r w:rsidRPr="00447973">
        <w:rPr>
          <w:sz w:val="20"/>
          <w:szCs w:val="20"/>
        </w:rPr>
        <w:tab/>
      </w:r>
      <w:r w:rsidRPr="00447973">
        <w:rPr>
          <w:noProof/>
          <w:sz w:val="20"/>
          <w:szCs w:val="20"/>
        </w:rPr>
        <w:t>133.295,06</w:t>
      </w:r>
    </w:p>
    <w:tbl>
      <w:tblPr>
        <w:tblW w:w="0" w:type="auto"/>
        <w:tblLayout w:type="fixed"/>
        <w:tblCellMar>
          <w:left w:w="70" w:type="dxa"/>
          <w:right w:w="70" w:type="dxa"/>
        </w:tblCellMar>
        <w:tblLook w:val="0000"/>
      </w:tblPr>
      <w:tblGrid>
        <w:gridCol w:w="1204"/>
        <w:gridCol w:w="993"/>
        <w:gridCol w:w="1417"/>
        <w:gridCol w:w="1843"/>
        <w:gridCol w:w="4318"/>
      </w:tblGrid>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Finalizzate</w:t>
            </w:r>
          </w:p>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Descrizione</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noProof/>
                <w:sz w:val="20"/>
                <w:szCs w:val="20"/>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3.332,00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versata dagli alunni per sostenere l'esame del trinity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5.441,00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5E1F91"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 versata dagli alunni per i viaggi di istruzione :</w:t>
            </w:r>
          </w:p>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€ 670,00 roma - € 355 venafro - € 4416,00 firenze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6.509,00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contributi per il progetto la giornata della memoria:€ 150,00 dalla banca di lanciano e sulmona - € 6509,00 raccolti durante le varie rappresentazioni.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743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8.400,00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5E1F91">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versata dagli alunni per lo stage a londra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lastRenderedPageBreak/>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1004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528,00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daglia lunni per il viaggio a napoli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1004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31.240,60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 alunni per lo stage a londra € 30935,60 prelevata direttamente dal c/c postale e € 305,00 versata dall'alunno direttamente sul c/c bancario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1004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4.650,00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 alunni delle classi terze per il viaggio a firenze € 4650,00-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4.280,00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di € 4280,00 per il viaggio a lecce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2.630,00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di € 1680,00 versati dagli alunni per il viaggio a bisceglie e € 950,00 raccolti durante la rappresentazione teatrale.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2.489,00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 alunni della classe iic per il viaggio alla costiera malfitana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3.120,00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alla somma versata dagli alunni per l'esame pet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900,00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contributo alunni per il viaggio a sarra san quirico e variazione interna nel progetto p172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1145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1.814,00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di € 890,00 per il viaggio a napoli  e                      € 924,00 per il viaggio a roma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1728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2.600,00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 alunni a titolo di saldo per il viaggio a serra san quirico e per il viaggio a bologna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1728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131,00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prelevamento dal c/c postale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1728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119,00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di € 119,00 da parte degli alunni che sono andati alla motorizzazione di campobasso per il patentino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1728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2.349,40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prelevamento dal c/c postale di € 1799,40 per il pagamento del pulman da roma a termoli e € 550,00 versata dagli alunni per il viaggio a napoli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1728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3.907,90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alla somma raccolta dalla scuola dagli alunni e genitori per la rappresentazione teatrale "il filo di arianna"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22/10/2012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3853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1.125,00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a titolo di anticipo dalle classi v viaggio del 25/10/2012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14/11/2012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3623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68,00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del personale della scuola per la copertura assicurativa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14/11/2012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3623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41.053,00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somma versata dagli alunni delle classi vb-e per il viaggio a barcellona € 22481,00 -per il viaggio a praga € 16782,00 - per pescara €300,00 - per roma € 1490,00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3782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4.000,00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versamento di € 4000,00 da parte di 80 alunni per sostenere l'esame del trinity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noProof/>
                <w:sz w:val="20"/>
                <w:szCs w:val="20"/>
              </w:rPr>
            </w:pPr>
            <w:r w:rsidRPr="00447973">
              <w:rPr>
                <w:bCs/>
                <w:noProof/>
                <w:sz w:val="20"/>
                <w:szCs w:val="20"/>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4012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2.608,16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variazione in seguito al prelevamento di fondi dal c/c postale per il progetto patente europea </w:t>
            </w:r>
          </w:p>
        </w:tc>
      </w:tr>
    </w:tbl>
    <w:p w:rsidR="00447973" w:rsidRPr="00447973" w:rsidRDefault="00447973" w:rsidP="00447973">
      <w:pPr>
        <w:tabs>
          <w:tab w:val="left" w:pos="1980"/>
          <w:tab w:val="left" w:pos="2340"/>
          <w:tab w:val="right" w:pos="3960"/>
        </w:tabs>
        <w:rPr>
          <w:sz w:val="20"/>
          <w:szCs w:val="20"/>
        </w:rPr>
      </w:pPr>
      <w:r w:rsidRPr="00447973">
        <w:rPr>
          <w:sz w:val="20"/>
          <w:szCs w:val="20"/>
        </w:rPr>
        <w:t>Previsione definitiva</w:t>
      </w:r>
      <w:r w:rsidRPr="00447973">
        <w:rPr>
          <w:sz w:val="20"/>
          <w:szCs w:val="20"/>
        </w:rPr>
        <w:tab/>
      </w:r>
      <w:r w:rsidRPr="00447973">
        <w:rPr>
          <w:sz w:val="20"/>
          <w:szCs w:val="20"/>
        </w:rPr>
        <w:tab/>
        <w:t>€</w:t>
      </w:r>
      <w:r w:rsidRPr="00447973">
        <w:rPr>
          <w:sz w:val="20"/>
          <w:szCs w:val="20"/>
        </w:rPr>
        <w:tab/>
      </w:r>
      <w:r w:rsidRPr="00447973">
        <w:rPr>
          <w:noProof/>
          <w:sz w:val="20"/>
          <w:szCs w:val="20"/>
        </w:rPr>
        <w:t>136.295,06</w:t>
      </w:r>
    </w:p>
    <w:p w:rsidR="00447973" w:rsidRPr="00447973" w:rsidRDefault="00447973" w:rsidP="00447973">
      <w:pPr>
        <w:tabs>
          <w:tab w:val="left" w:pos="1980"/>
          <w:tab w:val="left" w:pos="2340"/>
          <w:tab w:val="right" w:pos="3960"/>
        </w:tabs>
        <w:rPr>
          <w:sz w:val="20"/>
          <w:szCs w:val="20"/>
        </w:rPr>
      </w:pPr>
      <w:r w:rsidRPr="00447973">
        <w:rPr>
          <w:sz w:val="20"/>
          <w:szCs w:val="20"/>
        </w:rPr>
        <w:t>Somme accertate</w:t>
      </w:r>
      <w:r w:rsidRPr="00447973">
        <w:rPr>
          <w:sz w:val="20"/>
          <w:szCs w:val="20"/>
        </w:rPr>
        <w:tab/>
      </w:r>
      <w:r w:rsidRPr="00447973">
        <w:rPr>
          <w:sz w:val="20"/>
          <w:szCs w:val="20"/>
        </w:rPr>
        <w:tab/>
        <w:t>€</w:t>
      </w:r>
      <w:r w:rsidRPr="00447973">
        <w:rPr>
          <w:sz w:val="20"/>
          <w:szCs w:val="20"/>
        </w:rPr>
        <w:tab/>
      </w:r>
      <w:r w:rsidRPr="00447973">
        <w:rPr>
          <w:noProof/>
          <w:sz w:val="20"/>
          <w:szCs w:val="20"/>
        </w:rPr>
        <w:t>136.295,06</w:t>
      </w:r>
    </w:p>
    <w:p w:rsidR="00447973" w:rsidRPr="00447973" w:rsidRDefault="00447973" w:rsidP="00447973">
      <w:pPr>
        <w:tabs>
          <w:tab w:val="left" w:pos="1980"/>
          <w:tab w:val="left" w:pos="2340"/>
          <w:tab w:val="right" w:pos="3960"/>
        </w:tabs>
        <w:rPr>
          <w:sz w:val="20"/>
          <w:szCs w:val="20"/>
        </w:rPr>
      </w:pPr>
      <w:r w:rsidRPr="00447973">
        <w:rPr>
          <w:sz w:val="20"/>
          <w:szCs w:val="20"/>
        </w:rPr>
        <w:t>Riscosso</w:t>
      </w:r>
      <w:r w:rsidRPr="00447973">
        <w:rPr>
          <w:sz w:val="20"/>
          <w:szCs w:val="20"/>
        </w:rPr>
        <w:tab/>
      </w:r>
      <w:r w:rsidRPr="00447973">
        <w:rPr>
          <w:sz w:val="20"/>
          <w:szCs w:val="20"/>
        </w:rPr>
        <w:tab/>
        <w:t>€</w:t>
      </w:r>
      <w:r w:rsidRPr="00447973">
        <w:rPr>
          <w:sz w:val="20"/>
          <w:szCs w:val="20"/>
        </w:rPr>
        <w:tab/>
      </w:r>
      <w:r w:rsidRPr="00447973">
        <w:rPr>
          <w:noProof/>
          <w:sz w:val="20"/>
          <w:szCs w:val="20"/>
        </w:rPr>
        <w:t>136.295,06</w:t>
      </w:r>
    </w:p>
    <w:p w:rsidR="007D3B46" w:rsidRPr="005E1F91" w:rsidRDefault="00447973" w:rsidP="006A7A9D">
      <w:pPr>
        <w:jc w:val="both"/>
        <w:rPr>
          <w:b/>
          <w:sz w:val="20"/>
          <w:szCs w:val="20"/>
        </w:rPr>
      </w:pPr>
      <w:r w:rsidRPr="00447973">
        <w:rPr>
          <w:sz w:val="20"/>
          <w:szCs w:val="20"/>
        </w:rPr>
        <w:t>Rimaste da riscuotere</w:t>
      </w:r>
      <w:r w:rsidRPr="00447973">
        <w:rPr>
          <w:sz w:val="20"/>
          <w:szCs w:val="20"/>
        </w:rPr>
        <w:tab/>
      </w:r>
      <w:r w:rsidRPr="00447973">
        <w:rPr>
          <w:sz w:val="20"/>
          <w:szCs w:val="20"/>
        </w:rPr>
        <w:tab/>
        <w:t>€</w:t>
      </w:r>
      <w:r w:rsidRPr="00447973">
        <w:rPr>
          <w:sz w:val="20"/>
          <w:szCs w:val="20"/>
        </w:rPr>
        <w:tab/>
      </w:r>
      <w:r w:rsidRPr="00447973">
        <w:rPr>
          <w:noProof/>
          <w:sz w:val="20"/>
          <w:szCs w:val="20"/>
        </w:rPr>
        <w:t>0,0</w:t>
      </w:r>
      <w:r w:rsidR="005E1F91">
        <w:rPr>
          <w:noProof/>
          <w:sz w:val="20"/>
          <w:szCs w:val="20"/>
        </w:rPr>
        <w:t>0</w:t>
      </w:r>
    </w:p>
    <w:p w:rsidR="007D3B46" w:rsidRDefault="007D3B46" w:rsidP="005D5271">
      <w:pPr>
        <w:jc w:val="both"/>
        <w:rPr>
          <w:rFonts w:ascii="Tahoma" w:hAnsi="Tahoma" w:cs="Tahoma"/>
          <w:b/>
          <w:sz w:val="20"/>
          <w:szCs w:val="20"/>
        </w:rPr>
      </w:pPr>
    </w:p>
    <w:p w:rsidR="007D3B46" w:rsidRPr="00C15CEF" w:rsidRDefault="007D3B46" w:rsidP="00C15CEF">
      <w:pPr>
        <w:jc w:val="center"/>
        <w:rPr>
          <w:b/>
          <w:sz w:val="22"/>
          <w:szCs w:val="22"/>
        </w:rPr>
      </w:pPr>
      <w:r w:rsidRPr="00EF5EF8">
        <w:rPr>
          <w:b/>
          <w:sz w:val="22"/>
          <w:szCs w:val="22"/>
        </w:rPr>
        <w:t>AGGREGATO 07 – Altre entrate</w:t>
      </w:r>
    </w:p>
    <w:p w:rsidR="007D3B46" w:rsidRPr="0087432B" w:rsidRDefault="007D3B46" w:rsidP="005D5271">
      <w:pPr>
        <w:jc w:val="both"/>
        <w:rPr>
          <w:b/>
          <w:sz w:val="22"/>
          <w:szCs w:val="22"/>
        </w:rPr>
      </w:pPr>
      <w:r w:rsidRPr="0087432B">
        <w:rPr>
          <w:b/>
          <w:sz w:val="22"/>
          <w:szCs w:val="22"/>
        </w:rPr>
        <w:t>Aggr. 07 Voce 01 – Interessi</w:t>
      </w:r>
    </w:p>
    <w:p w:rsidR="00EF5EF8" w:rsidRPr="001113F7" w:rsidRDefault="00EF5EF8" w:rsidP="00EF5EF8">
      <w:pPr>
        <w:pStyle w:val="Rientrocorpodeltesto3"/>
        <w:tabs>
          <w:tab w:val="left" w:pos="9438"/>
        </w:tabs>
        <w:ind w:left="0"/>
        <w:rPr>
          <w:rFonts w:ascii="Tahoma" w:hAnsi="Tahoma" w:cs="Tahoma"/>
          <w:sz w:val="20"/>
          <w:szCs w:val="20"/>
        </w:rPr>
      </w:pPr>
      <w:r w:rsidRPr="001113F7">
        <w:rPr>
          <w:sz w:val="20"/>
          <w:szCs w:val="20"/>
        </w:rPr>
        <w:t xml:space="preserve">Sono state, sotto questa voce, accertate ed incassate gli interessi  maturati nel corso dell’esercizio,la cui previsione iniziale di € 1.000,00 durante l’esercizio è stata variata in seguito a minori entrate come risulta dal provvedimento del Dirigente Scolastico </w:t>
      </w:r>
      <w:r w:rsidR="0034250A" w:rsidRPr="001113F7">
        <w:rPr>
          <w:sz w:val="20"/>
          <w:szCs w:val="20"/>
        </w:rPr>
        <w:t>.</w:t>
      </w:r>
    </w:p>
    <w:p w:rsidR="00447973" w:rsidRDefault="00447973" w:rsidP="00447973">
      <w:pPr>
        <w:jc w:val="both"/>
        <w:rPr>
          <w:sz w:val="20"/>
          <w:szCs w:val="20"/>
        </w:rPr>
      </w:pPr>
    </w:p>
    <w:p w:rsidR="0075775E" w:rsidRPr="00447973" w:rsidRDefault="0075775E" w:rsidP="00447973">
      <w:pPr>
        <w:jc w:val="both"/>
        <w:rPr>
          <w:sz w:val="20"/>
          <w:szCs w:val="20"/>
        </w:rPr>
      </w:pPr>
    </w:p>
    <w:p w:rsidR="00447973" w:rsidRPr="00447973" w:rsidRDefault="00447973" w:rsidP="00447973">
      <w:pPr>
        <w:tabs>
          <w:tab w:val="left" w:pos="1980"/>
          <w:tab w:val="left" w:pos="2340"/>
          <w:tab w:val="right" w:pos="3960"/>
        </w:tabs>
        <w:rPr>
          <w:sz w:val="20"/>
          <w:szCs w:val="20"/>
        </w:rPr>
      </w:pPr>
      <w:r w:rsidRPr="00447973">
        <w:rPr>
          <w:sz w:val="20"/>
          <w:szCs w:val="20"/>
        </w:rPr>
        <w:t>Previsione iniziale</w:t>
      </w:r>
      <w:r w:rsidRPr="00447973">
        <w:rPr>
          <w:sz w:val="20"/>
          <w:szCs w:val="20"/>
        </w:rPr>
        <w:tab/>
      </w:r>
      <w:r w:rsidRPr="00447973">
        <w:rPr>
          <w:sz w:val="20"/>
          <w:szCs w:val="20"/>
        </w:rPr>
        <w:tab/>
        <w:t>€</w:t>
      </w:r>
      <w:r w:rsidRPr="00447973">
        <w:rPr>
          <w:sz w:val="20"/>
          <w:szCs w:val="20"/>
        </w:rPr>
        <w:tab/>
      </w:r>
      <w:r w:rsidRPr="00447973">
        <w:rPr>
          <w:noProof/>
          <w:sz w:val="20"/>
          <w:szCs w:val="20"/>
        </w:rPr>
        <w:t>1.000,00</w:t>
      </w:r>
    </w:p>
    <w:p w:rsidR="00447973" w:rsidRPr="00447973" w:rsidRDefault="00447973" w:rsidP="00447973">
      <w:pPr>
        <w:tabs>
          <w:tab w:val="left" w:pos="1980"/>
          <w:tab w:val="left" w:pos="2340"/>
          <w:tab w:val="right" w:pos="3960"/>
        </w:tabs>
        <w:rPr>
          <w:sz w:val="20"/>
          <w:szCs w:val="20"/>
        </w:rPr>
      </w:pPr>
      <w:r w:rsidRPr="00447973">
        <w:rPr>
          <w:sz w:val="20"/>
          <w:szCs w:val="20"/>
        </w:rPr>
        <w:t>Variazioni in corso d’anno</w:t>
      </w:r>
      <w:r w:rsidRPr="00447973">
        <w:rPr>
          <w:sz w:val="20"/>
          <w:szCs w:val="20"/>
        </w:rPr>
        <w:tab/>
        <w:t>€</w:t>
      </w:r>
      <w:r w:rsidRPr="00447973">
        <w:rPr>
          <w:sz w:val="20"/>
          <w:szCs w:val="20"/>
        </w:rPr>
        <w:tab/>
      </w:r>
      <w:r w:rsidRPr="00447973">
        <w:rPr>
          <w:noProof/>
          <w:sz w:val="20"/>
          <w:szCs w:val="20"/>
        </w:rPr>
        <w:t>-582,05</w:t>
      </w:r>
    </w:p>
    <w:tbl>
      <w:tblPr>
        <w:tblW w:w="0" w:type="auto"/>
        <w:tblLayout w:type="fixed"/>
        <w:tblCellMar>
          <w:left w:w="70" w:type="dxa"/>
          <w:right w:w="70" w:type="dxa"/>
        </w:tblCellMar>
        <w:tblLook w:val="0000"/>
      </w:tblPr>
      <w:tblGrid>
        <w:gridCol w:w="1204"/>
        <w:gridCol w:w="993"/>
        <w:gridCol w:w="1417"/>
        <w:gridCol w:w="1843"/>
        <w:gridCol w:w="4318"/>
      </w:tblGrid>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Finalizzate</w:t>
            </w:r>
          </w:p>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20"/>
                <w:szCs w:val="20"/>
              </w:rPr>
            </w:pPr>
            <w:r w:rsidRPr="00447973">
              <w:rPr>
                <w:b/>
                <w:bCs/>
                <w:sz w:val="20"/>
                <w:szCs w:val="20"/>
              </w:rPr>
              <w:t>Descrizione</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noProof/>
                <w:sz w:val="20"/>
                <w:szCs w:val="20"/>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3782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20"/>
                <w:szCs w:val="20"/>
              </w:rPr>
            </w:pPr>
            <w:r w:rsidRPr="00447973">
              <w:rPr>
                <w:bCs/>
                <w:sz w:val="20"/>
                <w:szCs w:val="20"/>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20"/>
                <w:szCs w:val="20"/>
              </w:rPr>
            </w:pPr>
            <w:r w:rsidRPr="00447973">
              <w:rPr>
                <w:bCs/>
                <w:sz w:val="20"/>
                <w:szCs w:val="20"/>
              </w:rPr>
              <w:t>-582,05</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20"/>
                <w:szCs w:val="20"/>
              </w:rPr>
            </w:pPr>
            <w:r w:rsidRPr="00447973">
              <w:rPr>
                <w:bCs/>
                <w:sz w:val="20"/>
                <w:szCs w:val="20"/>
              </w:rPr>
              <w:t xml:space="preserve">interessi maturati in meno rispetto alla previsione </w:t>
            </w:r>
          </w:p>
        </w:tc>
      </w:tr>
    </w:tbl>
    <w:p w:rsidR="00447973" w:rsidRPr="00447973" w:rsidRDefault="00447973" w:rsidP="00447973">
      <w:pPr>
        <w:tabs>
          <w:tab w:val="left" w:pos="1980"/>
          <w:tab w:val="left" w:pos="2340"/>
          <w:tab w:val="right" w:pos="3960"/>
        </w:tabs>
        <w:rPr>
          <w:sz w:val="20"/>
          <w:szCs w:val="20"/>
        </w:rPr>
      </w:pPr>
      <w:r w:rsidRPr="00447973">
        <w:rPr>
          <w:sz w:val="20"/>
          <w:szCs w:val="20"/>
        </w:rPr>
        <w:t>Previsione definitiva</w:t>
      </w:r>
      <w:r w:rsidRPr="00447973">
        <w:rPr>
          <w:sz w:val="20"/>
          <w:szCs w:val="20"/>
        </w:rPr>
        <w:tab/>
      </w:r>
      <w:r w:rsidRPr="00447973">
        <w:rPr>
          <w:sz w:val="20"/>
          <w:szCs w:val="20"/>
        </w:rPr>
        <w:tab/>
        <w:t>€</w:t>
      </w:r>
      <w:r w:rsidRPr="00447973">
        <w:rPr>
          <w:sz w:val="20"/>
          <w:szCs w:val="20"/>
        </w:rPr>
        <w:tab/>
      </w:r>
      <w:r w:rsidRPr="00447973">
        <w:rPr>
          <w:noProof/>
          <w:sz w:val="20"/>
          <w:szCs w:val="20"/>
        </w:rPr>
        <w:t>417,95</w:t>
      </w:r>
    </w:p>
    <w:p w:rsidR="00447973" w:rsidRPr="00447973" w:rsidRDefault="00447973" w:rsidP="00447973">
      <w:pPr>
        <w:tabs>
          <w:tab w:val="left" w:pos="1980"/>
          <w:tab w:val="left" w:pos="2340"/>
          <w:tab w:val="right" w:pos="3960"/>
        </w:tabs>
        <w:rPr>
          <w:sz w:val="20"/>
          <w:szCs w:val="20"/>
        </w:rPr>
      </w:pPr>
      <w:r w:rsidRPr="00447973">
        <w:rPr>
          <w:sz w:val="20"/>
          <w:szCs w:val="20"/>
        </w:rPr>
        <w:t>Somme accertate</w:t>
      </w:r>
      <w:r w:rsidRPr="00447973">
        <w:rPr>
          <w:sz w:val="20"/>
          <w:szCs w:val="20"/>
        </w:rPr>
        <w:tab/>
      </w:r>
      <w:r w:rsidRPr="00447973">
        <w:rPr>
          <w:sz w:val="20"/>
          <w:szCs w:val="20"/>
        </w:rPr>
        <w:tab/>
        <w:t>€</w:t>
      </w:r>
      <w:r w:rsidRPr="00447973">
        <w:rPr>
          <w:sz w:val="20"/>
          <w:szCs w:val="20"/>
        </w:rPr>
        <w:tab/>
      </w:r>
      <w:r w:rsidRPr="00447973">
        <w:rPr>
          <w:noProof/>
          <w:sz w:val="20"/>
          <w:szCs w:val="20"/>
        </w:rPr>
        <w:t>417,95</w:t>
      </w:r>
    </w:p>
    <w:p w:rsidR="00447973" w:rsidRPr="00447973" w:rsidRDefault="00447973" w:rsidP="00447973">
      <w:pPr>
        <w:tabs>
          <w:tab w:val="left" w:pos="1980"/>
          <w:tab w:val="left" w:pos="2340"/>
          <w:tab w:val="right" w:pos="3960"/>
        </w:tabs>
        <w:rPr>
          <w:sz w:val="20"/>
          <w:szCs w:val="20"/>
        </w:rPr>
      </w:pPr>
      <w:r w:rsidRPr="00447973">
        <w:rPr>
          <w:sz w:val="20"/>
          <w:szCs w:val="20"/>
        </w:rPr>
        <w:t>Riscosso</w:t>
      </w:r>
      <w:r w:rsidRPr="00447973">
        <w:rPr>
          <w:sz w:val="20"/>
          <w:szCs w:val="20"/>
        </w:rPr>
        <w:tab/>
      </w:r>
      <w:r w:rsidRPr="00447973">
        <w:rPr>
          <w:sz w:val="20"/>
          <w:szCs w:val="20"/>
        </w:rPr>
        <w:tab/>
        <w:t>€</w:t>
      </w:r>
      <w:r w:rsidRPr="00447973">
        <w:rPr>
          <w:sz w:val="20"/>
          <w:szCs w:val="20"/>
        </w:rPr>
        <w:tab/>
      </w:r>
      <w:r w:rsidRPr="00447973">
        <w:rPr>
          <w:noProof/>
          <w:sz w:val="20"/>
          <w:szCs w:val="20"/>
        </w:rPr>
        <w:t>417,95</w:t>
      </w:r>
    </w:p>
    <w:p w:rsidR="00447973" w:rsidRDefault="00447973" w:rsidP="00447973">
      <w:pPr>
        <w:tabs>
          <w:tab w:val="left" w:pos="1980"/>
          <w:tab w:val="left" w:pos="2340"/>
          <w:tab w:val="right" w:pos="3960"/>
        </w:tabs>
        <w:rPr>
          <w:sz w:val="20"/>
          <w:szCs w:val="20"/>
        </w:rPr>
      </w:pPr>
      <w:r w:rsidRPr="00447973">
        <w:rPr>
          <w:sz w:val="20"/>
          <w:szCs w:val="20"/>
        </w:rPr>
        <w:t>Rimaste da riscuotere</w:t>
      </w:r>
      <w:r w:rsidRPr="00447973">
        <w:rPr>
          <w:sz w:val="20"/>
          <w:szCs w:val="20"/>
        </w:rPr>
        <w:tab/>
      </w:r>
      <w:r w:rsidRPr="00447973">
        <w:rPr>
          <w:sz w:val="20"/>
          <w:szCs w:val="20"/>
        </w:rPr>
        <w:tab/>
        <w:t>€</w:t>
      </w:r>
      <w:r w:rsidRPr="00447973">
        <w:rPr>
          <w:sz w:val="20"/>
          <w:szCs w:val="20"/>
        </w:rPr>
        <w:tab/>
      </w:r>
      <w:r w:rsidRPr="00447973">
        <w:rPr>
          <w:noProof/>
          <w:sz w:val="20"/>
          <w:szCs w:val="20"/>
        </w:rPr>
        <w:t>0,00</w:t>
      </w:r>
      <w:r>
        <w:rPr>
          <w:rFonts w:ascii="Tahoma" w:hAnsi="Tahoma" w:cs="Tahoma"/>
          <w:i/>
          <w:sz w:val="18"/>
          <w:szCs w:val="18"/>
        </w:rPr>
        <w:tab/>
      </w:r>
    </w:p>
    <w:p w:rsidR="00447973" w:rsidRDefault="00447973" w:rsidP="005D5271">
      <w:pPr>
        <w:tabs>
          <w:tab w:val="left" w:pos="1980"/>
          <w:tab w:val="left" w:pos="2340"/>
          <w:tab w:val="right" w:pos="3960"/>
        </w:tabs>
        <w:rPr>
          <w:sz w:val="20"/>
          <w:szCs w:val="20"/>
        </w:rPr>
      </w:pPr>
    </w:p>
    <w:p w:rsidR="001113F7" w:rsidRDefault="001113F7" w:rsidP="005D5271">
      <w:pPr>
        <w:jc w:val="both"/>
        <w:rPr>
          <w:rFonts w:ascii="Tahoma" w:hAnsi="Tahoma" w:cs="Tahoma"/>
          <w:sz w:val="18"/>
          <w:szCs w:val="18"/>
        </w:rPr>
      </w:pPr>
    </w:p>
    <w:p w:rsidR="007D3B46" w:rsidRPr="0087432B" w:rsidRDefault="007D3B46" w:rsidP="005D5271">
      <w:pPr>
        <w:jc w:val="both"/>
        <w:rPr>
          <w:b/>
          <w:sz w:val="22"/>
          <w:szCs w:val="22"/>
        </w:rPr>
      </w:pPr>
      <w:r w:rsidRPr="0087432B">
        <w:rPr>
          <w:b/>
          <w:sz w:val="22"/>
          <w:szCs w:val="22"/>
        </w:rPr>
        <w:t>Aggr. 07 Voce 04 – Diverse</w:t>
      </w:r>
    </w:p>
    <w:p w:rsidR="0036780B" w:rsidRPr="001113F7" w:rsidRDefault="0036780B" w:rsidP="005D5271">
      <w:pPr>
        <w:jc w:val="both"/>
        <w:rPr>
          <w:sz w:val="20"/>
          <w:szCs w:val="20"/>
        </w:rPr>
      </w:pPr>
      <w:r w:rsidRPr="001113F7">
        <w:rPr>
          <w:sz w:val="20"/>
          <w:szCs w:val="20"/>
        </w:rPr>
        <w:t xml:space="preserve">Sotto questa voce è stato accertato e incassato il contributo annuale dell’istituto cassiere della scuola,come stabilito nella convenzione di cassa.  </w:t>
      </w:r>
    </w:p>
    <w:p w:rsidR="007D3B46" w:rsidRPr="0087432B" w:rsidRDefault="007D3B46" w:rsidP="005D5271">
      <w:pPr>
        <w:tabs>
          <w:tab w:val="left" w:pos="1980"/>
          <w:tab w:val="left" w:pos="2340"/>
          <w:tab w:val="right" w:pos="3960"/>
        </w:tabs>
        <w:rPr>
          <w:sz w:val="20"/>
          <w:szCs w:val="20"/>
        </w:rPr>
      </w:pPr>
      <w:r w:rsidRPr="0087432B">
        <w:rPr>
          <w:sz w:val="20"/>
          <w:szCs w:val="20"/>
        </w:rPr>
        <w:t>Previsione iniziale</w:t>
      </w:r>
      <w:r w:rsidRPr="0087432B">
        <w:rPr>
          <w:sz w:val="20"/>
          <w:szCs w:val="20"/>
        </w:rPr>
        <w:tab/>
      </w:r>
      <w:r w:rsidRPr="0087432B">
        <w:rPr>
          <w:sz w:val="20"/>
          <w:szCs w:val="20"/>
        </w:rPr>
        <w:tab/>
        <w:t>€</w:t>
      </w:r>
      <w:r w:rsidRPr="0087432B">
        <w:rPr>
          <w:sz w:val="20"/>
          <w:szCs w:val="20"/>
        </w:rPr>
        <w:tab/>
      </w:r>
      <w:r w:rsidRPr="0087432B">
        <w:rPr>
          <w:noProof/>
          <w:sz w:val="20"/>
          <w:szCs w:val="20"/>
        </w:rPr>
        <w:t>800,00</w:t>
      </w:r>
    </w:p>
    <w:p w:rsidR="007D3B46" w:rsidRPr="0087432B" w:rsidRDefault="007D3B46" w:rsidP="005D5271">
      <w:pPr>
        <w:tabs>
          <w:tab w:val="left" w:pos="1980"/>
          <w:tab w:val="left" w:pos="2340"/>
          <w:tab w:val="right" w:pos="3960"/>
        </w:tabs>
        <w:rPr>
          <w:sz w:val="20"/>
          <w:szCs w:val="20"/>
        </w:rPr>
      </w:pPr>
      <w:r w:rsidRPr="0087432B">
        <w:rPr>
          <w:sz w:val="20"/>
          <w:szCs w:val="20"/>
        </w:rPr>
        <w:t>Variazioni in corso d’anno</w:t>
      </w:r>
      <w:r w:rsidR="00EF5EF8" w:rsidRPr="0087432B">
        <w:rPr>
          <w:sz w:val="20"/>
          <w:szCs w:val="20"/>
        </w:rPr>
        <w:t xml:space="preserve">   </w:t>
      </w:r>
      <w:r w:rsidRPr="0087432B">
        <w:rPr>
          <w:sz w:val="20"/>
          <w:szCs w:val="20"/>
        </w:rPr>
        <w:tab/>
        <w:t>€</w:t>
      </w:r>
      <w:r w:rsidRPr="0087432B">
        <w:rPr>
          <w:sz w:val="20"/>
          <w:szCs w:val="20"/>
        </w:rPr>
        <w:tab/>
      </w:r>
      <w:r w:rsidRPr="0087432B">
        <w:rPr>
          <w:noProof/>
          <w:sz w:val="20"/>
          <w:szCs w:val="20"/>
        </w:rPr>
        <w:t>0,00</w:t>
      </w:r>
    </w:p>
    <w:p w:rsidR="007D3B46" w:rsidRPr="0087432B" w:rsidRDefault="007D3B46" w:rsidP="005D5271">
      <w:pPr>
        <w:tabs>
          <w:tab w:val="left" w:pos="1980"/>
          <w:tab w:val="left" w:pos="2340"/>
          <w:tab w:val="right" w:pos="3960"/>
        </w:tabs>
        <w:rPr>
          <w:sz w:val="20"/>
          <w:szCs w:val="20"/>
        </w:rPr>
      </w:pPr>
      <w:r w:rsidRPr="0087432B">
        <w:rPr>
          <w:sz w:val="20"/>
          <w:szCs w:val="20"/>
        </w:rPr>
        <w:t>Previsione definitiva</w:t>
      </w:r>
      <w:r w:rsidRPr="0087432B">
        <w:rPr>
          <w:sz w:val="20"/>
          <w:szCs w:val="20"/>
        </w:rPr>
        <w:tab/>
      </w:r>
      <w:r w:rsidRPr="0087432B">
        <w:rPr>
          <w:sz w:val="20"/>
          <w:szCs w:val="20"/>
        </w:rPr>
        <w:tab/>
        <w:t>€</w:t>
      </w:r>
      <w:r w:rsidRPr="0087432B">
        <w:rPr>
          <w:sz w:val="20"/>
          <w:szCs w:val="20"/>
        </w:rPr>
        <w:tab/>
      </w:r>
      <w:r w:rsidRPr="0087432B">
        <w:rPr>
          <w:noProof/>
          <w:sz w:val="20"/>
          <w:szCs w:val="20"/>
        </w:rPr>
        <w:t>800,00</w:t>
      </w:r>
    </w:p>
    <w:p w:rsidR="007D3B46" w:rsidRPr="0087432B" w:rsidRDefault="007D3B46" w:rsidP="005D5271">
      <w:pPr>
        <w:tabs>
          <w:tab w:val="left" w:pos="1980"/>
          <w:tab w:val="left" w:pos="2340"/>
          <w:tab w:val="right" w:pos="3960"/>
        </w:tabs>
        <w:rPr>
          <w:sz w:val="20"/>
          <w:szCs w:val="20"/>
        </w:rPr>
      </w:pPr>
      <w:r w:rsidRPr="0087432B">
        <w:rPr>
          <w:sz w:val="20"/>
          <w:szCs w:val="20"/>
        </w:rPr>
        <w:t>Somme accertate</w:t>
      </w:r>
      <w:r w:rsidRPr="0087432B">
        <w:rPr>
          <w:sz w:val="20"/>
          <w:szCs w:val="20"/>
        </w:rPr>
        <w:tab/>
      </w:r>
      <w:r w:rsidRPr="0087432B">
        <w:rPr>
          <w:sz w:val="20"/>
          <w:szCs w:val="20"/>
        </w:rPr>
        <w:tab/>
        <w:t>€</w:t>
      </w:r>
      <w:r w:rsidRPr="0087432B">
        <w:rPr>
          <w:sz w:val="20"/>
          <w:szCs w:val="20"/>
        </w:rPr>
        <w:tab/>
      </w:r>
      <w:r w:rsidRPr="0087432B">
        <w:rPr>
          <w:noProof/>
          <w:sz w:val="20"/>
          <w:szCs w:val="20"/>
        </w:rPr>
        <w:t>800,00</w:t>
      </w:r>
    </w:p>
    <w:p w:rsidR="007D3B46" w:rsidRPr="0087432B" w:rsidRDefault="007D3B46" w:rsidP="005D5271">
      <w:pPr>
        <w:tabs>
          <w:tab w:val="left" w:pos="1980"/>
          <w:tab w:val="left" w:pos="2340"/>
          <w:tab w:val="right" w:pos="3960"/>
        </w:tabs>
        <w:rPr>
          <w:sz w:val="20"/>
          <w:szCs w:val="20"/>
        </w:rPr>
      </w:pPr>
      <w:r w:rsidRPr="0087432B">
        <w:rPr>
          <w:sz w:val="20"/>
          <w:szCs w:val="20"/>
        </w:rPr>
        <w:t>Riscosso</w:t>
      </w:r>
      <w:r w:rsidRPr="0087432B">
        <w:rPr>
          <w:sz w:val="20"/>
          <w:szCs w:val="20"/>
        </w:rPr>
        <w:tab/>
      </w:r>
      <w:r w:rsidRPr="0087432B">
        <w:rPr>
          <w:sz w:val="20"/>
          <w:szCs w:val="20"/>
        </w:rPr>
        <w:tab/>
        <w:t>€</w:t>
      </w:r>
      <w:r w:rsidRPr="0087432B">
        <w:rPr>
          <w:sz w:val="20"/>
          <w:szCs w:val="20"/>
        </w:rPr>
        <w:tab/>
      </w:r>
      <w:r w:rsidRPr="0087432B">
        <w:rPr>
          <w:noProof/>
          <w:sz w:val="20"/>
          <w:szCs w:val="20"/>
        </w:rPr>
        <w:t>800,00</w:t>
      </w:r>
    </w:p>
    <w:p w:rsidR="007D3B46" w:rsidRPr="0087432B" w:rsidRDefault="007D3B46" w:rsidP="005D5271">
      <w:pPr>
        <w:tabs>
          <w:tab w:val="left" w:pos="1980"/>
          <w:tab w:val="left" w:pos="2340"/>
          <w:tab w:val="right" w:pos="3960"/>
        </w:tabs>
        <w:rPr>
          <w:sz w:val="20"/>
          <w:szCs w:val="20"/>
        </w:rPr>
      </w:pPr>
      <w:r w:rsidRPr="0087432B">
        <w:rPr>
          <w:sz w:val="20"/>
          <w:szCs w:val="20"/>
        </w:rPr>
        <w:t>Rimaste da riscuotere</w:t>
      </w:r>
      <w:r w:rsidRPr="0087432B">
        <w:rPr>
          <w:sz w:val="20"/>
          <w:szCs w:val="20"/>
        </w:rPr>
        <w:tab/>
      </w:r>
      <w:r w:rsidRPr="0087432B">
        <w:rPr>
          <w:sz w:val="20"/>
          <w:szCs w:val="20"/>
        </w:rPr>
        <w:tab/>
        <w:t>€</w:t>
      </w:r>
      <w:r w:rsidRPr="0087432B">
        <w:rPr>
          <w:sz w:val="20"/>
          <w:szCs w:val="20"/>
        </w:rPr>
        <w:tab/>
      </w:r>
      <w:r w:rsidRPr="0087432B">
        <w:rPr>
          <w:noProof/>
          <w:sz w:val="20"/>
          <w:szCs w:val="20"/>
        </w:rPr>
        <w:t>0,00</w:t>
      </w:r>
      <w:r w:rsidRPr="0087432B">
        <w:rPr>
          <w:sz w:val="20"/>
          <w:szCs w:val="20"/>
        </w:rPr>
        <w:tab/>
        <w:t>(residui attivi elencati analiticamente nel modello L entrate)</w:t>
      </w:r>
    </w:p>
    <w:p w:rsidR="007D3B46" w:rsidRDefault="007D3B46" w:rsidP="00BA5312">
      <w:pPr>
        <w:jc w:val="both"/>
        <w:rPr>
          <w:rFonts w:ascii="Tahoma" w:hAnsi="Tahoma" w:cs="Tahoma"/>
          <w:i/>
          <w:sz w:val="18"/>
          <w:szCs w:val="18"/>
        </w:rPr>
      </w:pPr>
    </w:p>
    <w:p w:rsidR="007D3B46" w:rsidRDefault="007D3B46" w:rsidP="00BA5312">
      <w:pPr>
        <w:jc w:val="both"/>
        <w:rPr>
          <w:rFonts w:ascii="Tahoma" w:hAnsi="Tahoma" w:cs="Tahoma"/>
          <w:sz w:val="18"/>
          <w:szCs w:val="18"/>
        </w:rPr>
      </w:pPr>
    </w:p>
    <w:p w:rsidR="0075775E" w:rsidRDefault="0075775E" w:rsidP="0075775E">
      <w:pPr>
        <w:jc w:val="both"/>
        <w:rPr>
          <w:rFonts w:ascii="Tahoma" w:hAnsi="Tahoma" w:cs="Tahoma"/>
          <w:sz w:val="18"/>
          <w:szCs w:val="18"/>
        </w:rPr>
      </w:pPr>
    </w:p>
    <w:p w:rsidR="0075775E" w:rsidRDefault="0075775E" w:rsidP="0075775E">
      <w:pPr>
        <w:jc w:val="both"/>
        <w:rPr>
          <w:rFonts w:ascii="Tahoma" w:hAnsi="Tahoma" w:cs="Tahoma"/>
          <w:b/>
          <w:sz w:val="22"/>
          <w:szCs w:val="22"/>
        </w:rPr>
      </w:pPr>
      <w:r>
        <w:rPr>
          <w:rFonts w:ascii="Tahoma" w:hAnsi="Tahoma" w:cs="Tahoma"/>
          <w:b/>
          <w:sz w:val="22"/>
          <w:szCs w:val="22"/>
        </w:rPr>
        <w:t>RIEPILOGO DELLE SPESE</w:t>
      </w:r>
    </w:p>
    <w:tbl>
      <w:tblPr>
        <w:tblStyle w:val="Grigliatabella"/>
        <w:tblW w:w="0" w:type="auto"/>
        <w:tblLook w:val="01E0"/>
      </w:tblPr>
      <w:tblGrid>
        <w:gridCol w:w="4428"/>
        <w:gridCol w:w="1980"/>
        <w:gridCol w:w="1980"/>
        <w:gridCol w:w="1598"/>
      </w:tblGrid>
      <w:tr w:rsidR="0075775E" w:rsidRPr="00920D93" w:rsidTr="00F2639F">
        <w:tc>
          <w:tcPr>
            <w:tcW w:w="4428" w:type="dxa"/>
            <w:vAlign w:val="center"/>
          </w:tcPr>
          <w:p w:rsidR="0075775E" w:rsidRPr="00920D93" w:rsidRDefault="0075775E" w:rsidP="00F2639F">
            <w:pPr>
              <w:jc w:val="center"/>
              <w:rPr>
                <w:rFonts w:ascii="Tahoma" w:hAnsi="Tahoma" w:cs="Tahoma"/>
                <w:b/>
                <w:sz w:val="16"/>
                <w:szCs w:val="16"/>
              </w:rPr>
            </w:pPr>
            <w:r>
              <w:rPr>
                <w:rFonts w:ascii="Tahoma" w:hAnsi="Tahoma" w:cs="Tahoma"/>
                <w:b/>
                <w:sz w:val="16"/>
                <w:szCs w:val="16"/>
              </w:rPr>
              <w:t>Aggregato</w:t>
            </w:r>
          </w:p>
        </w:tc>
        <w:tc>
          <w:tcPr>
            <w:tcW w:w="1980" w:type="dxa"/>
            <w:vAlign w:val="center"/>
          </w:tcPr>
          <w:p w:rsidR="0075775E" w:rsidRPr="00920D93" w:rsidRDefault="0075775E" w:rsidP="00F2639F">
            <w:pPr>
              <w:jc w:val="center"/>
              <w:rPr>
                <w:rFonts w:ascii="Tahoma" w:hAnsi="Tahoma" w:cs="Tahoma"/>
                <w:b/>
                <w:sz w:val="16"/>
                <w:szCs w:val="16"/>
              </w:rPr>
            </w:pPr>
            <w:r>
              <w:rPr>
                <w:rFonts w:ascii="Tahoma" w:hAnsi="Tahoma" w:cs="Tahoma"/>
                <w:b/>
                <w:sz w:val="16"/>
                <w:szCs w:val="16"/>
              </w:rPr>
              <w:t>Programmazione definitiva (a)</w:t>
            </w:r>
          </w:p>
        </w:tc>
        <w:tc>
          <w:tcPr>
            <w:tcW w:w="1980" w:type="dxa"/>
            <w:vAlign w:val="center"/>
          </w:tcPr>
          <w:p w:rsidR="0075775E" w:rsidRPr="00920D93" w:rsidRDefault="0075775E" w:rsidP="00F2639F">
            <w:pPr>
              <w:jc w:val="center"/>
              <w:rPr>
                <w:rFonts w:ascii="Tahoma" w:hAnsi="Tahoma" w:cs="Tahoma"/>
                <w:b/>
                <w:sz w:val="16"/>
                <w:szCs w:val="16"/>
              </w:rPr>
            </w:pPr>
            <w:r>
              <w:rPr>
                <w:rFonts w:ascii="Tahoma" w:hAnsi="Tahoma" w:cs="Tahoma"/>
                <w:b/>
                <w:sz w:val="16"/>
                <w:szCs w:val="16"/>
              </w:rPr>
              <w:t>Somme impegnate (b)</w:t>
            </w:r>
          </w:p>
        </w:tc>
        <w:tc>
          <w:tcPr>
            <w:tcW w:w="1598" w:type="dxa"/>
            <w:vAlign w:val="center"/>
          </w:tcPr>
          <w:p w:rsidR="0075775E" w:rsidRPr="00920D93" w:rsidRDefault="0075775E" w:rsidP="00F2639F">
            <w:pPr>
              <w:jc w:val="center"/>
              <w:rPr>
                <w:rFonts w:ascii="Tahoma" w:hAnsi="Tahoma" w:cs="Tahoma"/>
                <w:b/>
                <w:sz w:val="16"/>
                <w:szCs w:val="16"/>
              </w:rPr>
            </w:pPr>
            <w:r>
              <w:rPr>
                <w:rFonts w:ascii="Tahoma" w:hAnsi="Tahoma" w:cs="Tahoma"/>
                <w:b/>
                <w:sz w:val="16"/>
                <w:szCs w:val="16"/>
              </w:rPr>
              <w:t>Obblighi da pagare (b/a) *</w:t>
            </w:r>
          </w:p>
        </w:tc>
      </w:tr>
      <w:tr w:rsidR="0075775E" w:rsidRPr="005A7175" w:rsidTr="00F2639F">
        <w:tc>
          <w:tcPr>
            <w:tcW w:w="4428" w:type="dxa"/>
            <w:vAlign w:val="center"/>
          </w:tcPr>
          <w:p w:rsidR="0075775E" w:rsidRPr="005A7175" w:rsidRDefault="0075775E" w:rsidP="00F2639F">
            <w:pPr>
              <w:spacing w:before="60" w:after="60"/>
              <w:rPr>
                <w:rFonts w:ascii="Tahoma" w:hAnsi="Tahoma" w:cs="Tahoma"/>
                <w:sz w:val="16"/>
                <w:szCs w:val="16"/>
              </w:rPr>
            </w:pPr>
            <w:r>
              <w:rPr>
                <w:rFonts w:ascii="Tahoma" w:hAnsi="Tahoma" w:cs="Tahoma"/>
                <w:noProof/>
                <w:sz w:val="16"/>
                <w:szCs w:val="16"/>
              </w:rPr>
              <w:t>Attività</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188.249,94</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133.822,25</w:t>
            </w:r>
          </w:p>
        </w:tc>
        <w:tc>
          <w:tcPr>
            <w:tcW w:w="1598" w:type="dxa"/>
            <w:vAlign w:val="center"/>
          </w:tcPr>
          <w:p w:rsidR="0075775E" w:rsidRPr="005A7175" w:rsidRDefault="0075775E" w:rsidP="00F2639F">
            <w:pPr>
              <w:jc w:val="center"/>
              <w:rPr>
                <w:rFonts w:ascii="Tahoma" w:hAnsi="Tahoma" w:cs="Tahoma"/>
                <w:sz w:val="16"/>
                <w:szCs w:val="16"/>
              </w:rPr>
            </w:pPr>
            <w:r>
              <w:rPr>
                <w:rFonts w:ascii="Tahoma" w:hAnsi="Tahoma" w:cs="Tahoma"/>
                <w:sz w:val="16"/>
                <w:szCs w:val="16"/>
              </w:rPr>
              <w:t>71,09%</w:t>
            </w:r>
          </w:p>
        </w:tc>
      </w:tr>
      <w:tr w:rsidR="0075775E" w:rsidRPr="005A7175" w:rsidTr="00F2639F">
        <w:tc>
          <w:tcPr>
            <w:tcW w:w="4428" w:type="dxa"/>
            <w:vAlign w:val="center"/>
          </w:tcPr>
          <w:p w:rsidR="0075775E" w:rsidRDefault="0075775E" w:rsidP="00F2639F">
            <w:pPr>
              <w:spacing w:before="60" w:after="60"/>
              <w:rPr>
                <w:rFonts w:ascii="Tahoma" w:hAnsi="Tahoma" w:cs="Tahoma"/>
                <w:sz w:val="16"/>
                <w:szCs w:val="16"/>
              </w:rPr>
            </w:pPr>
            <w:r>
              <w:rPr>
                <w:rFonts w:ascii="Tahoma" w:hAnsi="Tahoma" w:cs="Tahoma"/>
                <w:sz w:val="16"/>
                <w:szCs w:val="16"/>
              </w:rPr>
              <w:t>Progetti</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259.463,44</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223.478,62</w:t>
            </w:r>
          </w:p>
        </w:tc>
        <w:tc>
          <w:tcPr>
            <w:tcW w:w="1598" w:type="dxa"/>
            <w:vAlign w:val="center"/>
          </w:tcPr>
          <w:p w:rsidR="0075775E" w:rsidRPr="005A7175" w:rsidRDefault="0075775E" w:rsidP="00F2639F">
            <w:pPr>
              <w:jc w:val="center"/>
              <w:rPr>
                <w:rFonts w:ascii="Tahoma" w:hAnsi="Tahoma" w:cs="Tahoma"/>
                <w:sz w:val="16"/>
                <w:szCs w:val="16"/>
              </w:rPr>
            </w:pPr>
            <w:r>
              <w:rPr>
                <w:rFonts w:ascii="Tahoma" w:hAnsi="Tahoma" w:cs="Tahoma"/>
                <w:sz w:val="16"/>
                <w:szCs w:val="16"/>
              </w:rPr>
              <w:t>86,13%</w:t>
            </w:r>
          </w:p>
        </w:tc>
      </w:tr>
      <w:tr w:rsidR="0075775E" w:rsidRPr="005A7175" w:rsidTr="00F2639F">
        <w:tc>
          <w:tcPr>
            <w:tcW w:w="4428" w:type="dxa"/>
            <w:vAlign w:val="center"/>
          </w:tcPr>
          <w:p w:rsidR="0075775E" w:rsidRDefault="0075775E" w:rsidP="00F2639F">
            <w:pPr>
              <w:spacing w:before="60" w:after="60"/>
              <w:rPr>
                <w:rFonts w:ascii="Tahoma" w:hAnsi="Tahoma" w:cs="Tahoma"/>
                <w:sz w:val="16"/>
                <w:szCs w:val="16"/>
              </w:rPr>
            </w:pPr>
            <w:r>
              <w:rPr>
                <w:rFonts w:ascii="Tahoma" w:hAnsi="Tahoma" w:cs="Tahoma"/>
                <w:sz w:val="16"/>
                <w:szCs w:val="16"/>
              </w:rPr>
              <w:t>Gestioni economiche</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0,00</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0,00</w:t>
            </w:r>
          </w:p>
        </w:tc>
        <w:tc>
          <w:tcPr>
            <w:tcW w:w="1598" w:type="dxa"/>
            <w:vAlign w:val="center"/>
          </w:tcPr>
          <w:p w:rsidR="0075775E" w:rsidRPr="005A7175" w:rsidRDefault="0075775E" w:rsidP="00F2639F">
            <w:pPr>
              <w:jc w:val="center"/>
              <w:rPr>
                <w:rFonts w:ascii="Tahoma" w:hAnsi="Tahoma" w:cs="Tahoma"/>
                <w:sz w:val="16"/>
                <w:szCs w:val="16"/>
              </w:rPr>
            </w:pPr>
            <w:r>
              <w:rPr>
                <w:rFonts w:ascii="Tahoma" w:hAnsi="Tahoma" w:cs="Tahoma"/>
                <w:sz w:val="16"/>
                <w:szCs w:val="16"/>
              </w:rPr>
              <w:t>-</w:t>
            </w:r>
          </w:p>
        </w:tc>
      </w:tr>
      <w:tr w:rsidR="0075775E" w:rsidRPr="005A7175" w:rsidTr="00F2639F">
        <w:tc>
          <w:tcPr>
            <w:tcW w:w="4428" w:type="dxa"/>
            <w:tcBorders>
              <w:bottom w:val="single" w:sz="4" w:space="0" w:color="auto"/>
            </w:tcBorders>
            <w:vAlign w:val="center"/>
          </w:tcPr>
          <w:p w:rsidR="0075775E" w:rsidRDefault="0075775E" w:rsidP="00F2639F">
            <w:pPr>
              <w:spacing w:before="60" w:after="60"/>
              <w:rPr>
                <w:rFonts w:ascii="Tahoma" w:hAnsi="Tahoma" w:cs="Tahoma"/>
                <w:sz w:val="16"/>
                <w:szCs w:val="16"/>
              </w:rPr>
            </w:pPr>
            <w:r>
              <w:rPr>
                <w:rFonts w:ascii="Tahoma" w:hAnsi="Tahoma" w:cs="Tahoma"/>
                <w:sz w:val="16"/>
                <w:szCs w:val="16"/>
              </w:rPr>
              <w:t>Fondo di riserva</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500,00</w:t>
            </w:r>
          </w:p>
        </w:tc>
        <w:tc>
          <w:tcPr>
            <w:tcW w:w="1980" w:type="dxa"/>
            <w:vAlign w:val="center"/>
          </w:tcPr>
          <w:p w:rsidR="0075775E" w:rsidRPr="005A7175" w:rsidRDefault="0075775E" w:rsidP="00F2639F">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vAlign w:val="center"/>
          </w:tcPr>
          <w:p w:rsidR="0075775E" w:rsidRPr="005A7175" w:rsidRDefault="0075775E" w:rsidP="00F2639F">
            <w:pPr>
              <w:jc w:val="center"/>
              <w:rPr>
                <w:rFonts w:ascii="Tahoma" w:hAnsi="Tahoma" w:cs="Tahoma"/>
                <w:sz w:val="16"/>
                <w:szCs w:val="16"/>
              </w:rPr>
            </w:pPr>
            <w:r>
              <w:rPr>
                <w:rFonts w:ascii="Tahoma" w:hAnsi="Tahoma" w:cs="Tahoma"/>
                <w:sz w:val="16"/>
                <w:szCs w:val="16"/>
              </w:rPr>
              <w:t>-</w:t>
            </w:r>
          </w:p>
        </w:tc>
      </w:tr>
      <w:tr w:rsidR="0075775E" w:rsidRPr="005A7175" w:rsidTr="00F2639F">
        <w:tc>
          <w:tcPr>
            <w:tcW w:w="4428" w:type="dxa"/>
            <w:tcBorders>
              <w:left w:val="nil"/>
            </w:tcBorders>
            <w:vAlign w:val="center"/>
          </w:tcPr>
          <w:p w:rsidR="0075775E" w:rsidRPr="00BA5312" w:rsidRDefault="0075775E" w:rsidP="00F2639F">
            <w:pPr>
              <w:spacing w:before="60" w:after="60"/>
              <w:jc w:val="right"/>
              <w:rPr>
                <w:rFonts w:ascii="Tahoma" w:hAnsi="Tahoma" w:cs="Tahoma"/>
                <w:b/>
                <w:sz w:val="16"/>
                <w:szCs w:val="16"/>
              </w:rPr>
            </w:pPr>
            <w:r w:rsidRPr="00BA5312">
              <w:rPr>
                <w:rFonts w:ascii="Tahoma" w:hAnsi="Tahoma" w:cs="Tahoma"/>
                <w:b/>
                <w:sz w:val="16"/>
                <w:szCs w:val="16"/>
              </w:rPr>
              <w:t>Totale spese</w:t>
            </w:r>
          </w:p>
        </w:tc>
        <w:tc>
          <w:tcPr>
            <w:tcW w:w="1980" w:type="dxa"/>
            <w:tcBorders>
              <w:bottom w:val="single" w:sz="4" w:space="0" w:color="auto"/>
            </w:tcBorders>
            <w:vAlign w:val="center"/>
          </w:tcPr>
          <w:p w:rsidR="0075775E" w:rsidRPr="0046055D" w:rsidRDefault="0075775E" w:rsidP="00F2639F">
            <w:pPr>
              <w:jc w:val="right"/>
              <w:rPr>
                <w:rFonts w:ascii="Tahoma" w:hAnsi="Tahoma" w:cs="Tahoma"/>
                <w:b/>
                <w:sz w:val="16"/>
                <w:szCs w:val="16"/>
              </w:rPr>
            </w:pPr>
            <w:r w:rsidRPr="00427C35">
              <w:rPr>
                <w:rFonts w:ascii="Tahoma" w:hAnsi="Tahoma" w:cs="Tahoma"/>
                <w:b/>
                <w:noProof/>
                <w:sz w:val="16"/>
                <w:szCs w:val="16"/>
              </w:rPr>
              <w:t>448.213,38</w:t>
            </w:r>
          </w:p>
        </w:tc>
        <w:tc>
          <w:tcPr>
            <w:tcW w:w="1980" w:type="dxa"/>
            <w:tcBorders>
              <w:right w:val="single" w:sz="4" w:space="0" w:color="auto"/>
            </w:tcBorders>
            <w:vAlign w:val="center"/>
          </w:tcPr>
          <w:p w:rsidR="0075775E" w:rsidRPr="0046055D" w:rsidRDefault="0075775E" w:rsidP="00F2639F">
            <w:pPr>
              <w:jc w:val="right"/>
              <w:rPr>
                <w:rFonts w:ascii="Tahoma" w:hAnsi="Tahoma" w:cs="Tahoma"/>
                <w:b/>
                <w:sz w:val="16"/>
                <w:szCs w:val="16"/>
              </w:rPr>
            </w:pPr>
            <w:r w:rsidRPr="00427C35">
              <w:rPr>
                <w:rFonts w:ascii="Tahoma" w:hAnsi="Tahoma" w:cs="Tahoma"/>
                <w:b/>
                <w:noProof/>
                <w:sz w:val="16"/>
                <w:szCs w:val="16"/>
              </w:rPr>
              <w:t>347.977,87</w:t>
            </w:r>
          </w:p>
        </w:tc>
        <w:tc>
          <w:tcPr>
            <w:tcW w:w="1598" w:type="dxa"/>
            <w:tcBorders>
              <w:top w:val="single" w:sz="4" w:space="0" w:color="auto"/>
              <w:left w:val="single" w:sz="4" w:space="0" w:color="auto"/>
              <w:bottom w:val="nil"/>
              <w:right w:val="nil"/>
            </w:tcBorders>
            <w:vAlign w:val="center"/>
          </w:tcPr>
          <w:p w:rsidR="0075775E" w:rsidRPr="005A7175" w:rsidRDefault="0075775E" w:rsidP="00F2639F">
            <w:pPr>
              <w:jc w:val="center"/>
              <w:rPr>
                <w:rFonts w:ascii="Tahoma" w:hAnsi="Tahoma" w:cs="Tahoma"/>
                <w:sz w:val="16"/>
                <w:szCs w:val="16"/>
              </w:rPr>
            </w:pPr>
          </w:p>
        </w:tc>
      </w:tr>
      <w:tr w:rsidR="0075775E" w:rsidRPr="005A7175" w:rsidTr="00F2639F">
        <w:tc>
          <w:tcPr>
            <w:tcW w:w="4428" w:type="dxa"/>
            <w:tcBorders>
              <w:bottom w:val="single" w:sz="4" w:space="0" w:color="auto"/>
              <w:right w:val="nil"/>
            </w:tcBorders>
            <w:vAlign w:val="center"/>
          </w:tcPr>
          <w:p w:rsidR="0075775E" w:rsidRDefault="0075775E" w:rsidP="00F2639F">
            <w:pPr>
              <w:spacing w:before="60" w:after="60"/>
              <w:rPr>
                <w:rFonts w:ascii="Tahoma" w:hAnsi="Tahoma" w:cs="Tahoma"/>
                <w:sz w:val="16"/>
                <w:szCs w:val="16"/>
              </w:rPr>
            </w:pPr>
            <w:r>
              <w:rPr>
                <w:rFonts w:ascii="Tahoma" w:hAnsi="Tahoma" w:cs="Tahoma"/>
                <w:sz w:val="16"/>
                <w:szCs w:val="16"/>
              </w:rPr>
              <w:t>Avanzo di competenza</w:t>
            </w:r>
          </w:p>
        </w:tc>
        <w:tc>
          <w:tcPr>
            <w:tcW w:w="1980" w:type="dxa"/>
            <w:tcBorders>
              <w:left w:val="nil"/>
              <w:bottom w:val="single" w:sz="4" w:space="0" w:color="auto"/>
            </w:tcBorders>
            <w:vAlign w:val="center"/>
          </w:tcPr>
          <w:p w:rsidR="0075775E" w:rsidRPr="005A7175" w:rsidRDefault="0075775E" w:rsidP="00F2639F">
            <w:pPr>
              <w:jc w:val="right"/>
              <w:rPr>
                <w:rFonts w:ascii="Tahoma" w:hAnsi="Tahoma" w:cs="Tahoma"/>
                <w:sz w:val="16"/>
                <w:szCs w:val="16"/>
              </w:rPr>
            </w:pPr>
          </w:p>
        </w:tc>
        <w:tc>
          <w:tcPr>
            <w:tcW w:w="1980" w:type="dxa"/>
            <w:tcBorders>
              <w:right w:val="single" w:sz="4" w:space="0" w:color="auto"/>
            </w:tcBorders>
            <w:vAlign w:val="center"/>
          </w:tcPr>
          <w:p w:rsidR="0075775E" w:rsidRPr="0046055D" w:rsidRDefault="0075775E" w:rsidP="00F2639F">
            <w:pPr>
              <w:jc w:val="right"/>
              <w:rPr>
                <w:rFonts w:ascii="Tahoma" w:hAnsi="Tahoma" w:cs="Tahoma"/>
                <w:b/>
                <w:sz w:val="16"/>
                <w:szCs w:val="16"/>
              </w:rPr>
            </w:pPr>
            <w:r w:rsidRPr="00427C35">
              <w:rPr>
                <w:rFonts w:ascii="Tahoma" w:hAnsi="Tahoma" w:cs="Tahoma"/>
                <w:b/>
                <w:noProof/>
                <w:sz w:val="16"/>
                <w:szCs w:val="16"/>
              </w:rPr>
              <w:t>0,00</w:t>
            </w:r>
          </w:p>
        </w:tc>
        <w:tc>
          <w:tcPr>
            <w:tcW w:w="1598" w:type="dxa"/>
            <w:tcBorders>
              <w:top w:val="nil"/>
              <w:left w:val="single" w:sz="4" w:space="0" w:color="auto"/>
              <w:bottom w:val="nil"/>
              <w:right w:val="nil"/>
            </w:tcBorders>
            <w:vAlign w:val="center"/>
          </w:tcPr>
          <w:p w:rsidR="0075775E" w:rsidRPr="005A7175" w:rsidRDefault="0075775E" w:rsidP="00F2639F">
            <w:pPr>
              <w:jc w:val="center"/>
              <w:rPr>
                <w:rFonts w:ascii="Tahoma" w:hAnsi="Tahoma" w:cs="Tahoma"/>
                <w:sz w:val="16"/>
                <w:szCs w:val="16"/>
              </w:rPr>
            </w:pPr>
          </w:p>
        </w:tc>
      </w:tr>
      <w:tr w:rsidR="0075775E" w:rsidRPr="005A7175" w:rsidTr="00F2639F">
        <w:tc>
          <w:tcPr>
            <w:tcW w:w="4428" w:type="dxa"/>
            <w:tcBorders>
              <w:left w:val="nil"/>
              <w:bottom w:val="nil"/>
              <w:right w:val="nil"/>
            </w:tcBorders>
            <w:vAlign w:val="center"/>
          </w:tcPr>
          <w:p w:rsidR="0075775E" w:rsidRPr="00BA5312" w:rsidRDefault="0075775E" w:rsidP="00F2639F">
            <w:pPr>
              <w:spacing w:before="60" w:after="60"/>
              <w:jc w:val="right"/>
              <w:rPr>
                <w:rFonts w:ascii="Tahoma" w:hAnsi="Tahoma" w:cs="Tahoma"/>
                <w:b/>
                <w:sz w:val="16"/>
                <w:szCs w:val="16"/>
              </w:rPr>
            </w:pPr>
            <w:r w:rsidRPr="00BA5312">
              <w:rPr>
                <w:rFonts w:ascii="Tahoma" w:hAnsi="Tahoma" w:cs="Tahoma"/>
                <w:b/>
                <w:sz w:val="16"/>
                <w:szCs w:val="16"/>
              </w:rPr>
              <w:t>Totale a pareggio</w:t>
            </w:r>
          </w:p>
        </w:tc>
        <w:tc>
          <w:tcPr>
            <w:tcW w:w="1980" w:type="dxa"/>
            <w:tcBorders>
              <w:left w:val="nil"/>
              <w:bottom w:val="nil"/>
            </w:tcBorders>
            <w:vAlign w:val="center"/>
          </w:tcPr>
          <w:p w:rsidR="0075775E" w:rsidRPr="005A7175" w:rsidRDefault="0075775E" w:rsidP="00F2639F">
            <w:pPr>
              <w:jc w:val="right"/>
              <w:rPr>
                <w:rFonts w:ascii="Tahoma" w:hAnsi="Tahoma" w:cs="Tahoma"/>
                <w:sz w:val="16"/>
                <w:szCs w:val="16"/>
              </w:rPr>
            </w:pPr>
          </w:p>
        </w:tc>
        <w:tc>
          <w:tcPr>
            <w:tcW w:w="1980" w:type="dxa"/>
            <w:tcBorders>
              <w:right w:val="single" w:sz="4" w:space="0" w:color="auto"/>
            </w:tcBorders>
            <w:vAlign w:val="center"/>
          </w:tcPr>
          <w:p w:rsidR="0075775E" w:rsidRPr="0046055D" w:rsidRDefault="0075775E" w:rsidP="00F2639F">
            <w:pPr>
              <w:jc w:val="right"/>
              <w:rPr>
                <w:rFonts w:ascii="Tahoma" w:hAnsi="Tahoma" w:cs="Tahoma"/>
                <w:b/>
                <w:sz w:val="16"/>
                <w:szCs w:val="16"/>
              </w:rPr>
            </w:pPr>
            <w:r w:rsidRPr="00427C35">
              <w:rPr>
                <w:rFonts w:ascii="Tahoma" w:hAnsi="Tahoma" w:cs="Tahoma"/>
                <w:b/>
                <w:noProof/>
                <w:sz w:val="16"/>
                <w:szCs w:val="16"/>
              </w:rPr>
              <w:t>347.977,87</w:t>
            </w:r>
          </w:p>
        </w:tc>
        <w:tc>
          <w:tcPr>
            <w:tcW w:w="1598" w:type="dxa"/>
            <w:tcBorders>
              <w:top w:val="nil"/>
              <w:left w:val="single" w:sz="4" w:space="0" w:color="auto"/>
              <w:bottom w:val="nil"/>
              <w:right w:val="nil"/>
            </w:tcBorders>
            <w:vAlign w:val="center"/>
          </w:tcPr>
          <w:p w:rsidR="0075775E" w:rsidRPr="005A7175" w:rsidRDefault="0075775E" w:rsidP="00F2639F">
            <w:pPr>
              <w:jc w:val="center"/>
              <w:rPr>
                <w:rFonts w:ascii="Tahoma" w:hAnsi="Tahoma" w:cs="Tahoma"/>
                <w:sz w:val="16"/>
                <w:szCs w:val="16"/>
              </w:rPr>
            </w:pPr>
          </w:p>
        </w:tc>
      </w:tr>
    </w:tbl>
    <w:p w:rsidR="007D3B46" w:rsidRDefault="007D3B46" w:rsidP="00E5567C">
      <w:pPr>
        <w:jc w:val="both"/>
        <w:rPr>
          <w:rFonts w:ascii="Tahoma" w:hAnsi="Tahoma" w:cs="Tahoma"/>
          <w:b/>
          <w:sz w:val="22"/>
          <w:szCs w:val="22"/>
        </w:rPr>
      </w:pPr>
    </w:p>
    <w:p w:rsidR="007D3B46" w:rsidRDefault="007D3B46" w:rsidP="00E5567C">
      <w:pPr>
        <w:jc w:val="both"/>
        <w:rPr>
          <w:rFonts w:ascii="Tahoma" w:hAnsi="Tahoma" w:cs="Tahoma"/>
          <w:b/>
          <w:sz w:val="22"/>
          <w:szCs w:val="22"/>
        </w:rPr>
      </w:pPr>
      <w:r>
        <w:rPr>
          <w:rFonts w:ascii="Tahoma" w:hAnsi="Tahoma" w:cs="Tahoma"/>
          <w:b/>
          <w:sz w:val="22"/>
          <w:szCs w:val="22"/>
        </w:rPr>
        <w:t>ANALISI DELLE SPESE</w:t>
      </w:r>
    </w:p>
    <w:p w:rsidR="007D3B46" w:rsidRPr="001113F7" w:rsidRDefault="007D3B46" w:rsidP="00BA5312">
      <w:pPr>
        <w:jc w:val="both"/>
        <w:rPr>
          <w:sz w:val="20"/>
          <w:szCs w:val="20"/>
        </w:rPr>
      </w:pPr>
      <w:r w:rsidRPr="001113F7">
        <w:rPr>
          <w:sz w:val="20"/>
          <w:szCs w:val="20"/>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1113F7" w:rsidRPr="000B14FA" w:rsidRDefault="001113F7" w:rsidP="005D5271">
      <w:pPr>
        <w:jc w:val="both"/>
        <w:rPr>
          <w:sz w:val="18"/>
          <w:szCs w:val="18"/>
        </w:rPr>
      </w:pPr>
    </w:p>
    <w:p w:rsidR="007D3B46" w:rsidRDefault="007D3B46" w:rsidP="005D5271">
      <w:pPr>
        <w:jc w:val="both"/>
        <w:rPr>
          <w:b/>
        </w:rPr>
      </w:pPr>
      <w:r w:rsidRPr="0034250A">
        <w:rPr>
          <w:b/>
        </w:rPr>
        <w:t>Attività - A01 - Funzionamento amministrativo generale</w:t>
      </w:r>
    </w:p>
    <w:p w:rsidR="007D3B46" w:rsidRDefault="00B35ABC" w:rsidP="005D5271">
      <w:pPr>
        <w:jc w:val="both"/>
        <w:rPr>
          <w:sz w:val="20"/>
          <w:szCs w:val="20"/>
        </w:rPr>
      </w:pPr>
      <w:r w:rsidRPr="0087432B">
        <w:rPr>
          <w:sz w:val="20"/>
          <w:szCs w:val="20"/>
        </w:rPr>
        <w:t>L’attività raggruppa tutte le spese legate alla gestione dei servizi generali e amministrativi, quali ad esempio l’acquisto di beni di  cancelleria, stampati, materiale di pulizia dei locali, manutenzione ordinaria delle attrezzature degli uffici , spese postali e ogni altra eventuale necessità</w:t>
      </w:r>
      <w:r w:rsidR="00855086" w:rsidRPr="0087432B">
        <w:rPr>
          <w:sz w:val="20"/>
          <w:szCs w:val="20"/>
        </w:rPr>
        <w:t xml:space="preserve"> La previsione iniziale è stata variata nel corso dell’anno come di seguito  specificato. </w:t>
      </w:r>
    </w:p>
    <w:p w:rsidR="00447973" w:rsidRPr="00AB5BFB" w:rsidRDefault="00447973" w:rsidP="00447973">
      <w:pPr>
        <w:jc w:val="both"/>
        <w:rPr>
          <w:sz w:val="20"/>
          <w:szCs w:val="20"/>
        </w:rPr>
      </w:pPr>
    </w:p>
    <w:p w:rsidR="00447973" w:rsidRPr="00AB5BFB" w:rsidRDefault="00447973" w:rsidP="00447973">
      <w:pPr>
        <w:tabs>
          <w:tab w:val="left" w:pos="1980"/>
          <w:tab w:val="left" w:pos="2340"/>
          <w:tab w:val="right" w:pos="3960"/>
        </w:tabs>
        <w:rPr>
          <w:sz w:val="20"/>
          <w:szCs w:val="20"/>
        </w:rPr>
      </w:pPr>
      <w:r w:rsidRPr="00AB5BFB">
        <w:rPr>
          <w:sz w:val="20"/>
          <w:szCs w:val="20"/>
        </w:rPr>
        <w:t>Previsione iniziale</w:t>
      </w:r>
      <w:r w:rsidRPr="00AB5BFB">
        <w:rPr>
          <w:sz w:val="20"/>
          <w:szCs w:val="20"/>
        </w:rPr>
        <w:tab/>
      </w:r>
      <w:r w:rsidRPr="00AB5BFB">
        <w:rPr>
          <w:sz w:val="20"/>
          <w:szCs w:val="20"/>
        </w:rPr>
        <w:tab/>
        <w:t>€</w:t>
      </w:r>
      <w:r w:rsidRPr="00AB5BFB">
        <w:rPr>
          <w:sz w:val="20"/>
          <w:szCs w:val="20"/>
        </w:rPr>
        <w:tab/>
        <w:t>33.360,76</w:t>
      </w:r>
    </w:p>
    <w:p w:rsidR="00447973" w:rsidRPr="005E1F91" w:rsidRDefault="00447973" w:rsidP="00447973">
      <w:pPr>
        <w:tabs>
          <w:tab w:val="left" w:pos="1980"/>
          <w:tab w:val="left" w:pos="2340"/>
          <w:tab w:val="right" w:pos="3960"/>
        </w:tabs>
        <w:rPr>
          <w:sz w:val="20"/>
          <w:szCs w:val="20"/>
        </w:rPr>
      </w:pPr>
      <w:r w:rsidRPr="00AB5BFB">
        <w:rPr>
          <w:sz w:val="20"/>
          <w:szCs w:val="20"/>
        </w:rPr>
        <w:t>Variazioni in corso d’anno</w:t>
      </w:r>
      <w:r w:rsidRPr="00AB5BFB">
        <w:rPr>
          <w:sz w:val="20"/>
          <w:szCs w:val="20"/>
        </w:rPr>
        <w:tab/>
        <w:t>€</w:t>
      </w:r>
      <w:r w:rsidRPr="00AB5BFB">
        <w:rPr>
          <w:sz w:val="20"/>
          <w:szCs w:val="20"/>
        </w:rPr>
        <w:tab/>
        <w:t>13.907,13</w:t>
      </w:r>
    </w:p>
    <w:tbl>
      <w:tblPr>
        <w:tblW w:w="0" w:type="auto"/>
        <w:tblLayout w:type="fixed"/>
        <w:tblCellMar>
          <w:left w:w="70" w:type="dxa"/>
          <w:right w:w="70" w:type="dxa"/>
        </w:tblCellMar>
        <w:tblLook w:val="0000"/>
      </w:tblPr>
      <w:tblGrid>
        <w:gridCol w:w="1204"/>
        <w:gridCol w:w="993"/>
        <w:gridCol w:w="1293"/>
        <w:gridCol w:w="900"/>
        <w:gridCol w:w="1260"/>
        <w:gridCol w:w="4125"/>
      </w:tblGrid>
      <w:tr w:rsidR="00447973" w:rsidRPr="00447973" w:rsidTr="005E1F91">
        <w:trPr>
          <w:trHeight w:val="501"/>
        </w:trPr>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Finalizzate</w:t>
            </w:r>
          </w:p>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Tipo</w:t>
            </w:r>
          </w:p>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tabs>
                <w:tab w:val="right" w:pos="4820"/>
                <w:tab w:val="right" w:pos="6237"/>
              </w:tabs>
              <w:jc w:val="center"/>
              <w:rPr>
                <w:b/>
                <w:bCs/>
                <w:sz w:val="16"/>
                <w:szCs w:val="16"/>
              </w:rPr>
            </w:pPr>
            <w:r w:rsidRPr="00447973">
              <w:rPr>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
                <w:bCs/>
                <w:sz w:val="16"/>
                <w:szCs w:val="16"/>
              </w:rPr>
            </w:pPr>
            <w:r w:rsidRPr="00447973">
              <w:rPr>
                <w:b/>
                <w:bCs/>
                <w:sz w:val="16"/>
                <w:szCs w:val="16"/>
              </w:rPr>
              <w:t>Descrizione</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20/08/2012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2371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1.503,02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finanziamento per le spese medico-legali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22/10/2012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3853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3.336,00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fondi funzionamento amministrativo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-582,05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interessi maturati in meno rispetto alla previsione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6.528,16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5E1F91">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prelevamento dal c/c postale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31,56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finanziamento supplenze dicembre 2012 e variazione interna in a02 e a01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3.122,00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miur -per dematerializzazione( funzionamento)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11.590,41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-562,12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-591,56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finanziamento supplenze dicembre 2012 e variazione interna in a02 e a01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754,00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181,50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-10.134,08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7/1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170,29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variazione interna a01 e a02 </w:t>
            </w:r>
          </w:p>
        </w:tc>
      </w:tr>
      <w:tr w:rsidR="00447973" w:rsidRPr="00447973" w:rsidTr="00447973">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lastRenderedPageBreak/>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center"/>
              <w:rPr>
                <w:bCs/>
                <w:sz w:val="16"/>
                <w:szCs w:val="16"/>
              </w:rPr>
            </w:pPr>
            <w:r w:rsidRPr="00447973">
              <w:rPr>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447973" w:rsidRPr="00447973" w:rsidRDefault="00447973" w:rsidP="00447973">
            <w:pPr>
              <w:pStyle w:val="CorpoTesto"/>
              <w:widowControl/>
              <w:tabs>
                <w:tab w:val="clear" w:pos="454"/>
                <w:tab w:val="clear" w:pos="737"/>
                <w:tab w:val="right" w:pos="4820"/>
                <w:tab w:val="right" w:pos="6237"/>
              </w:tabs>
              <w:spacing w:line="240" w:lineRule="auto"/>
              <w:jc w:val="right"/>
              <w:rPr>
                <w:bCs/>
                <w:sz w:val="16"/>
                <w:szCs w:val="16"/>
              </w:rPr>
            </w:pPr>
            <w:r w:rsidRPr="00447973">
              <w:rPr>
                <w:bCs/>
                <w:sz w:val="16"/>
                <w:szCs w:val="16"/>
              </w:rPr>
              <w:t>560,00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447973" w:rsidRPr="00447973" w:rsidRDefault="005E1F91" w:rsidP="00447973">
            <w:pPr>
              <w:pStyle w:val="CorpoTesto"/>
              <w:widowControl/>
              <w:tabs>
                <w:tab w:val="clear" w:pos="454"/>
                <w:tab w:val="clear" w:pos="737"/>
                <w:tab w:val="right" w:pos="4820"/>
                <w:tab w:val="right" w:pos="6237"/>
              </w:tabs>
              <w:spacing w:line="240" w:lineRule="auto"/>
              <w:jc w:val="left"/>
              <w:rPr>
                <w:bCs/>
                <w:sz w:val="16"/>
                <w:szCs w:val="16"/>
              </w:rPr>
            </w:pPr>
            <w:r w:rsidRPr="00447973">
              <w:rPr>
                <w:bCs/>
                <w:sz w:val="16"/>
                <w:szCs w:val="16"/>
              </w:rPr>
              <w:t xml:space="preserve">finanziamento supplenze dicembre 2012 e variazione interna in a02 e a01 </w:t>
            </w:r>
          </w:p>
        </w:tc>
      </w:tr>
    </w:tbl>
    <w:p w:rsidR="00447973" w:rsidRPr="00447973" w:rsidRDefault="00447973" w:rsidP="00447973">
      <w:pPr>
        <w:tabs>
          <w:tab w:val="left" w:pos="1980"/>
          <w:tab w:val="left" w:pos="2340"/>
          <w:tab w:val="right" w:pos="3960"/>
        </w:tabs>
        <w:rPr>
          <w:sz w:val="20"/>
          <w:szCs w:val="20"/>
        </w:rPr>
      </w:pPr>
      <w:r w:rsidRPr="00447973">
        <w:rPr>
          <w:sz w:val="20"/>
          <w:szCs w:val="20"/>
        </w:rPr>
        <w:t>Previsione definitiva</w:t>
      </w:r>
      <w:r w:rsidRPr="00447973">
        <w:rPr>
          <w:sz w:val="20"/>
          <w:szCs w:val="20"/>
        </w:rPr>
        <w:tab/>
      </w:r>
      <w:r w:rsidRPr="00447973">
        <w:rPr>
          <w:sz w:val="20"/>
          <w:szCs w:val="20"/>
        </w:rPr>
        <w:tab/>
        <w:t>€</w:t>
      </w:r>
      <w:r w:rsidRPr="00447973">
        <w:rPr>
          <w:sz w:val="20"/>
          <w:szCs w:val="20"/>
        </w:rPr>
        <w:tab/>
        <w:t>47.267,89</w:t>
      </w:r>
    </w:p>
    <w:p w:rsidR="00447973" w:rsidRPr="00447973" w:rsidRDefault="00447973" w:rsidP="00447973">
      <w:pPr>
        <w:tabs>
          <w:tab w:val="left" w:pos="1980"/>
          <w:tab w:val="left" w:pos="2340"/>
          <w:tab w:val="right" w:pos="3960"/>
        </w:tabs>
        <w:rPr>
          <w:sz w:val="20"/>
          <w:szCs w:val="20"/>
        </w:rPr>
      </w:pPr>
      <w:r w:rsidRPr="00447973">
        <w:rPr>
          <w:sz w:val="20"/>
          <w:szCs w:val="20"/>
        </w:rPr>
        <w:t>Somme impegnate</w:t>
      </w:r>
      <w:r w:rsidRPr="00447973">
        <w:rPr>
          <w:sz w:val="20"/>
          <w:szCs w:val="20"/>
        </w:rPr>
        <w:tab/>
      </w:r>
      <w:r w:rsidRPr="00447973">
        <w:rPr>
          <w:sz w:val="20"/>
          <w:szCs w:val="20"/>
        </w:rPr>
        <w:tab/>
        <w:t>€</w:t>
      </w:r>
      <w:r w:rsidRPr="00447973">
        <w:rPr>
          <w:sz w:val="20"/>
          <w:szCs w:val="20"/>
        </w:rPr>
        <w:tab/>
        <w:t>18.958,36</w:t>
      </w:r>
    </w:p>
    <w:p w:rsidR="00447973" w:rsidRPr="00447973" w:rsidRDefault="00447973" w:rsidP="00447973">
      <w:pPr>
        <w:tabs>
          <w:tab w:val="left" w:pos="1980"/>
          <w:tab w:val="left" w:pos="2340"/>
          <w:tab w:val="right" w:pos="3960"/>
        </w:tabs>
        <w:rPr>
          <w:sz w:val="20"/>
          <w:szCs w:val="20"/>
        </w:rPr>
      </w:pPr>
      <w:r w:rsidRPr="00447973">
        <w:rPr>
          <w:sz w:val="20"/>
          <w:szCs w:val="20"/>
        </w:rPr>
        <w:t>Pagato</w:t>
      </w:r>
      <w:r w:rsidRPr="00447973">
        <w:rPr>
          <w:sz w:val="20"/>
          <w:szCs w:val="20"/>
        </w:rPr>
        <w:tab/>
      </w:r>
      <w:r w:rsidRPr="00447973">
        <w:rPr>
          <w:sz w:val="20"/>
          <w:szCs w:val="20"/>
        </w:rPr>
        <w:tab/>
        <w:t>€</w:t>
      </w:r>
      <w:r w:rsidRPr="00447973">
        <w:rPr>
          <w:sz w:val="20"/>
          <w:szCs w:val="20"/>
        </w:rPr>
        <w:tab/>
        <w:t>18.958,36</w:t>
      </w:r>
    </w:p>
    <w:p w:rsidR="00447973" w:rsidRPr="00447973" w:rsidRDefault="00447973" w:rsidP="00447973">
      <w:pPr>
        <w:tabs>
          <w:tab w:val="left" w:pos="1980"/>
          <w:tab w:val="left" w:pos="2340"/>
          <w:tab w:val="right" w:pos="3960"/>
        </w:tabs>
        <w:rPr>
          <w:sz w:val="20"/>
          <w:szCs w:val="20"/>
        </w:rPr>
      </w:pPr>
      <w:r w:rsidRPr="00447973">
        <w:rPr>
          <w:sz w:val="20"/>
          <w:szCs w:val="20"/>
        </w:rPr>
        <w:t>Rimasto da pagare</w:t>
      </w:r>
      <w:r w:rsidRPr="00447973">
        <w:rPr>
          <w:sz w:val="20"/>
          <w:szCs w:val="20"/>
        </w:rPr>
        <w:tab/>
      </w:r>
      <w:r w:rsidRPr="00447973">
        <w:rPr>
          <w:sz w:val="20"/>
          <w:szCs w:val="20"/>
        </w:rPr>
        <w:tab/>
        <w:t>€</w:t>
      </w:r>
      <w:r w:rsidRPr="00447973">
        <w:rPr>
          <w:sz w:val="20"/>
          <w:szCs w:val="20"/>
        </w:rPr>
        <w:tab/>
        <w:t>0,00</w:t>
      </w:r>
      <w:r w:rsidRPr="00447973">
        <w:rPr>
          <w:sz w:val="20"/>
          <w:szCs w:val="20"/>
        </w:rPr>
        <w:tab/>
        <w:t>(residui passivi elencati analiticamente nel modello L entrate)</w:t>
      </w:r>
    </w:p>
    <w:p w:rsidR="00447973" w:rsidRPr="00447973" w:rsidRDefault="00447973" w:rsidP="00447973">
      <w:pPr>
        <w:tabs>
          <w:tab w:val="left" w:pos="1980"/>
          <w:tab w:val="left" w:pos="2340"/>
          <w:tab w:val="right" w:pos="3960"/>
        </w:tabs>
        <w:rPr>
          <w:sz w:val="20"/>
          <w:szCs w:val="20"/>
        </w:rPr>
      </w:pPr>
      <w:r w:rsidRPr="00447973">
        <w:rPr>
          <w:sz w:val="20"/>
          <w:szCs w:val="20"/>
        </w:rPr>
        <w:t>Avanzo di amministrazione +</w:t>
      </w:r>
    </w:p>
    <w:p w:rsidR="00447973" w:rsidRPr="00447973" w:rsidRDefault="00447973" w:rsidP="00447973">
      <w:pPr>
        <w:tabs>
          <w:tab w:val="left" w:pos="1980"/>
          <w:tab w:val="left" w:pos="2340"/>
          <w:tab w:val="right" w:pos="3960"/>
        </w:tabs>
        <w:rPr>
          <w:sz w:val="20"/>
          <w:szCs w:val="20"/>
        </w:rPr>
      </w:pPr>
      <w:r w:rsidRPr="00447973">
        <w:rPr>
          <w:sz w:val="20"/>
          <w:szCs w:val="20"/>
        </w:rPr>
        <w:t>accertamenti assegnati</w:t>
      </w:r>
      <w:r w:rsidRPr="00447973">
        <w:rPr>
          <w:sz w:val="20"/>
          <w:szCs w:val="20"/>
        </w:rPr>
        <w:tab/>
      </w:r>
      <w:r w:rsidRPr="00447973">
        <w:rPr>
          <w:sz w:val="20"/>
          <w:szCs w:val="20"/>
        </w:rPr>
        <w:tab/>
        <w:t>€</w:t>
      </w:r>
      <w:r w:rsidRPr="00447973">
        <w:rPr>
          <w:sz w:val="20"/>
          <w:szCs w:val="20"/>
        </w:rPr>
        <w:tab/>
        <w:t>47.267,89</w:t>
      </w:r>
    </w:p>
    <w:p w:rsidR="00447973" w:rsidRPr="00447973" w:rsidRDefault="00447973" w:rsidP="00447973">
      <w:pPr>
        <w:tabs>
          <w:tab w:val="left" w:pos="1980"/>
          <w:tab w:val="left" w:pos="2340"/>
          <w:tab w:val="right" w:pos="3960"/>
        </w:tabs>
        <w:rPr>
          <w:sz w:val="20"/>
          <w:szCs w:val="20"/>
        </w:rPr>
      </w:pPr>
      <w:r w:rsidRPr="00447973">
        <w:rPr>
          <w:sz w:val="20"/>
          <w:szCs w:val="20"/>
        </w:rPr>
        <w:t>Residua disponibilità finanz</w:t>
      </w:r>
      <w:r w:rsidRPr="00447973">
        <w:rPr>
          <w:sz w:val="20"/>
          <w:szCs w:val="20"/>
        </w:rPr>
        <w:tab/>
        <w:t>€</w:t>
      </w:r>
      <w:r w:rsidRPr="00447973">
        <w:rPr>
          <w:sz w:val="20"/>
          <w:szCs w:val="20"/>
        </w:rPr>
        <w:tab/>
      </w:r>
      <w:r w:rsidRPr="00447973">
        <w:rPr>
          <w:b/>
          <w:sz w:val="20"/>
          <w:szCs w:val="20"/>
        </w:rPr>
        <w:t>28.309,53</w:t>
      </w:r>
    </w:p>
    <w:p w:rsidR="007D3B46" w:rsidRPr="00961E8C" w:rsidRDefault="007D3B46" w:rsidP="005D5271">
      <w:pPr>
        <w:tabs>
          <w:tab w:val="left" w:pos="1980"/>
          <w:tab w:val="left" w:pos="2340"/>
          <w:tab w:val="right" w:pos="3960"/>
        </w:tabs>
        <w:rPr>
          <w:rFonts w:ascii="Tahoma" w:hAnsi="Tahoma" w:cs="Tahoma"/>
          <w:i/>
          <w:sz w:val="18"/>
          <w:szCs w:val="18"/>
        </w:rPr>
      </w:pPr>
    </w:p>
    <w:p w:rsidR="007D3B46" w:rsidRDefault="007D3B46" w:rsidP="005D5271">
      <w:pPr>
        <w:jc w:val="both"/>
        <w:rPr>
          <w:rFonts w:ascii="Tahoma" w:hAnsi="Tahoma" w:cs="Tahoma"/>
          <w:i/>
          <w:sz w:val="20"/>
          <w:szCs w:val="20"/>
        </w:rPr>
      </w:pPr>
    </w:p>
    <w:p w:rsidR="007D3B46" w:rsidRDefault="000B14FA" w:rsidP="005D5271">
      <w:pPr>
        <w:jc w:val="both"/>
        <w:rPr>
          <w:b/>
        </w:rPr>
      </w:pPr>
      <w:r w:rsidRPr="0034250A">
        <w:rPr>
          <w:b/>
        </w:rPr>
        <w:t>ATTIVITÀ - A02 - FUNZIONAMENTO DIDATTICO GENERALE</w:t>
      </w:r>
    </w:p>
    <w:p w:rsidR="00855086" w:rsidRPr="0087432B" w:rsidRDefault="00B472A2" w:rsidP="00F22D80">
      <w:pPr>
        <w:jc w:val="both"/>
        <w:rPr>
          <w:sz w:val="20"/>
          <w:szCs w:val="20"/>
        </w:rPr>
      </w:pPr>
      <w:r w:rsidRPr="0087432B">
        <w:rPr>
          <w:sz w:val="20"/>
          <w:szCs w:val="20"/>
        </w:rPr>
        <w:t>L’attività r</w:t>
      </w:r>
      <w:r w:rsidR="00855086" w:rsidRPr="0087432B">
        <w:rPr>
          <w:sz w:val="20"/>
          <w:szCs w:val="20"/>
        </w:rPr>
        <w:t xml:space="preserve">aggruppa tutte le spese inerenti l’ordinario funzionamento della scuola ad eccezione delle spese effettuate per il personale docente sia di ruolo che supplente. In questa voce sono rientrate  le spese per l’acquisto di libri, riviste, periodici, giornali tecnici e scientifici e relativi abbonamenti riferiti all’attività didattica,  l’acquisto del materiale per le esercitazioni di laboratorio, per gli acquisti e rinnovi di modesta entità delle attrezzature tecnico-scientifiche, per la manutenzione delle macchine, delle attrezzature e dei laboratori, nonché tutte quelle afferenti ad esigenze connesse con l’attività didattica generale. </w:t>
      </w:r>
    </w:p>
    <w:p w:rsidR="00AB5BFB" w:rsidRPr="00A6783E" w:rsidRDefault="00AB5BFB" w:rsidP="00AB5BFB">
      <w:pPr>
        <w:jc w:val="both"/>
        <w:rPr>
          <w:rFonts w:ascii="Tahoma" w:hAnsi="Tahoma" w:cs="Tahoma"/>
          <w:sz w:val="18"/>
          <w:szCs w:val="18"/>
        </w:rPr>
      </w:pPr>
      <w:r>
        <w:rPr>
          <w:rFonts w:ascii="Tahoma" w:hAnsi="Tahoma" w:cs="Tahoma"/>
          <w:sz w:val="18"/>
          <w:szCs w:val="18"/>
        </w:rPr>
        <w:t>Funzionamento didattico generale</w:t>
      </w:r>
    </w:p>
    <w:p w:rsidR="00AB5BFB" w:rsidRPr="00961E8C" w:rsidRDefault="00AB5BFB" w:rsidP="00AB5BFB">
      <w:pPr>
        <w:jc w:val="both"/>
        <w:rPr>
          <w:rFonts w:ascii="Tahoma" w:hAnsi="Tahoma" w:cs="Tahoma"/>
          <w:i/>
          <w:sz w:val="18"/>
          <w:szCs w:val="18"/>
        </w:rPr>
      </w:pPr>
    </w:p>
    <w:p w:rsidR="00AB5BFB" w:rsidRPr="00AB5BFB" w:rsidRDefault="00AB5BFB" w:rsidP="00AB5BFB">
      <w:pPr>
        <w:tabs>
          <w:tab w:val="left" w:pos="1980"/>
          <w:tab w:val="left" w:pos="2340"/>
          <w:tab w:val="right" w:pos="3960"/>
        </w:tabs>
        <w:rPr>
          <w:sz w:val="20"/>
          <w:szCs w:val="20"/>
        </w:rPr>
      </w:pPr>
      <w:r w:rsidRPr="00AB5BFB">
        <w:rPr>
          <w:sz w:val="20"/>
          <w:szCs w:val="20"/>
        </w:rPr>
        <w:t>Previsione iniziale</w:t>
      </w:r>
      <w:r w:rsidRPr="00AB5BFB">
        <w:rPr>
          <w:sz w:val="20"/>
          <w:szCs w:val="20"/>
        </w:rPr>
        <w:tab/>
      </w:r>
      <w:r w:rsidRPr="00AB5BFB">
        <w:rPr>
          <w:sz w:val="20"/>
          <w:szCs w:val="20"/>
        </w:rPr>
        <w:tab/>
        <w:t>€</w:t>
      </w:r>
      <w:r w:rsidRPr="00AB5BFB">
        <w:rPr>
          <w:sz w:val="20"/>
          <w:szCs w:val="20"/>
        </w:rPr>
        <w:tab/>
        <w:t>56.255,82</w:t>
      </w:r>
    </w:p>
    <w:p w:rsidR="00AB5BFB" w:rsidRPr="00AB5BFB" w:rsidRDefault="00AB5BFB" w:rsidP="00AB5BFB">
      <w:pPr>
        <w:tabs>
          <w:tab w:val="left" w:pos="1980"/>
          <w:tab w:val="left" w:pos="2340"/>
          <w:tab w:val="right" w:pos="3960"/>
        </w:tabs>
        <w:rPr>
          <w:sz w:val="20"/>
          <w:szCs w:val="20"/>
        </w:rPr>
      </w:pPr>
      <w:r w:rsidRPr="00AB5BFB">
        <w:rPr>
          <w:sz w:val="20"/>
          <w:szCs w:val="20"/>
        </w:rPr>
        <w:t>Variazioni in corso d’anno</w:t>
      </w:r>
      <w:r w:rsidRPr="00AB5BFB">
        <w:rPr>
          <w:sz w:val="20"/>
          <w:szCs w:val="20"/>
        </w:rPr>
        <w:tab/>
        <w:t>€</w:t>
      </w:r>
      <w:r w:rsidRPr="00AB5BFB">
        <w:rPr>
          <w:sz w:val="20"/>
          <w:szCs w:val="20"/>
        </w:rPr>
        <w:tab/>
        <w:t>537,00</w:t>
      </w:r>
    </w:p>
    <w:p w:rsidR="00AB5BFB" w:rsidRPr="00961E8C" w:rsidRDefault="00AB5BFB" w:rsidP="00AB5BF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AB5BFB"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7112D7" w:rsidRDefault="00AB5BFB"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7112D7" w:rsidRDefault="00AB5BFB"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119,00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 seguito al versamento di € 119,00 da parte degli alunni che sono andati alla motorizzazione di campobasso per il patentino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contributo per le gare regionali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14/11/2012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3623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68,00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 seguito al versamento del personale della scuola per la copertura assicurativa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22/11/2012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3623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150,00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contributo del csa di campobasso per i giochi sportivi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-5.524,43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-2.426,90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12.617,72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211,83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-2.274,20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39,00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2.380,82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-339,00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-593,80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-5.000,00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r w:rsidR="00AB5BFB" w:rsidRPr="00AB5BFB"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center"/>
              <w:rPr>
                <w:bCs/>
                <w:sz w:val="16"/>
                <w:szCs w:val="16"/>
              </w:rPr>
            </w:pPr>
            <w:r w:rsidRPr="00AB5BFB">
              <w:rPr>
                <w:bCs/>
                <w:sz w:val="16"/>
                <w:szCs w:val="16"/>
              </w:rPr>
              <w:t>7/1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right"/>
              <w:rPr>
                <w:bCs/>
                <w:sz w:val="16"/>
                <w:szCs w:val="16"/>
              </w:rPr>
            </w:pPr>
            <w:r w:rsidRPr="00AB5BFB">
              <w:rPr>
                <w:bCs/>
                <w:sz w:val="16"/>
                <w:szCs w:val="16"/>
              </w:rPr>
              <w:t>798,96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AB5BFB" w:rsidRPr="00AB5BFB" w:rsidRDefault="00AB5BFB" w:rsidP="000662E7">
            <w:pPr>
              <w:pStyle w:val="CorpoTesto"/>
              <w:widowControl/>
              <w:tabs>
                <w:tab w:val="clear" w:pos="454"/>
                <w:tab w:val="clear" w:pos="737"/>
                <w:tab w:val="right" w:pos="4820"/>
                <w:tab w:val="right" w:pos="6237"/>
              </w:tabs>
              <w:spacing w:line="240" w:lineRule="auto"/>
              <w:jc w:val="left"/>
              <w:rPr>
                <w:bCs/>
                <w:sz w:val="16"/>
                <w:szCs w:val="16"/>
              </w:rPr>
            </w:pPr>
            <w:r w:rsidRPr="00AB5BFB">
              <w:rPr>
                <w:bCs/>
                <w:sz w:val="16"/>
                <w:szCs w:val="16"/>
              </w:rPr>
              <w:t xml:space="preserve">variazione interna A01 e A02 </w:t>
            </w:r>
          </w:p>
        </w:tc>
      </w:tr>
    </w:tbl>
    <w:p w:rsidR="00AB5BFB" w:rsidRPr="00AB5BFB" w:rsidRDefault="00AB5BFB" w:rsidP="00AB5BFB">
      <w:pPr>
        <w:tabs>
          <w:tab w:val="left" w:pos="1980"/>
          <w:tab w:val="left" w:pos="2340"/>
          <w:tab w:val="right" w:pos="3960"/>
        </w:tabs>
        <w:rPr>
          <w:sz w:val="20"/>
          <w:szCs w:val="20"/>
        </w:rPr>
      </w:pPr>
      <w:r w:rsidRPr="00AB5BFB">
        <w:rPr>
          <w:sz w:val="20"/>
          <w:szCs w:val="20"/>
        </w:rPr>
        <w:t>Previsione definitiva</w:t>
      </w:r>
      <w:r w:rsidRPr="00AB5BFB">
        <w:rPr>
          <w:sz w:val="20"/>
          <w:szCs w:val="20"/>
        </w:rPr>
        <w:tab/>
      </w:r>
      <w:r w:rsidRPr="00AB5BFB">
        <w:rPr>
          <w:sz w:val="20"/>
          <w:szCs w:val="20"/>
        </w:rPr>
        <w:tab/>
        <w:t>€</w:t>
      </w:r>
      <w:r w:rsidRPr="00AB5BFB">
        <w:rPr>
          <w:sz w:val="20"/>
          <w:szCs w:val="20"/>
        </w:rPr>
        <w:tab/>
        <w:t>56.792,82</w:t>
      </w:r>
    </w:p>
    <w:p w:rsidR="00AB5BFB" w:rsidRPr="00AB5BFB" w:rsidRDefault="00AB5BFB" w:rsidP="00AB5BFB">
      <w:pPr>
        <w:tabs>
          <w:tab w:val="left" w:pos="1980"/>
          <w:tab w:val="left" w:pos="2340"/>
          <w:tab w:val="right" w:pos="3960"/>
        </w:tabs>
        <w:rPr>
          <w:sz w:val="20"/>
          <w:szCs w:val="20"/>
        </w:rPr>
      </w:pPr>
      <w:r w:rsidRPr="00AB5BFB">
        <w:rPr>
          <w:sz w:val="20"/>
          <w:szCs w:val="20"/>
        </w:rPr>
        <w:t>Somme impegnate</w:t>
      </w:r>
      <w:r w:rsidRPr="00AB5BFB">
        <w:rPr>
          <w:sz w:val="20"/>
          <w:szCs w:val="20"/>
        </w:rPr>
        <w:tab/>
      </w:r>
      <w:r w:rsidRPr="00AB5BFB">
        <w:rPr>
          <w:sz w:val="20"/>
          <w:szCs w:val="20"/>
        </w:rPr>
        <w:tab/>
        <w:t>€</w:t>
      </w:r>
      <w:r w:rsidRPr="00AB5BFB">
        <w:rPr>
          <w:sz w:val="20"/>
          <w:szCs w:val="20"/>
        </w:rPr>
        <w:tab/>
        <w:t>44.761,58</w:t>
      </w:r>
    </w:p>
    <w:p w:rsidR="00AB5BFB" w:rsidRPr="00AB5BFB" w:rsidRDefault="00AB5BFB" w:rsidP="00AB5BFB">
      <w:pPr>
        <w:tabs>
          <w:tab w:val="left" w:pos="1980"/>
          <w:tab w:val="left" w:pos="2340"/>
          <w:tab w:val="right" w:pos="3960"/>
        </w:tabs>
        <w:rPr>
          <w:sz w:val="20"/>
          <w:szCs w:val="20"/>
        </w:rPr>
      </w:pPr>
      <w:r w:rsidRPr="00AB5BFB">
        <w:rPr>
          <w:sz w:val="20"/>
          <w:szCs w:val="20"/>
        </w:rPr>
        <w:t>Pagato</w:t>
      </w:r>
      <w:r w:rsidRPr="00AB5BFB">
        <w:rPr>
          <w:sz w:val="20"/>
          <w:szCs w:val="20"/>
        </w:rPr>
        <w:tab/>
      </w:r>
      <w:r w:rsidRPr="00AB5BFB">
        <w:rPr>
          <w:sz w:val="20"/>
          <w:szCs w:val="20"/>
        </w:rPr>
        <w:tab/>
        <w:t>€</w:t>
      </w:r>
      <w:r w:rsidRPr="00AB5BFB">
        <w:rPr>
          <w:sz w:val="20"/>
          <w:szCs w:val="20"/>
        </w:rPr>
        <w:tab/>
        <w:t>44.761,58</w:t>
      </w:r>
    </w:p>
    <w:p w:rsidR="00AB5BFB" w:rsidRPr="00AB5BFB" w:rsidRDefault="00AB5BFB" w:rsidP="00AB5BFB">
      <w:pPr>
        <w:tabs>
          <w:tab w:val="left" w:pos="1980"/>
          <w:tab w:val="left" w:pos="2340"/>
          <w:tab w:val="right" w:pos="3960"/>
        </w:tabs>
        <w:rPr>
          <w:sz w:val="20"/>
          <w:szCs w:val="20"/>
        </w:rPr>
      </w:pPr>
      <w:r w:rsidRPr="00AB5BFB">
        <w:rPr>
          <w:sz w:val="20"/>
          <w:szCs w:val="20"/>
        </w:rPr>
        <w:t>Rimasto da pagare</w:t>
      </w:r>
      <w:r w:rsidRPr="00AB5BFB">
        <w:rPr>
          <w:sz w:val="20"/>
          <w:szCs w:val="20"/>
        </w:rPr>
        <w:tab/>
      </w:r>
      <w:r w:rsidRPr="00AB5BFB">
        <w:rPr>
          <w:sz w:val="20"/>
          <w:szCs w:val="20"/>
        </w:rPr>
        <w:tab/>
        <w:t>€</w:t>
      </w:r>
      <w:r w:rsidRPr="00AB5BFB">
        <w:rPr>
          <w:sz w:val="20"/>
          <w:szCs w:val="20"/>
        </w:rPr>
        <w:tab/>
        <w:t>0,00</w:t>
      </w:r>
      <w:r w:rsidRPr="00AB5BFB">
        <w:rPr>
          <w:sz w:val="20"/>
          <w:szCs w:val="20"/>
        </w:rPr>
        <w:tab/>
        <w:t>(residui passivi elencati analiticamente nel modello L entrate)</w:t>
      </w:r>
    </w:p>
    <w:p w:rsidR="00AB5BFB" w:rsidRPr="00AB5BFB" w:rsidRDefault="00AB5BFB" w:rsidP="00AB5BFB">
      <w:pPr>
        <w:tabs>
          <w:tab w:val="left" w:pos="1980"/>
          <w:tab w:val="left" w:pos="2340"/>
          <w:tab w:val="right" w:pos="3960"/>
        </w:tabs>
        <w:rPr>
          <w:sz w:val="20"/>
          <w:szCs w:val="20"/>
        </w:rPr>
      </w:pPr>
      <w:r w:rsidRPr="00AB5BFB">
        <w:rPr>
          <w:sz w:val="20"/>
          <w:szCs w:val="20"/>
        </w:rPr>
        <w:t>Avanzo di amministrazione +</w:t>
      </w:r>
    </w:p>
    <w:p w:rsidR="00AB5BFB" w:rsidRPr="00AB5BFB" w:rsidRDefault="00AB5BFB" w:rsidP="00AB5BFB">
      <w:pPr>
        <w:tabs>
          <w:tab w:val="left" w:pos="1980"/>
          <w:tab w:val="left" w:pos="2340"/>
          <w:tab w:val="right" w:pos="3960"/>
        </w:tabs>
        <w:rPr>
          <w:sz w:val="20"/>
          <w:szCs w:val="20"/>
        </w:rPr>
      </w:pPr>
      <w:r w:rsidRPr="00AB5BFB">
        <w:rPr>
          <w:sz w:val="20"/>
          <w:szCs w:val="20"/>
        </w:rPr>
        <w:t>accertamenti assegnati</w:t>
      </w:r>
      <w:r w:rsidRPr="00AB5BFB">
        <w:rPr>
          <w:sz w:val="20"/>
          <w:szCs w:val="20"/>
        </w:rPr>
        <w:tab/>
      </w:r>
      <w:r w:rsidRPr="00AB5BFB">
        <w:rPr>
          <w:sz w:val="20"/>
          <w:szCs w:val="20"/>
        </w:rPr>
        <w:tab/>
        <w:t>€</w:t>
      </w:r>
      <w:r w:rsidRPr="00AB5BFB">
        <w:rPr>
          <w:sz w:val="20"/>
          <w:szCs w:val="20"/>
        </w:rPr>
        <w:tab/>
        <w:t>56.792,82</w:t>
      </w:r>
    </w:p>
    <w:p w:rsidR="00AB5BFB" w:rsidRPr="00AB5BFB" w:rsidRDefault="00AB5BFB" w:rsidP="00AB5BFB">
      <w:pPr>
        <w:tabs>
          <w:tab w:val="left" w:pos="1980"/>
          <w:tab w:val="left" w:pos="2340"/>
          <w:tab w:val="right" w:pos="3960"/>
        </w:tabs>
        <w:rPr>
          <w:sz w:val="20"/>
          <w:szCs w:val="20"/>
        </w:rPr>
      </w:pPr>
      <w:r w:rsidRPr="00AB5BFB">
        <w:rPr>
          <w:sz w:val="20"/>
          <w:szCs w:val="20"/>
        </w:rPr>
        <w:t>Residua disponibilità finanz</w:t>
      </w:r>
      <w:r w:rsidRPr="00AB5BFB">
        <w:rPr>
          <w:sz w:val="20"/>
          <w:szCs w:val="20"/>
        </w:rPr>
        <w:tab/>
        <w:t>€</w:t>
      </w:r>
      <w:r w:rsidRPr="00AB5BFB">
        <w:rPr>
          <w:sz w:val="20"/>
          <w:szCs w:val="20"/>
        </w:rPr>
        <w:tab/>
      </w:r>
      <w:r w:rsidRPr="00AB5BFB">
        <w:rPr>
          <w:b/>
          <w:sz w:val="20"/>
          <w:szCs w:val="20"/>
        </w:rPr>
        <w:t>12.031,24</w:t>
      </w:r>
    </w:p>
    <w:p w:rsidR="00D239F1" w:rsidRDefault="00D239F1" w:rsidP="005D5271">
      <w:pPr>
        <w:jc w:val="both"/>
        <w:rPr>
          <w:sz w:val="18"/>
          <w:szCs w:val="18"/>
        </w:rPr>
      </w:pPr>
    </w:p>
    <w:p w:rsidR="007D3B46" w:rsidRPr="00676B53" w:rsidRDefault="007D3B46" w:rsidP="005D5271">
      <w:pPr>
        <w:jc w:val="both"/>
        <w:rPr>
          <w:b/>
          <w:sz w:val="22"/>
          <w:szCs w:val="22"/>
        </w:rPr>
      </w:pPr>
      <w:r w:rsidRPr="00676B53">
        <w:rPr>
          <w:b/>
          <w:sz w:val="22"/>
          <w:szCs w:val="22"/>
        </w:rPr>
        <w:t>Attività - A03 - Spese di personale</w:t>
      </w:r>
    </w:p>
    <w:p w:rsidR="000D7692" w:rsidRPr="001162E1" w:rsidRDefault="00855086" w:rsidP="00F22D80">
      <w:pPr>
        <w:pStyle w:val="Corpodeltesto"/>
        <w:rPr>
          <w:rFonts w:ascii="Times New Roman" w:hAnsi="Times New Roman"/>
          <w:sz w:val="20"/>
        </w:rPr>
      </w:pPr>
      <w:r w:rsidRPr="001162E1">
        <w:rPr>
          <w:rFonts w:ascii="Times New Roman" w:hAnsi="Times New Roman"/>
          <w:sz w:val="20"/>
        </w:rPr>
        <w:t>Raggruppa tutte le spese sostenute nel corso dell’esercizio 201</w:t>
      </w:r>
      <w:r w:rsidR="00635DE6">
        <w:rPr>
          <w:rFonts w:ascii="Times New Roman" w:hAnsi="Times New Roman"/>
          <w:sz w:val="20"/>
        </w:rPr>
        <w:t>2</w:t>
      </w:r>
      <w:r w:rsidRPr="001162E1">
        <w:rPr>
          <w:rFonts w:ascii="Times New Roman" w:hAnsi="Times New Roman"/>
          <w:sz w:val="20"/>
        </w:rPr>
        <w:t xml:space="preserve"> per il personale docente e ata sia di ruolo che supplente, ovvero: </w:t>
      </w:r>
    </w:p>
    <w:p w:rsidR="00CD63C2" w:rsidRPr="001162E1" w:rsidRDefault="00635DE6" w:rsidP="00CD63C2">
      <w:pPr>
        <w:pStyle w:val="Corpodeltesto"/>
        <w:numPr>
          <w:ilvl w:val="0"/>
          <w:numId w:val="39"/>
        </w:numPr>
        <w:rPr>
          <w:rFonts w:ascii="Times New Roman" w:hAnsi="Times New Roman"/>
          <w:sz w:val="20"/>
        </w:rPr>
      </w:pPr>
      <w:r>
        <w:rPr>
          <w:rFonts w:ascii="Times New Roman" w:hAnsi="Times New Roman"/>
          <w:sz w:val="20"/>
        </w:rPr>
        <w:t xml:space="preserve">sostituzione </w:t>
      </w:r>
      <w:r w:rsidR="00CD63C2" w:rsidRPr="001162E1">
        <w:rPr>
          <w:rFonts w:ascii="Times New Roman" w:hAnsi="Times New Roman"/>
          <w:sz w:val="20"/>
        </w:rPr>
        <w:t xml:space="preserve"> del Dirigente scolastico</w:t>
      </w:r>
      <w:r>
        <w:rPr>
          <w:rFonts w:ascii="Times New Roman" w:hAnsi="Times New Roman"/>
          <w:sz w:val="20"/>
        </w:rPr>
        <w:t xml:space="preserve"> e del Dsga</w:t>
      </w:r>
      <w:r w:rsidR="00CD63C2" w:rsidRPr="001162E1">
        <w:rPr>
          <w:rFonts w:ascii="Times New Roman" w:hAnsi="Times New Roman"/>
          <w:sz w:val="20"/>
        </w:rPr>
        <w:t>,</w:t>
      </w:r>
    </w:p>
    <w:p w:rsidR="00CD63C2" w:rsidRPr="001162E1" w:rsidRDefault="00CD63C2" w:rsidP="00CD63C2">
      <w:pPr>
        <w:pStyle w:val="Corpodeltesto"/>
        <w:numPr>
          <w:ilvl w:val="0"/>
          <w:numId w:val="39"/>
        </w:numPr>
        <w:rPr>
          <w:rFonts w:ascii="Times New Roman" w:hAnsi="Times New Roman"/>
          <w:sz w:val="20"/>
        </w:rPr>
      </w:pPr>
      <w:r w:rsidRPr="001162E1">
        <w:rPr>
          <w:rFonts w:ascii="Times New Roman" w:hAnsi="Times New Roman"/>
          <w:sz w:val="20"/>
        </w:rPr>
        <w:t>straordinario effettuate dal personale ata</w:t>
      </w:r>
    </w:p>
    <w:p w:rsidR="00CD63C2" w:rsidRPr="001162E1" w:rsidRDefault="00CD63C2" w:rsidP="00CD63C2">
      <w:pPr>
        <w:pStyle w:val="Corpodeltesto"/>
        <w:numPr>
          <w:ilvl w:val="0"/>
          <w:numId w:val="39"/>
        </w:numPr>
        <w:rPr>
          <w:rFonts w:ascii="Times New Roman" w:hAnsi="Times New Roman"/>
          <w:sz w:val="20"/>
        </w:rPr>
      </w:pPr>
      <w:r w:rsidRPr="001162E1">
        <w:rPr>
          <w:rFonts w:ascii="Times New Roman" w:hAnsi="Times New Roman"/>
          <w:sz w:val="20"/>
        </w:rPr>
        <w:t xml:space="preserve">trattamento   fondamentale concernente il personale  assunto a tempo determinato per supplenze brevi, </w:t>
      </w:r>
    </w:p>
    <w:p w:rsidR="00855086" w:rsidRDefault="00635DE6" w:rsidP="001162E1">
      <w:pPr>
        <w:pStyle w:val="Corpodeltesto"/>
        <w:numPr>
          <w:ilvl w:val="0"/>
          <w:numId w:val="39"/>
        </w:numPr>
        <w:rPr>
          <w:rFonts w:ascii="Times New Roman" w:hAnsi="Times New Roman"/>
          <w:sz w:val="20"/>
        </w:rPr>
      </w:pPr>
      <w:r>
        <w:rPr>
          <w:rFonts w:ascii="Times New Roman" w:hAnsi="Times New Roman"/>
          <w:sz w:val="20"/>
        </w:rPr>
        <w:t>responsabile della privasy –medico competente – sicurezza</w:t>
      </w:r>
    </w:p>
    <w:p w:rsidR="00635DE6" w:rsidRPr="00635DE6" w:rsidRDefault="00635DE6" w:rsidP="00635DE6">
      <w:pPr>
        <w:pStyle w:val="Corpodeltesto"/>
        <w:ind w:left="1125"/>
        <w:rPr>
          <w:rFonts w:ascii="Times New Roman" w:hAnsi="Times New Roman"/>
          <w:sz w:val="20"/>
        </w:rPr>
      </w:pPr>
    </w:p>
    <w:p w:rsidR="00855086" w:rsidRDefault="00855086" w:rsidP="00855086">
      <w:pPr>
        <w:pStyle w:val="Corpodeltesto"/>
        <w:rPr>
          <w:rFonts w:ascii="Times New Roman" w:hAnsi="Times New Roman"/>
          <w:sz w:val="20"/>
        </w:rPr>
      </w:pPr>
      <w:r w:rsidRPr="001162E1">
        <w:rPr>
          <w:rFonts w:ascii="Times New Roman" w:hAnsi="Times New Roman"/>
          <w:sz w:val="20"/>
        </w:rPr>
        <w:t>Le somme spese per la corresponsione del trattamento accessorio sono esclusivamente quelle previste da specifici istituti contrattuali, mentre i trattamenti  accessori gravanti sul fondo d’istituto, e riferiti all’ampliamento dell’offerta formativa, sono stati liquidati  nel limite dei 4/12 come stabilito dalla nota del MIUR.</w:t>
      </w:r>
    </w:p>
    <w:p w:rsidR="00635DE6" w:rsidRDefault="00635DE6" w:rsidP="00855086">
      <w:pPr>
        <w:pStyle w:val="Corpodeltesto"/>
        <w:rPr>
          <w:rFonts w:ascii="Times New Roman" w:hAnsi="Times New Roman"/>
          <w:sz w:val="20"/>
        </w:rPr>
      </w:pPr>
    </w:p>
    <w:p w:rsidR="005E1F91" w:rsidRDefault="005E1F91" w:rsidP="00855086">
      <w:pPr>
        <w:pStyle w:val="Corpodeltesto"/>
        <w:rPr>
          <w:rFonts w:ascii="Times New Roman" w:hAnsi="Times New Roman"/>
          <w:sz w:val="20"/>
        </w:rPr>
      </w:pPr>
    </w:p>
    <w:p w:rsidR="005E1F91" w:rsidRDefault="005E1F91" w:rsidP="00855086">
      <w:pPr>
        <w:pStyle w:val="Corpodeltesto"/>
        <w:rPr>
          <w:rFonts w:ascii="Times New Roman" w:hAnsi="Times New Roman"/>
          <w:sz w:val="20"/>
        </w:rPr>
      </w:pPr>
    </w:p>
    <w:p w:rsidR="005E1F91" w:rsidRDefault="005E1F91" w:rsidP="00855086">
      <w:pPr>
        <w:pStyle w:val="Corpodeltesto"/>
        <w:rPr>
          <w:rFonts w:ascii="Times New Roman" w:hAnsi="Times New Roman"/>
          <w:sz w:val="20"/>
        </w:rPr>
      </w:pPr>
    </w:p>
    <w:p w:rsidR="005E1F91" w:rsidRPr="001162E1" w:rsidRDefault="005E1F91" w:rsidP="00855086">
      <w:pPr>
        <w:pStyle w:val="Corpodeltesto"/>
        <w:rPr>
          <w:rFonts w:ascii="Times New Roman" w:hAnsi="Times New Roman"/>
          <w:sz w:val="20"/>
        </w:rPr>
      </w:pPr>
    </w:p>
    <w:p w:rsidR="00635DE6" w:rsidRPr="00635DE6" w:rsidRDefault="00635DE6" w:rsidP="00635DE6">
      <w:pPr>
        <w:tabs>
          <w:tab w:val="left" w:pos="1980"/>
          <w:tab w:val="left" w:pos="2340"/>
          <w:tab w:val="right" w:pos="3960"/>
        </w:tabs>
        <w:rPr>
          <w:sz w:val="20"/>
          <w:szCs w:val="20"/>
        </w:rPr>
      </w:pPr>
      <w:r w:rsidRPr="00635DE6">
        <w:rPr>
          <w:sz w:val="20"/>
          <w:szCs w:val="20"/>
        </w:rPr>
        <w:t>Previsione iniziale</w:t>
      </w:r>
      <w:r w:rsidRPr="00635DE6">
        <w:rPr>
          <w:sz w:val="20"/>
          <w:szCs w:val="20"/>
        </w:rPr>
        <w:tab/>
      </w:r>
      <w:r w:rsidRPr="00635DE6">
        <w:rPr>
          <w:sz w:val="20"/>
          <w:szCs w:val="20"/>
        </w:rPr>
        <w:tab/>
        <w:t>€</w:t>
      </w:r>
      <w:r w:rsidRPr="00635DE6">
        <w:rPr>
          <w:sz w:val="20"/>
          <w:szCs w:val="20"/>
        </w:rPr>
        <w:tab/>
        <w:t>17.070,84</w:t>
      </w:r>
    </w:p>
    <w:p w:rsidR="00635DE6" w:rsidRPr="00635DE6" w:rsidRDefault="00635DE6" w:rsidP="00635DE6">
      <w:pPr>
        <w:tabs>
          <w:tab w:val="left" w:pos="1980"/>
          <w:tab w:val="left" w:pos="2340"/>
          <w:tab w:val="right" w:pos="3960"/>
        </w:tabs>
        <w:rPr>
          <w:sz w:val="20"/>
          <w:szCs w:val="20"/>
        </w:rPr>
      </w:pPr>
      <w:r w:rsidRPr="00635DE6">
        <w:rPr>
          <w:sz w:val="20"/>
          <w:szCs w:val="20"/>
        </w:rPr>
        <w:t>Variazioni in corso d’anno</w:t>
      </w:r>
      <w:r w:rsidRPr="00635DE6">
        <w:rPr>
          <w:sz w:val="20"/>
          <w:szCs w:val="20"/>
        </w:rPr>
        <w:tab/>
        <w:t>€</w:t>
      </w:r>
      <w:r w:rsidRPr="00635DE6">
        <w:rPr>
          <w:sz w:val="20"/>
          <w:szCs w:val="20"/>
        </w:rPr>
        <w:tab/>
        <w:t>63.552,39</w:t>
      </w:r>
    </w:p>
    <w:tbl>
      <w:tblPr>
        <w:tblW w:w="0" w:type="auto"/>
        <w:tblLayout w:type="fixed"/>
        <w:tblCellMar>
          <w:left w:w="70" w:type="dxa"/>
          <w:right w:w="70" w:type="dxa"/>
        </w:tblCellMar>
        <w:tblLook w:val="0000"/>
      </w:tblPr>
      <w:tblGrid>
        <w:gridCol w:w="1204"/>
        <w:gridCol w:w="993"/>
        <w:gridCol w:w="1293"/>
        <w:gridCol w:w="900"/>
        <w:gridCol w:w="1260"/>
        <w:gridCol w:w="4125"/>
      </w:tblGrid>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Finalizzate</w:t>
            </w:r>
          </w:p>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Tipo</w:t>
            </w:r>
          </w:p>
          <w:p w:rsidR="00635DE6" w:rsidRPr="005E1F91" w:rsidRDefault="00635DE6" w:rsidP="000662E7">
            <w:pPr>
              <w:pStyle w:val="CorpoTesto"/>
              <w:widowControl/>
              <w:tabs>
                <w:tab w:val="clear" w:pos="454"/>
                <w:tab w:val="clear" w:pos="737"/>
                <w:tab w:val="right" w:pos="4820"/>
                <w:tab w:val="right" w:pos="6237"/>
              </w:tabs>
              <w:spacing w:line="240" w:lineRule="auto"/>
              <w:jc w:val="center"/>
              <w:rPr>
                <w:b/>
                <w:bCs/>
                <w:sz w:val="16"/>
                <w:szCs w:val="16"/>
              </w:rPr>
            </w:pPr>
            <w:r w:rsidRPr="005E1F91">
              <w:rPr>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tabs>
                <w:tab w:val="right" w:pos="4820"/>
                <w:tab w:val="right" w:pos="6237"/>
              </w:tabs>
              <w:jc w:val="center"/>
              <w:rPr>
                <w:b/>
                <w:bCs/>
                <w:sz w:val="16"/>
                <w:szCs w:val="16"/>
              </w:rPr>
            </w:pPr>
            <w:r w:rsidRPr="005E1F91">
              <w:rPr>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30/06/0012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1749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3.133,01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per finanziamento supplenze giugno 2012 -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30/06/0012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1749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277,82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per finanziamento supplenze giugno 2012 -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04/05/2012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1411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153,93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spese supplenze - variazione interna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04/05/2012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1411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3.043,99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spese supplenze - variazione interna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1.552,89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 seguito al pagamernto delle supplenze maggio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1.343,34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 seguito al pagamernto delle supplenze maggio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04/07/2012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2.938,68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 seguito all'accredito fondi per la classe viirtuale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05/09/2012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184,05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per supplenze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05/09/2012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159,22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per supplenze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17/09/2012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56,64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interna in a03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17/09/2012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-56,64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interna in a03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01/10/2012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3047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3.026,45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supplenze settembre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01/10/2012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3047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1.392,81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supplenze settembre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3443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8.521,66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finanziamento supplenze ottobre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30/10/2012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3443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4.046,72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finanziamento supplenze ottobre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31/10/2012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3455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1.062,78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fiananziamento supplenze ata ottobre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31/10/2012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3455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482,63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fiananziamento supplenze ata ottobre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27/11/2012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6.005,38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finanziamento supplenze novembre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27/11/2012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1.578,86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finanziamento supplenze novembre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27/11/2012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3.471,23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finanziamento supplenze novembre 2012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6.695,00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5E1F91"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 seguito al finanziamento per il recupero estivo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911,84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F91154">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 prelevamento dal c/c postale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6,17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interna A01 e A02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6.647,71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supplenze dicembre 2012 e variazione interna in a02 e a01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-6,17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variazione interna A01 e A02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886,23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supplenze dicembre 2012 e variazione interna in a02 e a01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2.608,16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 prelevamento di fondi dal c/c postale per il progetto Patente Europea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18/12/2012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4012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center"/>
              <w:rPr>
                <w:bCs/>
                <w:sz w:val="16"/>
                <w:szCs w:val="16"/>
              </w:rPr>
            </w:pPr>
            <w:r w:rsidRPr="005E1F91">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right"/>
              <w:rPr>
                <w:bCs/>
                <w:sz w:val="16"/>
                <w:szCs w:val="16"/>
              </w:rPr>
            </w:pPr>
            <w:r w:rsidRPr="005E1F91">
              <w:rPr>
                <w:bCs/>
                <w:sz w:val="16"/>
                <w:szCs w:val="16"/>
              </w:rPr>
              <w:t>3.428,00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5E1F91" w:rsidRDefault="00635DE6" w:rsidP="000662E7">
            <w:pPr>
              <w:pStyle w:val="CorpoTesto"/>
              <w:widowControl/>
              <w:tabs>
                <w:tab w:val="clear" w:pos="454"/>
                <w:tab w:val="clear" w:pos="737"/>
                <w:tab w:val="right" w:pos="4820"/>
                <w:tab w:val="right" w:pos="6237"/>
              </w:tabs>
              <w:spacing w:line="240" w:lineRule="auto"/>
              <w:jc w:val="left"/>
              <w:rPr>
                <w:bCs/>
                <w:sz w:val="16"/>
                <w:szCs w:val="16"/>
              </w:rPr>
            </w:pPr>
            <w:r w:rsidRPr="005E1F91">
              <w:rPr>
                <w:bCs/>
                <w:sz w:val="16"/>
                <w:szCs w:val="16"/>
              </w:rPr>
              <w:t xml:space="preserve"> supplenze dicembre 2012 e variazione interna in a02 e a01 </w:t>
            </w:r>
          </w:p>
        </w:tc>
      </w:tr>
    </w:tbl>
    <w:p w:rsidR="0075775E" w:rsidRDefault="0075775E" w:rsidP="0075775E">
      <w:pPr>
        <w:tabs>
          <w:tab w:val="left" w:pos="1980"/>
          <w:tab w:val="left" w:pos="2340"/>
          <w:tab w:val="right" w:pos="3960"/>
        </w:tabs>
        <w:rPr>
          <w:rFonts w:ascii="Tahoma" w:hAnsi="Tahoma" w:cs="Tahoma"/>
          <w:i/>
          <w:sz w:val="18"/>
          <w:szCs w:val="18"/>
        </w:rPr>
      </w:pPr>
    </w:p>
    <w:p w:rsidR="0075775E" w:rsidRPr="0075775E" w:rsidRDefault="0075775E" w:rsidP="0075775E">
      <w:pPr>
        <w:tabs>
          <w:tab w:val="left" w:pos="1980"/>
          <w:tab w:val="left" w:pos="2340"/>
          <w:tab w:val="right" w:pos="3960"/>
        </w:tabs>
        <w:rPr>
          <w:sz w:val="18"/>
          <w:szCs w:val="18"/>
        </w:rPr>
      </w:pPr>
      <w:r w:rsidRPr="0075775E">
        <w:rPr>
          <w:sz w:val="18"/>
          <w:szCs w:val="18"/>
        </w:rPr>
        <w:t>Previsione definitiva</w:t>
      </w:r>
      <w:r w:rsidRPr="0075775E">
        <w:rPr>
          <w:sz w:val="18"/>
          <w:szCs w:val="18"/>
        </w:rPr>
        <w:tab/>
      </w:r>
      <w:r w:rsidRPr="0075775E">
        <w:rPr>
          <w:sz w:val="18"/>
          <w:szCs w:val="18"/>
        </w:rPr>
        <w:tab/>
        <w:t>€</w:t>
      </w:r>
      <w:r w:rsidRPr="0075775E">
        <w:rPr>
          <w:sz w:val="18"/>
          <w:szCs w:val="18"/>
        </w:rPr>
        <w:tab/>
        <w:t>80.623,23</w:t>
      </w:r>
    </w:p>
    <w:p w:rsidR="0075775E" w:rsidRPr="0075775E" w:rsidRDefault="0075775E" w:rsidP="0075775E">
      <w:pPr>
        <w:tabs>
          <w:tab w:val="left" w:pos="1980"/>
          <w:tab w:val="left" w:pos="2340"/>
          <w:tab w:val="right" w:pos="3960"/>
        </w:tabs>
        <w:rPr>
          <w:sz w:val="18"/>
          <w:szCs w:val="18"/>
        </w:rPr>
      </w:pPr>
      <w:r w:rsidRPr="0075775E">
        <w:rPr>
          <w:sz w:val="18"/>
          <w:szCs w:val="18"/>
        </w:rPr>
        <w:t>Somme impegnate</w:t>
      </w:r>
      <w:r w:rsidRPr="0075775E">
        <w:rPr>
          <w:sz w:val="18"/>
          <w:szCs w:val="18"/>
        </w:rPr>
        <w:tab/>
      </w:r>
      <w:r w:rsidRPr="0075775E">
        <w:rPr>
          <w:sz w:val="18"/>
          <w:szCs w:val="18"/>
        </w:rPr>
        <w:tab/>
        <w:t>€</w:t>
      </w:r>
      <w:r w:rsidRPr="0075775E">
        <w:rPr>
          <w:sz w:val="18"/>
          <w:szCs w:val="18"/>
        </w:rPr>
        <w:tab/>
        <w:t>66.454,28</w:t>
      </w:r>
    </w:p>
    <w:p w:rsidR="0075775E" w:rsidRPr="0075775E" w:rsidRDefault="0075775E" w:rsidP="0075775E">
      <w:pPr>
        <w:tabs>
          <w:tab w:val="left" w:pos="1980"/>
          <w:tab w:val="left" w:pos="2340"/>
          <w:tab w:val="right" w:pos="3960"/>
        </w:tabs>
        <w:rPr>
          <w:sz w:val="18"/>
          <w:szCs w:val="18"/>
        </w:rPr>
      </w:pPr>
      <w:r w:rsidRPr="0075775E">
        <w:rPr>
          <w:sz w:val="18"/>
          <w:szCs w:val="18"/>
        </w:rPr>
        <w:t>Pagato</w:t>
      </w:r>
      <w:r w:rsidRPr="0075775E">
        <w:rPr>
          <w:sz w:val="18"/>
          <w:szCs w:val="18"/>
        </w:rPr>
        <w:tab/>
      </w:r>
      <w:r w:rsidRPr="0075775E">
        <w:rPr>
          <w:sz w:val="18"/>
          <w:szCs w:val="18"/>
        </w:rPr>
        <w:tab/>
        <w:t>€</w:t>
      </w:r>
      <w:r w:rsidRPr="0075775E">
        <w:rPr>
          <w:sz w:val="18"/>
          <w:szCs w:val="18"/>
        </w:rPr>
        <w:tab/>
        <w:t>59.322,25</w:t>
      </w:r>
    </w:p>
    <w:p w:rsidR="0075775E" w:rsidRPr="0075775E" w:rsidRDefault="0075775E" w:rsidP="0075775E">
      <w:pPr>
        <w:tabs>
          <w:tab w:val="left" w:pos="1980"/>
          <w:tab w:val="left" w:pos="2340"/>
          <w:tab w:val="right" w:pos="3960"/>
        </w:tabs>
        <w:rPr>
          <w:sz w:val="18"/>
          <w:szCs w:val="18"/>
        </w:rPr>
      </w:pPr>
      <w:r w:rsidRPr="0075775E">
        <w:rPr>
          <w:sz w:val="18"/>
          <w:szCs w:val="18"/>
        </w:rPr>
        <w:t>Rimasto da pagare</w:t>
      </w:r>
      <w:r w:rsidRPr="0075775E">
        <w:rPr>
          <w:sz w:val="18"/>
          <w:szCs w:val="18"/>
        </w:rPr>
        <w:tab/>
      </w:r>
      <w:r w:rsidRPr="0075775E">
        <w:rPr>
          <w:sz w:val="18"/>
          <w:szCs w:val="18"/>
        </w:rPr>
        <w:tab/>
        <w:t>€</w:t>
      </w:r>
      <w:r w:rsidRPr="0075775E">
        <w:rPr>
          <w:sz w:val="18"/>
          <w:szCs w:val="18"/>
        </w:rPr>
        <w:tab/>
        <w:t>7.132,03</w:t>
      </w:r>
      <w:r w:rsidRPr="0075775E">
        <w:rPr>
          <w:sz w:val="18"/>
          <w:szCs w:val="18"/>
        </w:rPr>
        <w:tab/>
        <w:t>(residui passivi elencati analiticamente nel modello L entrate)</w:t>
      </w:r>
    </w:p>
    <w:p w:rsidR="0075775E" w:rsidRPr="0075775E" w:rsidRDefault="0075775E" w:rsidP="0075775E">
      <w:pPr>
        <w:tabs>
          <w:tab w:val="left" w:pos="1980"/>
          <w:tab w:val="left" w:pos="2340"/>
          <w:tab w:val="right" w:pos="3960"/>
        </w:tabs>
        <w:rPr>
          <w:sz w:val="18"/>
          <w:szCs w:val="18"/>
        </w:rPr>
      </w:pPr>
      <w:r w:rsidRPr="0075775E">
        <w:rPr>
          <w:sz w:val="18"/>
          <w:szCs w:val="18"/>
        </w:rPr>
        <w:t>Residua disponibilità finanz</w:t>
      </w:r>
      <w:r w:rsidRPr="0075775E">
        <w:rPr>
          <w:sz w:val="18"/>
          <w:szCs w:val="18"/>
        </w:rPr>
        <w:tab/>
        <w:t>€</w:t>
      </w:r>
      <w:r w:rsidRPr="0075775E">
        <w:rPr>
          <w:sz w:val="18"/>
          <w:szCs w:val="18"/>
        </w:rPr>
        <w:tab/>
      </w:r>
      <w:r w:rsidRPr="0075775E">
        <w:rPr>
          <w:b/>
          <w:sz w:val="18"/>
          <w:szCs w:val="18"/>
        </w:rPr>
        <w:t>14.168,95</w:t>
      </w:r>
    </w:p>
    <w:p w:rsidR="0075775E" w:rsidRDefault="0075775E" w:rsidP="0075775E">
      <w:pPr>
        <w:tabs>
          <w:tab w:val="left" w:pos="1980"/>
          <w:tab w:val="left" w:pos="2340"/>
          <w:tab w:val="right" w:pos="3960"/>
        </w:tabs>
        <w:rPr>
          <w:rFonts w:ascii="Tahoma" w:hAnsi="Tahoma" w:cs="Tahoma"/>
          <w:i/>
          <w:sz w:val="18"/>
          <w:szCs w:val="18"/>
        </w:rPr>
      </w:pPr>
    </w:p>
    <w:p w:rsidR="00635DE6" w:rsidRDefault="00635DE6" w:rsidP="005D5271">
      <w:pPr>
        <w:jc w:val="both"/>
        <w:rPr>
          <w:b/>
        </w:rPr>
      </w:pPr>
    </w:p>
    <w:p w:rsidR="007D3B46" w:rsidRDefault="007D3B46" w:rsidP="005D5271">
      <w:pPr>
        <w:jc w:val="both"/>
        <w:rPr>
          <w:b/>
        </w:rPr>
      </w:pPr>
      <w:r w:rsidRPr="0034250A">
        <w:rPr>
          <w:b/>
        </w:rPr>
        <w:t>Attività - A05 - Manutenzione edifici</w:t>
      </w:r>
    </w:p>
    <w:p w:rsidR="00B631B0" w:rsidRPr="0087432B" w:rsidRDefault="00B631B0" w:rsidP="00B631B0">
      <w:pPr>
        <w:pStyle w:val="Corpodeltesto"/>
        <w:rPr>
          <w:rFonts w:ascii="Times New Roman" w:hAnsi="Times New Roman"/>
          <w:sz w:val="20"/>
        </w:rPr>
      </w:pPr>
      <w:r w:rsidRPr="0087432B">
        <w:rPr>
          <w:rFonts w:ascii="Times New Roman" w:hAnsi="Times New Roman"/>
          <w:sz w:val="20"/>
        </w:rPr>
        <w:t xml:space="preserve">In questo aggregato è confluito il contributo dell’Amministrazione Provinciale di CB. Che è stato utilizzato per le spese relative alla piccola manutenzione dello stabile. </w:t>
      </w:r>
    </w:p>
    <w:p w:rsidR="00635DE6" w:rsidRDefault="00635DE6" w:rsidP="005D5271">
      <w:pPr>
        <w:tabs>
          <w:tab w:val="left" w:pos="1980"/>
          <w:tab w:val="left" w:pos="2340"/>
          <w:tab w:val="right" w:pos="3960"/>
        </w:tabs>
        <w:rPr>
          <w:sz w:val="18"/>
          <w:szCs w:val="18"/>
        </w:rPr>
      </w:pPr>
    </w:p>
    <w:p w:rsidR="00635DE6" w:rsidRDefault="00635DE6" w:rsidP="005D5271">
      <w:pPr>
        <w:tabs>
          <w:tab w:val="left" w:pos="1980"/>
          <w:tab w:val="left" w:pos="2340"/>
          <w:tab w:val="right" w:pos="3960"/>
        </w:tabs>
        <w:rPr>
          <w:sz w:val="18"/>
          <w:szCs w:val="18"/>
        </w:rPr>
      </w:pPr>
    </w:p>
    <w:p w:rsidR="00635DE6" w:rsidRPr="00635DE6" w:rsidRDefault="00635DE6" w:rsidP="00635DE6">
      <w:pPr>
        <w:tabs>
          <w:tab w:val="left" w:pos="1980"/>
          <w:tab w:val="left" w:pos="2340"/>
          <w:tab w:val="right" w:pos="3960"/>
        </w:tabs>
        <w:rPr>
          <w:sz w:val="20"/>
          <w:szCs w:val="20"/>
        </w:rPr>
      </w:pPr>
      <w:r w:rsidRPr="00635DE6">
        <w:rPr>
          <w:sz w:val="20"/>
          <w:szCs w:val="20"/>
        </w:rPr>
        <w:t>Previsione iniziale</w:t>
      </w:r>
      <w:r w:rsidRPr="00635DE6">
        <w:rPr>
          <w:sz w:val="20"/>
          <w:szCs w:val="20"/>
        </w:rPr>
        <w:tab/>
      </w:r>
      <w:r w:rsidRPr="00635DE6">
        <w:rPr>
          <w:sz w:val="20"/>
          <w:szCs w:val="20"/>
        </w:rPr>
        <w:tab/>
        <w:t>€</w:t>
      </w:r>
      <w:r w:rsidRPr="00635DE6">
        <w:rPr>
          <w:sz w:val="20"/>
          <w:szCs w:val="20"/>
        </w:rPr>
        <w:tab/>
        <w:t>0,00</w:t>
      </w:r>
    </w:p>
    <w:p w:rsidR="00635DE6" w:rsidRPr="00F91154" w:rsidRDefault="00635DE6" w:rsidP="00635DE6">
      <w:pPr>
        <w:tabs>
          <w:tab w:val="left" w:pos="1980"/>
          <w:tab w:val="left" w:pos="2340"/>
          <w:tab w:val="right" w:pos="3960"/>
        </w:tabs>
        <w:rPr>
          <w:sz w:val="20"/>
          <w:szCs w:val="20"/>
        </w:rPr>
      </w:pPr>
      <w:r w:rsidRPr="00635DE6">
        <w:rPr>
          <w:sz w:val="20"/>
          <w:szCs w:val="20"/>
        </w:rPr>
        <w:t>Variazioni in corso d’anno</w:t>
      </w:r>
      <w:r w:rsidRPr="00635DE6">
        <w:rPr>
          <w:sz w:val="20"/>
          <w:szCs w:val="20"/>
        </w:rPr>
        <w:tab/>
        <w:t>€</w:t>
      </w:r>
      <w:r w:rsidRPr="00635DE6">
        <w:rPr>
          <w:sz w:val="20"/>
          <w:szCs w:val="20"/>
        </w:rPr>
        <w:tab/>
        <w:t>3.566,00</w:t>
      </w:r>
    </w:p>
    <w:tbl>
      <w:tblPr>
        <w:tblW w:w="0" w:type="auto"/>
        <w:tblLayout w:type="fixed"/>
        <w:tblCellMar>
          <w:left w:w="70" w:type="dxa"/>
          <w:right w:w="70" w:type="dxa"/>
        </w:tblCellMar>
        <w:tblLook w:val="0000"/>
      </w:tblPr>
      <w:tblGrid>
        <w:gridCol w:w="1204"/>
        <w:gridCol w:w="993"/>
        <w:gridCol w:w="1293"/>
        <w:gridCol w:w="900"/>
        <w:gridCol w:w="1260"/>
        <w:gridCol w:w="4125"/>
      </w:tblGrid>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7112D7" w:rsidRDefault="00635DE6"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635DE6" w:rsidRPr="00F9115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3.566,00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variazione in seguito alla somma erogata dall'amministrazione provinciale </w:t>
            </w:r>
          </w:p>
        </w:tc>
      </w:tr>
    </w:tbl>
    <w:p w:rsidR="00635DE6" w:rsidRPr="00635DE6" w:rsidRDefault="00635DE6" w:rsidP="00635DE6">
      <w:pPr>
        <w:tabs>
          <w:tab w:val="left" w:pos="1980"/>
          <w:tab w:val="left" w:pos="2340"/>
          <w:tab w:val="right" w:pos="3960"/>
        </w:tabs>
        <w:rPr>
          <w:sz w:val="20"/>
          <w:szCs w:val="20"/>
        </w:rPr>
      </w:pPr>
      <w:r w:rsidRPr="00635DE6">
        <w:rPr>
          <w:sz w:val="20"/>
          <w:szCs w:val="20"/>
        </w:rPr>
        <w:t>Previsione definitiva</w:t>
      </w:r>
      <w:r w:rsidRPr="00635DE6">
        <w:rPr>
          <w:sz w:val="20"/>
          <w:szCs w:val="20"/>
        </w:rPr>
        <w:tab/>
      </w:r>
      <w:r w:rsidRPr="00635DE6">
        <w:rPr>
          <w:sz w:val="20"/>
          <w:szCs w:val="20"/>
        </w:rPr>
        <w:tab/>
        <w:t>€</w:t>
      </w:r>
      <w:r w:rsidRPr="00635DE6">
        <w:rPr>
          <w:sz w:val="20"/>
          <w:szCs w:val="20"/>
        </w:rPr>
        <w:tab/>
        <w:t>3.566,00</w:t>
      </w:r>
    </w:p>
    <w:p w:rsidR="00635DE6" w:rsidRPr="00635DE6" w:rsidRDefault="00635DE6" w:rsidP="00635DE6">
      <w:pPr>
        <w:tabs>
          <w:tab w:val="left" w:pos="1980"/>
          <w:tab w:val="left" w:pos="2340"/>
          <w:tab w:val="right" w:pos="3960"/>
        </w:tabs>
        <w:rPr>
          <w:sz w:val="20"/>
          <w:szCs w:val="20"/>
        </w:rPr>
      </w:pPr>
      <w:r w:rsidRPr="00635DE6">
        <w:rPr>
          <w:sz w:val="20"/>
          <w:szCs w:val="20"/>
        </w:rPr>
        <w:t>Somme impegnate</w:t>
      </w:r>
      <w:r w:rsidRPr="00635DE6">
        <w:rPr>
          <w:sz w:val="20"/>
          <w:szCs w:val="20"/>
        </w:rPr>
        <w:tab/>
      </w:r>
      <w:r w:rsidRPr="00635DE6">
        <w:rPr>
          <w:sz w:val="20"/>
          <w:szCs w:val="20"/>
        </w:rPr>
        <w:tab/>
        <w:t>€</w:t>
      </w:r>
      <w:r w:rsidRPr="00635DE6">
        <w:rPr>
          <w:sz w:val="20"/>
          <w:szCs w:val="20"/>
        </w:rPr>
        <w:tab/>
        <w:t>3.525,03</w:t>
      </w:r>
    </w:p>
    <w:p w:rsidR="00635DE6" w:rsidRPr="00635DE6" w:rsidRDefault="00635DE6" w:rsidP="00635DE6">
      <w:pPr>
        <w:tabs>
          <w:tab w:val="left" w:pos="1980"/>
          <w:tab w:val="left" w:pos="2340"/>
          <w:tab w:val="right" w:pos="3960"/>
        </w:tabs>
        <w:rPr>
          <w:sz w:val="20"/>
          <w:szCs w:val="20"/>
        </w:rPr>
      </w:pPr>
      <w:r w:rsidRPr="00635DE6">
        <w:rPr>
          <w:sz w:val="20"/>
          <w:szCs w:val="20"/>
        </w:rPr>
        <w:t>Pagato</w:t>
      </w:r>
      <w:r w:rsidRPr="00635DE6">
        <w:rPr>
          <w:sz w:val="20"/>
          <w:szCs w:val="20"/>
        </w:rPr>
        <w:tab/>
      </w:r>
      <w:r w:rsidRPr="00635DE6">
        <w:rPr>
          <w:sz w:val="20"/>
          <w:szCs w:val="20"/>
        </w:rPr>
        <w:tab/>
        <w:t>€</w:t>
      </w:r>
      <w:r w:rsidRPr="00635DE6">
        <w:rPr>
          <w:sz w:val="20"/>
          <w:szCs w:val="20"/>
        </w:rPr>
        <w:tab/>
        <w:t>3.525,03</w:t>
      </w:r>
    </w:p>
    <w:p w:rsidR="00635DE6" w:rsidRPr="00635DE6" w:rsidRDefault="00635DE6" w:rsidP="00635DE6">
      <w:pPr>
        <w:tabs>
          <w:tab w:val="left" w:pos="1980"/>
          <w:tab w:val="left" w:pos="2340"/>
          <w:tab w:val="right" w:pos="3960"/>
        </w:tabs>
        <w:rPr>
          <w:sz w:val="20"/>
          <w:szCs w:val="20"/>
        </w:rPr>
      </w:pPr>
      <w:r w:rsidRPr="00635DE6">
        <w:rPr>
          <w:sz w:val="20"/>
          <w:szCs w:val="20"/>
        </w:rPr>
        <w:t>Rimasto da pagare</w:t>
      </w:r>
      <w:r w:rsidRPr="00635DE6">
        <w:rPr>
          <w:sz w:val="20"/>
          <w:szCs w:val="20"/>
        </w:rPr>
        <w:tab/>
      </w:r>
      <w:r w:rsidRPr="00635DE6">
        <w:rPr>
          <w:sz w:val="20"/>
          <w:szCs w:val="20"/>
        </w:rPr>
        <w:tab/>
        <w:t>€</w:t>
      </w:r>
      <w:r w:rsidRPr="00635DE6">
        <w:rPr>
          <w:sz w:val="20"/>
          <w:szCs w:val="20"/>
        </w:rPr>
        <w:tab/>
        <w:t>0,00</w:t>
      </w:r>
      <w:r w:rsidRPr="00635DE6">
        <w:rPr>
          <w:sz w:val="20"/>
          <w:szCs w:val="20"/>
        </w:rPr>
        <w:tab/>
        <w:t>(residui passivi elencati analiticamente nel modello L entrate)</w:t>
      </w:r>
    </w:p>
    <w:p w:rsidR="00635DE6" w:rsidRPr="00635DE6" w:rsidRDefault="00635DE6" w:rsidP="00635DE6">
      <w:pPr>
        <w:tabs>
          <w:tab w:val="left" w:pos="1980"/>
          <w:tab w:val="left" w:pos="2340"/>
          <w:tab w:val="right" w:pos="3960"/>
        </w:tabs>
        <w:rPr>
          <w:sz w:val="20"/>
          <w:szCs w:val="20"/>
        </w:rPr>
      </w:pPr>
      <w:r w:rsidRPr="00635DE6">
        <w:rPr>
          <w:sz w:val="20"/>
          <w:szCs w:val="20"/>
        </w:rPr>
        <w:t>Avanzo di amministrazione +</w:t>
      </w:r>
    </w:p>
    <w:p w:rsidR="00635DE6" w:rsidRPr="00635DE6" w:rsidRDefault="00635DE6" w:rsidP="00635DE6">
      <w:pPr>
        <w:tabs>
          <w:tab w:val="left" w:pos="1980"/>
          <w:tab w:val="left" w:pos="2340"/>
          <w:tab w:val="right" w:pos="3960"/>
        </w:tabs>
        <w:rPr>
          <w:sz w:val="20"/>
          <w:szCs w:val="20"/>
        </w:rPr>
      </w:pPr>
      <w:r w:rsidRPr="00635DE6">
        <w:rPr>
          <w:sz w:val="20"/>
          <w:szCs w:val="20"/>
        </w:rPr>
        <w:t>accertamenti assegnati</w:t>
      </w:r>
      <w:r w:rsidRPr="00635DE6">
        <w:rPr>
          <w:sz w:val="20"/>
          <w:szCs w:val="20"/>
        </w:rPr>
        <w:tab/>
      </w:r>
      <w:r w:rsidRPr="00635DE6">
        <w:rPr>
          <w:sz w:val="20"/>
          <w:szCs w:val="20"/>
        </w:rPr>
        <w:tab/>
        <w:t>€</w:t>
      </w:r>
      <w:r w:rsidRPr="00635DE6">
        <w:rPr>
          <w:sz w:val="20"/>
          <w:szCs w:val="20"/>
        </w:rPr>
        <w:tab/>
        <w:t>3.899,59</w:t>
      </w:r>
    </w:p>
    <w:p w:rsidR="00635DE6" w:rsidRPr="00635DE6" w:rsidRDefault="00635DE6" w:rsidP="00635DE6">
      <w:pPr>
        <w:tabs>
          <w:tab w:val="left" w:pos="1980"/>
          <w:tab w:val="left" w:pos="2340"/>
          <w:tab w:val="right" w:pos="3960"/>
        </w:tabs>
        <w:rPr>
          <w:sz w:val="20"/>
          <w:szCs w:val="20"/>
        </w:rPr>
      </w:pPr>
      <w:r w:rsidRPr="00635DE6">
        <w:rPr>
          <w:sz w:val="20"/>
          <w:szCs w:val="20"/>
        </w:rPr>
        <w:t>Residua disponibilità finanz</w:t>
      </w:r>
      <w:r w:rsidRPr="00635DE6">
        <w:rPr>
          <w:sz w:val="20"/>
          <w:szCs w:val="20"/>
        </w:rPr>
        <w:tab/>
        <w:t>€</w:t>
      </w:r>
      <w:r w:rsidRPr="00635DE6">
        <w:rPr>
          <w:sz w:val="20"/>
          <w:szCs w:val="20"/>
        </w:rPr>
        <w:tab/>
      </w:r>
      <w:r w:rsidR="000A2845">
        <w:rPr>
          <w:b/>
          <w:sz w:val="20"/>
          <w:szCs w:val="20"/>
        </w:rPr>
        <w:t>40,97</w:t>
      </w:r>
    </w:p>
    <w:p w:rsidR="0070767F" w:rsidRDefault="0070767F" w:rsidP="005D5271">
      <w:pPr>
        <w:jc w:val="both"/>
        <w:rPr>
          <w:sz w:val="18"/>
          <w:szCs w:val="18"/>
        </w:rPr>
      </w:pPr>
    </w:p>
    <w:p w:rsidR="000A2845" w:rsidRDefault="000A2845" w:rsidP="005D5271">
      <w:pPr>
        <w:jc w:val="both"/>
        <w:rPr>
          <w:sz w:val="18"/>
          <w:szCs w:val="18"/>
        </w:rPr>
      </w:pPr>
    </w:p>
    <w:p w:rsidR="000A2845" w:rsidRDefault="000A2845" w:rsidP="005D5271">
      <w:pPr>
        <w:jc w:val="both"/>
        <w:rPr>
          <w:sz w:val="18"/>
          <w:szCs w:val="18"/>
        </w:rPr>
      </w:pPr>
    </w:p>
    <w:p w:rsidR="000A2845" w:rsidRDefault="000A2845" w:rsidP="005D5271">
      <w:pPr>
        <w:jc w:val="both"/>
        <w:rPr>
          <w:sz w:val="18"/>
          <w:szCs w:val="18"/>
        </w:rPr>
      </w:pPr>
    </w:p>
    <w:p w:rsidR="000A2845" w:rsidRDefault="000A2845" w:rsidP="005D5271">
      <w:pPr>
        <w:jc w:val="both"/>
        <w:rPr>
          <w:sz w:val="18"/>
          <w:szCs w:val="18"/>
        </w:rPr>
      </w:pPr>
    </w:p>
    <w:p w:rsidR="000A2845" w:rsidRDefault="000A2845" w:rsidP="005D5271">
      <w:pPr>
        <w:jc w:val="both"/>
        <w:rPr>
          <w:sz w:val="18"/>
          <w:szCs w:val="18"/>
        </w:rPr>
      </w:pPr>
    </w:p>
    <w:p w:rsidR="000A2845" w:rsidRDefault="000A2845" w:rsidP="005D5271">
      <w:pPr>
        <w:jc w:val="both"/>
        <w:rPr>
          <w:sz w:val="18"/>
          <w:szCs w:val="18"/>
        </w:rPr>
      </w:pPr>
    </w:p>
    <w:p w:rsidR="00092D9D" w:rsidRPr="00F91154" w:rsidRDefault="00092D9D" w:rsidP="00092D9D">
      <w:pPr>
        <w:jc w:val="center"/>
        <w:rPr>
          <w:sz w:val="28"/>
          <w:szCs w:val="28"/>
        </w:rPr>
      </w:pPr>
      <w:r w:rsidRPr="00F91154">
        <w:rPr>
          <w:sz w:val="28"/>
          <w:szCs w:val="28"/>
        </w:rPr>
        <w:t>PROGETTI</w:t>
      </w:r>
    </w:p>
    <w:p w:rsidR="000A2845" w:rsidRDefault="000A2845" w:rsidP="005D5271">
      <w:pPr>
        <w:jc w:val="both"/>
        <w:rPr>
          <w:sz w:val="18"/>
          <w:szCs w:val="18"/>
        </w:rPr>
      </w:pPr>
    </w:p>
    <w:p w:rsidR="00092D9D" w:rsidRDefault="00092D9D" w:rsidP="005D5271">
      <w:pPr>
        <w:jc w:val="both"/>
        <w:rPr>
          <w:sz w:val="18"/>
          <w:szCs w:val="18"/>
        </w:rPr>
      </w:pPr>
    </w:p>
    <w:p w:rsidR="000A2845" w:rsidRPr="00092D9D" w:rsidRDefault="000A2845" w:rsidP="000A2845">
      <w:pPr>
        <w:jc w:val="both"/>
        <w:rPr>
          <w:b/>
        </w:rPr>
      </w:pPr>
      <w:r w:rsidRPr="00092D9D">
        <w:rPr>
          <w:b/>
        </w:rPr>
        <w:t>Progetti - P167 - -MAT-ABEL</w:t>
      </w:r>
    </w:p>
    <w:p w:rsidR="000A2845" w:rsidRPr="000A2845" w:rsidRDefault="000A2845" w:rsidP="000A2845">
      <w:pPr>
        <w:jc w:val="both"/>
        <w:rPr>
          <w:sz w:val="20"/>
          <w:szCs w:val="20"/>
        </w:rPr>
      </w:pPr>
    </w:p>
    <w:p w:rsidR="00092D9D" w:rsidRPr="00092D9D" w:rsidRDefault="00092D9D" w:rsidP="000A2845">
      <w:pPr>
        <w:jc w:val="both"/>
      </w:pPr>
      <w:r w:rsidRPr="00092D9D">
        <w:t xml:space="preserve">Nel corso dell’esercizio il CSA di Campobasso non ha predisposto nessun finanziamento pertanto la scuola non si è attivata . </w:t>
      </w:r>
    </w:p>
    <w:p w:rsidR="000A2845" w:rsidRPr="000A2845" w:rsidRDefault="000A2845" w:rsidP="000A2845">
      <w:pPr>
        <w:jc w:val="both"/>
        <w:rPr>
          <w:sz w:val="20"/>
          <w:szCs w:val="20"/>
        </w:rPr>
      </w:pPr>
    </w:p>
    <w:p w:rsidR="000A2845" w:rsidRPr="000A2845" w:rsidRDefault="000A2845" w:rsidP="000A2845">
      <w:pPr>
        <w:tabs>
          <w:tab w:val="left" w:pos="1980"/>
          <w:tab w:val="left" w:pos="2340"/>
          <w:tab w:val="right" w:pos="3960"/>
        </w:tabs>
        <w:rPr>
          <w:sz w:val="20"/>
          <w:szCs w:val="20"/>
        </w:rPr>
      </w:pPr>
      <w:r w:rsidRPr="000A2845">
        <w:rPr>
          <w:sz w:val="20"/>
          <w:szCs w:val="20"/>
        </w:rPr>
        <w:t>Previsione iniziale</w:t>
      </w:r>
      <w:r w:rsidRPr="000A2845">
        <w:rPr>
          <w:sz w:val="20"/>
          <w:szCs w:val="20"/>
        </w:rPr>
        <w:tab/>
      </w:r>
      <w:r w:rsidRPr="000A2845">
        <w:rPr>
          <w:sz w:val="20"/>
          <w:szCs w:val="20"/>
        </w:rPr>
        <w:tab/>
        <w:t>€</w:t>
      </w:r>
      <w:r w:rsidRPr="000A2845">
        <w:rPr>
          <w:sz w:val="20"/>
          <w:szCs w:val="20"/>
        </w:rPr>
        <w:tab/>
        <w:t>0,19</w:t>
      </w:r>
    </w:p>
    <w:p w:rsidR="000A2845" w:rsidRPr="000A2845" w:rsidRDefault="000A2845" w:rsidP="000A2845">
      <w:pPr>
        <w:tabs>
          <w:tab w:val="left" w:pos="1980"/>
          <w:tab w:val="left" w:pos="2340"/>
          <w:tab w:val="right" w:pos="3960"/>
        </w:tabs>
        <w:rPr>
          <w:sz w:val="20"/>
          <w:szCs w:val="20"/>
        </w:rPr>
      </w:pPr>
      <w:r w:rsidRPr="000A2845">
        <w:rPr>
          <w:sz w:val="20"/>
          <w:szCs w:val="20"/>
        </w:rPr>
        <w:t>Variazioni in corso d’anno</w:t>
      </w:r>
      <w:r w:rsidRPr="000A2845">
        <w:rPr>
          <w:sz w:val="20"/>
          <w:szCs w:val="20"/>
        </w:rPr>
        <w:tab/>
        <w:t>€</w:t>
      </w:r>
      <w:r w:rsidRPr="000A2845">
        <w:rPr>
          <w:sz w:val="20"/>
          <w:szCs w:val="20"/>
        </w:rPr>
        <w:tab/>
        <w:t>0,00</w:t>
      </w:r>
    </w:p>
    <w:p w:rsidR="000A2845" w:rsidRPr="000A2845" w:rsidRDefault="000A2845" w:rsidP="000A2845">
      <w:pPr>
        <w:tabs>
          <w:tab w:val="left" w:pos="1980"/>
          <w:tab w:val="left" w:pos="2340"/>
          <w:tab w:val="right" w:pos="3960"/>
        </w:tabs>
        <w:rPr>
          <w:sz w:val="20"/>
          <w:szCs w:val="20"/>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0A2845" w:rsidRPr="000A2845" w:rsidTr="00F2639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Finalizzate</w:t>
            </w:r>
          </w:p>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Tipo</w:t>
            </w:r>
          </w:p>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0A2845" w:rsidRPr="000A2845" w:rsidRDefault="000A2845" w:rsidP="00F2639F">
            <w:pPr>
              <w:pStyle w:val="CorpoTesto"/>
              <w:tabs>
                <w:tab w:val="right" w:pos="4820"/>
                <w:tab w:val="right" w:pos="6237"/>
              </w:tabs>
              <w:jc w:val="center"/>
              <w:rPr>
                <w:b/>
                <w:bCs/>
                <w:sz w:val="20"/>
                <w:szCs w:val="20"/>
              </w:rPr>
            </w:pPr>
            <w:r w:rsidRPr="000A2845">
              <w:rPr>
                <w:b/>
                <w:bCs/>
                <w:sz w:val="20"/>
                <w:szCs w:val="20"/>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
                <w:bCs/>
                <w:sz w:val="20"/>
                <w:szCs w:val="20"/>
              </w:rPr>
            </w:pPr>
            <w:r w:rsidRPr="000A2845">
              <w:rPr>
                <w:b/>
                <w:bCs/>
                <w:sz w:val="20"/>
                <w:szCs w:val="20"/>
              </w:rPr>
              <w:t>Descrizione</w:t>
            </w:r>
          </w:p>
        </w:tc>
      </w:tr>
      <w:tr w:rsidR="000A2845" w:rsidRPr="000A2845" w:rsidTr="00F2639F">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Cs/>
                <w:sz w:val="20"/>
                <w:szCs w:val="20"/>
              </w:rPr>
            </w:pPr>
            <w:r w:rsidRPr="000A2845">
              <w:rPr>
                <w:bCs/>
                <w:sz w:val="20"/>
                <w:szCs w:val="20"/>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Cs/>
                <w:sz w:val="20"/>
                <w:szCs w:val="20"/>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Cs/>
                <w:sz w:val="20"/>
                <w:szCs w:val="20"/>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center"/>
              <w:rPr>
                <w:bCs/>
                <w:sz w:val="20"/>
                <w:szCs w:val="20"/>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right"/>
              <w:rPr>
                <w:bCs/>
                <w:sz w:val="20"/>
                <w:szCs w:val="20"/>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0A2845" w:rsidRPr="000A2845" w:rsidRDefault="000A2845" w:rsidP="00F2639F">
            <w:pPr>
              <w:pStyle w:val="CorpoTesto"/>
              <w:widowControl/>
              <w:tabs>
                <w:tab w:val="clear" w:pos="454"/>
                <w:tab w:val="clear" w:pos="737"/>
                <w:tab w:val="right" w:pos="4820"/>
                <w:tab w:val="right" w:pos="6237"/>
              </w:tabs>
              <w:spacing w:line="240" w:lineRule="auto"/>
              <w:jc w:val="left"/>
              <w:rPr>
                <w:bCs/>
                <w:sz w:val="20"/>
                <w:szCs w:val="20"/>
              </w:rPr>
            </w:pPr>
          </w:p>
        </w:tc>
      </w:tr>
    </w:tbl>
    <w:p w:rsidR="000A2845" w:rsidRPr="000A2845" w:rsidRDefault="000A2845" w:rsidP="000A2845">
      <w:pPr>
        <w:tabs>
          <w:tab w:val="left" w:pos="1980"/>
          <w:tab w:val="right" w:pos="3960"/>
        </w:tabs>
        <w:rPr>
          <w:sz w:val="20"/>
          <w:szCs w:val="20"/>
        </w:rPr>
      </w:pPr>
    </w:p>
    <w:p w:rsidR="000A2845" w:rsidRPr="000A2845" w:rsidRDefault="000A2845" w:rsidP="000A2845">
      <w:pPr>
        <w:tabs>
          <w:tab w:val="left" w:pos="1980"/>
          <w:tab w:val="left" w:pos="2340"/>
          <w:tab w:val="right" w:pos="3960"/>
        </w:tabs>
        <w:rPr>
          <w:sz w:val="20"/>
          <w:szCs w:val="20"/>
        </w:rPr>
      </w:pPr>
      <w:r w:rsidRPr="000A2845">
        <w:rPr>
          <w:sz w:val="20"/>
          <w:szCs w:val="20"/>
        </w:rPr>
        <w:t>Previsione definitiva</w:t>
      </w:r>
      <w:r w:rsidRPr="000A2845">
        <w:rPr>
          <w:sz w:val="20"/>
          <w:szCs w:val="20"/>
        </w:rPr>
        <w:tab/>
      </w:r>
      <w:r w:rsidRPr="000A2845">
        <w:rPr>
          <w:sz w:val="20"/>
          <w:szCs w:val="20"/>
        </w:rPr>
        <w:tab/>
        <w:t>€</w:t>
      </w:r>
      <w:r w:rsidRPr="000A2845">
        <w:rPr>
          <w:sz w:val="20"/>
          <w:szCs w:val="20"/>
        </w:rPr>
        <w:tab/>
        <w:t>0,19</w:t>
      </w:r>
    </w:p>
    <w:p w:rsidR="000A2845" w:rsidRPr="000A2845" w:rsidRDefault="000A2845" w:rsidP="000A2845">
      <w:pPr>
        <w:tabs>
          <w:tab w:val="left" w:pos="1980"/>
          <w:tab w:val="left" w:pos="2340"/>
          <w:tab w:val="right" w:pos="3960"/>
        </w:tabs>
        <w:rPr>
          <w:sz w:val="20"/>
          <w:szCs w:val="20"/>
        </w:rPr>
      </w:pPr>
      <w:r w:rsidRPr="000A2845">
        <w:rPr>
          <w:sz w:val="20"/>
          <w:szCs w:val="20"/>
        </w:rPr>
        <w:t>Somme impegnate</w:t>
      </w:r>
      <w:r w:rsidRPr="000A2845">
        <w:rPr>
          <w:sz w:val="20"/>
          <w:szCs w:val="20"/>
        </w:rPr>
        <w:tab/>
      </w:r>
      <w:r w:rsidRPr="000A2845">
        <w:rPr>
          <w:sz w:val="20"/>
          <w:szCs w:val="20"/>
        </w:rPr>
        <w:tab/>
        <w:t>€</w:t>
      </w:r>
      <w:r w:rsidRPr="000A2845">
        <w:rPr>
          <w:sz w:val="20"/>
          <w:szCs w:val="20"/>
        </w:rPr>
        <w:tab/>
        <w:t>0,00</w:t>
      </w:r>
    </w:p>
    <w:p w:rsidR="000A2845" w:rsidRPr="000A2845" w:rsidRDefault="000A2845" w:rsidP="000A2845">
      <w:pPr>
        <w:tabs>
          <w:tab w:val="left" w:pos="1980"/>
          <w:tab w:val="left" w:pos="2340"/>
          <w:tab w:val="right" w:pos="3960"/>
        </w:tabs>
        <w:rPr>
          <w:sz w:val="20"/>
          <w:szCs w:val="20"/>
        </w:rPr>
      </w:pPr>
      <w:r w:rsidRPr="000A2845">
        <w:rPr>
          <w:sz w:val="20"/>
          <w:szCs w:val="20"/>
        </w:rPr>
        <w:t>Pagato</w:t>
      </w:r>
      <w:r w:rsidRPr="000A2845">
        <w:rPr>
          <w:sz w:val="20"/>
          <w:szCs w:val="20"/>
        </w:rPr>
        <w:tab/>
      </w:r>
      <w:r w:rsidRPr="000A2845">
        <w:rPr>
          <w:sz w:val="20"/>
          <w:szCs w:val="20"/>
        </w:rPr>
        <w:tab/>
        <w:t>€</w:t>
      </w:r>
      <w:r w:rsidRPr="000A2845">
        <w:rPr>
          <w:sz w:val="20"/>
          <w:szCs w:val="20"/>
        </w:rPr>
        <w:tab/>
        <w:t>0,00</w:t>
      </w:r>
    </w:p>
    <w:p w:rsidR="000A2845" w:rsidRPr="000A2845" w:rsidRDefault="000A2845" w:rsidP="000A2845">
      <w:pPr>
        <w:tabs>
          <w:tab w:val="left" w:pos="1980"/>
          <w:tab w:val="left" w:pos="2340"/>
          <w:tab w:val="right" w:pos="3960"/>
        </w:tabs>
        <w:rPr>
          <w:sz w:val="20"/>
          <w:szCs w:val="20"/>
        </w:rPr>
      </w:pPr>
      <w:r w:rsidRPr="000A2845">
        <w:rPr>
          <w:sz w:val="20"/>
          <w:szCs w:val="20"/>
        </w:rPr>
        <w:t>Rimasto da pagare</w:t>
      </w:r>
      <w:r w:rsidRPr="000A2845">
        <w:rPr>
          <w:sz w:val="20"/>
          <w:szCs w:val="20"/>
        </w:rPr>
        <w:tab/>
      </w:r>
      <w:r w:rsidRPr="000A2845">
        <w:rPr>
          <w:sz w:val="20"/>
          <w:szCs w:val="20"/>
        </w:rPr>
        <w:tab/>
        <w:t>€</w:t>
      </w:r>
      <w:r w:rsidRPr="000A2845">
        <w:rPr>
          <w:sz w:val="20"/>
          <w:szCs w:val="20"/>
        </w:rPr>
        <w:tab/>
        <w:t>0,00</w:t>
      </w:r>
      <w:r w:rsidRPr="000A2845">
        <w:rPr>
          <w:sz w:val="20"/>
          <w:szCs w:val="20"/>
        </w:rPr>
        <w:tab/>
        <w:t>(residui passivi elencati analiticamente nel modello L entrate)</w:t>
      </w:r>
    </w:p>
    <w:p w:rsidR="000A2845" w:rsidRPr="000A2845" w:rsidRDefault="000A2845" w:rsidP="000A2845">
      <w:pPr>
        <w:tabs>
          <w:tab w:val="left" w:pos="1980"/>
          <w:tab w:val="left" w:pos="2340"/>
          <w:tab w:val="right" w:pos="3960"/>
        </w:tabs>
        <w:rPr>
          <w:sz w:val="20"/>
          <w:szCs w:val="20"/>
        </w:rPr>
      </w:pPr>
      <w:r w:rsidRPr="000A2845">
        <w:rPr>
          <w:sz w:val="20"/>
          <w:szCs w:val="20"/>
        </w:rPr>
        <w:t>Avanzo di amministrazione +</w:t>
      </w:r>
    </w:p>
    <w:p w:rsidR="000A2845" w:rsidRPr="000A2845" w:rsidRDefault="000A2845" w:rsidP="000A2845">
      <w:pPr>
        <w:tabs>
          <w:tab w:val="left" w:pos="1980"/>
          <w:tab w:val="left" w:pos="2340"/>
          <w:tab w:val="right" w:pos="3960"/>
        </w:tabs>
        <w:rPr>
          <w:sz w:val="20"/>
          <w:szCs w:val="20"/>
        </w:rPr>
      </w:pPr>
      <w:r w:rsidRPr="000A2845">
        <w:rPr>
          <w:sz w:val="20"/>
          <w:szCs w:val="20"/>
        </w:rPr>
        <w:t>accertamenti assegnati</w:t>
      </w:r>
      <w:r w:rsidRPr="000A2845">
        <w:rPr>
          <w:sz w:val="20"/>
          <w:szCs w:val="20"/>
        </w:rPr>
        <w:tab/>
      </w:r>
      <w:r w:rsidRPr="000A2845">
        <w:rPr>
          <w:sz w:val="20"/>
          <w:szCs w:val="20"/>
        </w:rPr>
        <w:tab/>
        <w:t>€</w:t>
      </w:r>
      <w:r w:rsidRPr="000A2845">
        <w:rPr>
          <w:sz w:val="20"/>
          <w:szCs w:val="20"/>
        </w:rPr>
        <w:tab/>
        <w:t>0,19</w:t>
      </w:r>
    </w:p>
    <w:p w:rsidR="000A2845" w:rsidRPr="000A2845" w:rsidRDefault="000A2845" w:rsidP="000A2845">
      <w:pPr>
        <w:tabs>
          <w:tab w:val="left" w:pos="1980"/>
          <w:tab w:val="left" w:pos="2340"/>
          <w:tab w:val="right" w:pos="3960"/>
        </w:tabs>
        <w:rPr>
          <w:sz w:val="20"/>
          <w:szCs w:val="20"/>
        </w:rPr>
      </w:pPr>
      <w:r w:rsidRPr="000A2845">
        <w:rPr>
          <w:sz w:val="20"/>
          <w:szCs w:val="20"/>
        </w:rPr>
        <w:t>Residua disponibilità finanz</w:t>
      </w:r>
      <w:r w:rsidRPr="000A2845">
        <w:rPr>
          <w:sz w:val="20"/>
          <w:szCs w:val="20"/>
        </w:rPr>
        <w:tab/>
        <w:t>€</w:t>
      </w:r>
      <w:r w:rsidRPr="000A2845">
        <w:rPr>
          <w:sz w:val="20"/>
          <w:szCs w:val="20"/>
        </w:rPr>
        <w:tab/>
      </w:r>
      <w:r w:rsidRPr="000A2845">
        <w:rPr>
          <w:b/>
          <w:sz w:val="20"/>
          <w:szCs w:val="20"/>
        </w:rPr>
        <w:t>0,19</w:t>
      </w:r>
    </w:p>
    <w:p w:rsidR="000A2845" w:rsidRDefault="000A2845" w:rsidP="005D5271">
      <w:pPr>
        <w:jc w:val="both"/>
        <w:rPr>
          <w:sz w:val="18"/>
          <w:szCs w:val="18"/>
        </w:rPr>
      </w:pPr>
    </w:p>
    <w:p w:rsidR="00F91154" w:rsidRDefault="00F91154" w:rsidP="005D5271">
      <w:pPr>
        <w:jc w:val="both"/>
        <w:rPr>
          <w:sz w:val="18"/>
          <w:szCs w:val="18"/>
        </w:rPr>
      </w:pPr>
    </w:p>
    <w:p w:rsidR="00A778CC" w:rsidRPr="00092D9D" w:rsidRDefault="007D3B46" w:rsidP="005D5271">
      <w:pPr>
        <w:jc w:val="both"/>
        <w:rPr>
          <w:b/>
        </w:rPr>
      </w:pPr>
      <w:r w:rsidRPr="00092D9D">
        <w:rPr>
          <w:b/>
        </w:rPr>
        <w:t>Progetti - P171 - TEATRO-</w:t>
      </w:r>
    </w:p>
    <w:p w:rsidR="00635DE6" w:rsidRPr="00F91154" w:rsidRDefault="00A778CC" w:rsidP="00F91154">
      <w:pPr>
        <w:jc w:val="both"/>
        <w:rPr>
          <w:sz w:val="20"/>
          <w:szCs w:val="20"/>
        </w:rPr>
      </w:pPr>
      <w:r w:rsidRPr="0087432B">
        <w:rPr>
          <w:sz w:val="20"/>
          <w:szCs w:val="20"/>
        </w:rPr>
        <w:t>Il Liceo Scientifico “Alfano da Termoli” da ben diciannove anni con il suo Laboratorio teatrale mette in scena testi di grandi autori moderni e contemporanei, per rispettare l’obiettivo citato nel sottotitolo del progetto (conoscere il teatro).Questo anno il nostro Laboratorio Teatrale  ha messo in scena “Il medico dei pazzi”,una farsa di Eduardo Scarpetta che è stata trasformata in una commedia musicale brillante. Gli alunni coinvolti nelle diverse attività sono stati 60 , provenienti da tutti i corsi,dal I al V anno</w:t>
      </w:r>
      <w:r w:rsidR="0073261E" w:rsidRPr="0087432B">
        <w:rPr>
          <w:sz w:val="20"/>
        </w:rPr>
        <w:t>E’ stato accolto con molto entusiasmo dal pubblico e dalla stampa locale, dimostrando di essere un’eccellente attività di promozione della scuola.</w:t>
      </w:r>
      <w:r w:rsidR="0070767F" w:rsidRPr="0087432B">
        <w:rPr>
          <w:sz w:val="20"/>
        </w:rPr>
        <w:t xml:space="preserve"> </w:t>
      </w:r>
      <w:r w:rsidR="0073261E" w:rsidRPr="0087432B">
        <w:rPr>
          <w:sz w:val="20"/>
        </w:rPr>
        <w:t>Dal punto di vista educativo gli alunni che partecipano al Laboratorio imparano a collaborare, a rispettare le regole e gli impegni, migliorano la dizione e la gestualità,  sono obbligati a organizzare meglio il loro tempo libero, viene sollecitata la loro creatività,vengono rafforzati l’entusiasmo e l’autostima;  i ragazzi  sono indotti a riflettere su temi importanti  della  nostra vita ma soprattutto vivono la scuola in modo  diverso, come il luogo in cui si studia ma in cui ci si diverte anche con u</w:t>
      </w:r>
      <w:r w:rsidR="0073261E" w:rsidRPr="0070767F">
        <w:rPr>
          <w:szCs w:val="22"/>
        </w:rPr>
        <w:t>n testo di letteratura .</w:t>
      </w:r>
    </w:p>
    <w:p w:rsidR="00F91154" w:rsidRDefault="00F91154" w:rsidP="00635DE6">
      <w:pPr>
        <w:tabs>
          <w:tab w:val="left" w:pos="1980"/>
          <w:tab w:val="left" w:pos="2340"/>
          <w:tab w:val="right" w:pos="3960"/>
        </w:tabs>
        <w:rPr>
          <w:sz w:val="20"/>
          <w:szCs w:val="20"/>
        </w:rPr>
      </w:pPr>
    </w:p>
    <w:p w:rsidR="00635DE6" w:rsidRPr="00635DE6" w:rsidRDefault="00635DE6" w:rsidP="00635DE6">
      <w:pPr>
        <w:tabs>
          <w:tab w:val="left" w:pos="1980"/>
          <w:tab w:val="left" w:pos="2340"/>
          <w:tab w:val="right" w:pos="3960"/>
        </w:tabs>
        <w:rPr>
          <w:sz w:val="20"/>
          <w:szCs w:val="20"/>
        </w:rPr>
      </w:pPr>
      <w:r w:rsidRPr="00635DE6">
        <w:rPr>
          <w:sz w:val="20"/>
          <w:szCs w:val="20"/>
        </w:rPr>
        <w:t>Previsione iniziale</w:t>
      </w:r>
      <w:r w:rsidRPr="00635DE6">
        <w:rPr>
          <w:sz w:val="20"/>
          <w:szCs w:val="20"/>
        </w:rPr>
        <w:tab/>
      </w:r>
      <w:r w:rsidRPr="00635DE6">
        <w:rPr>
          <w:sz w:val="20"/>
          <w:szCs w:val="20"/>
        </w:rPr>
        <w:tab/>
        <w:t>€</w:t>
      </w:r>
      <w:r w:rsidRPr="00635DE6">
        <w:rPr>
          <w:sz w:val="20"/>
          <w:szCs w:val="20"/>
        </w:rPr>
        <w:tab/>
        <w:t>7.368,25</w:t>
      </w:r>
    </w:p>
    <w:p w:rsidR="00635DE6" w:rsidRPr="00F91154" w:rsidRDefault="00635DE6" w:rsidP="00635DE6">
      <w:pPr>
        <w:tabs>
          <w:tab w:val="left" w:pos="1980"/>
          <w:tab w:val="left" w:pos="2340"/>
          <w:tab w:val="right" w:pos="3960"/>
        </w:tabs>
        <w:rPr>
          <w:sz w:val="20"/>
          <w:szCs w:val="20"/>
        </w:rPr>
      </w:pPr>
      <w:r w:rsidRPr="00635DE6">
        <w:rPr>
          <w:sz w:val="20"/>
          <w:szCs w:val="20"/>
        </w:rPr>
        <w:t>Variazioni in corso d’anno</w:t>
      </w:r>
      <w:r w:rsidRPr="00635DE6">
        <w:rPr>
          <w:sz w:val="20"/>
          <w:szCs w:val="20"/>
        </w:rPr>
        <w:tab/>
        <w:t>€</w:t>
      </w:r>
      <w:r w:rsidRPr="00635DE6">
        <w:rPr>
          <w:sz w:val="20"/>
          <w:szCs w:val="20"/>
        </w:rPr>
        <w:tab/>
        <w:t>7.187,90</w:t>
      </w:r>
    </w:p>
    <w:tbl>
      <w:tblPr>
        <w:tblW w:w="0" w:type="auto"/>
        <w:tblLayout w:type="fixed"/>
        <w:tblCellMar>
          <w:left w:w="70" w:type="dxa"/>
          <w:right w:w="70" w:type="dxa"/>
        </w:tblCellMar>
        <w:tblLook w:val="0000"/>
      </w:tblPr>
      <w:tblGrid>
        <w:gridCol w:w="1204"/>
        <w:gridCol w:w="993"/>
        <w:gridCol w:w="1293"/>
        <w:gridCol w:w="900"/>
        <w:gridCol w:w="1260"/>
        <w:gridCol w:w="4125"/>
      </w:tblGrid>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7112D7" w:rsidRDefault="00635DE6"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7112D7" w:rsidRDefault="00635DE6"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19/03/2012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876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contributo da parte del genitore ing.roselli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1004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450,00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contributi ditte "€ 450,00-farmacia cappella - ditta di giulio- banca di lanciano e sulmona- ottica 2000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2.630,00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l versamento di € 1680,00 versati dagli alunni per il viaggio a bisceglie e € 950,00 raccolti durante la rappresentazione .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740,10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 somma raccolta dalla scuola dagli alunni e genitori per la rappresentazione teatrale "il filo di arianna"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4.836,80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 somma raccolta dalla scuola dagli alunni e genitori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-1.677,00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 somma raccolta dalla scuola dagli alunni e genitori </w:t>
            </w:r>
          </w:p>
        </w:tc>
      </w:tr>
      <w:tr w:rsidR="00635DE6"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center"/>
              <w:rPr>
                <w:bCs/>
                <w:sz w:val="16"/>
                <w:szCs w:val="16"/>
              </w:rPr>
            </w:pPr>
            <w:r w:rsidRPr="00F91154">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635DE6" w:rsidRPr="00F91154" w:rsidRDefault="00F91154" w:rsidP="000662E7">
            <w:pPr>
              <w:pStyle w:val="CorpoTesto"/>
              <w:widowControl/>
              <w:tabs>
                <w:tab w:val="clear" w:pos="454"/>
                <w:tab w:val="clear" w:pos="737"/>
                <w:tab w:val="right" w:pos="4820"/>
                <w:tab w:val="right" w:pos="6237"/>
              </w:tabs>
              <w:spacing w:line="240" w:lineRule="auto"/>
              <w:jc w:val="right"/>
              <w:rPr>
                <w:bCs/>
                <w:sz w:val="16"/>
                <w:szCs w:val="16"/>
              </w:rPr>
            </w:pPr>
            <w:r w:rsidRPr="00F91154">
              <w:rPr>
                <w:bCs/>
                <w:sz w:val="16"/>
                <w:szCs w:val="16"/>
              </w:rPr>
              <w:t>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635DE6" w:rsidRPr="00F91154" w:rsidRDefault="00F91154" w:rsidP="00F91154">
            <w:pPr>
              <w:pStyle w:val="CorpoTesto"/>
              <w:widowControl/>
              <w:tabs>
                <w:tab w:val="clear" w:pos="454"/>
                <w:tab w:val="clear" w:pos="737"/>
                <w:tab w:val="right" w:pos="4820"/>
                <w:tab w:val="right" w:pos="6237"/>
              </w:tabs>
              <w:spacing w:line="240" w:lineRule="auto"/>
              <w:jc w:val="left"/>
              <w:rPr>
                <w:bCs/>
                <w:sz w:val="16"/>
                <w:szCs w:val="16"/>
              </w:rPr>
            </w:pPr>
            <w:r w:rsidRPr="00F91154">
              <w:rPr>
                <w:bCs/>
                <w:sz w:val="16"/>
                <w:szCs w:val="16"/>
              </w:rPr>
              <w:t xml:space="preserve">somma raccolta dalla scuola dagli alunni e genitori </w:t>
            </w:r>
          </w:p>
        </w:tc>
      </w:tr>
    </w:tbl>
    <w:p w:rsidR="00635DE6" w:rsidRPr="00635DE6" w:rsidRDefault="00635DE6" w:rsidP="00635DE6">
      <w:pPr>
        <w:tabs>
          <w:tab w:val="left" w:pos="1980"/>
          <w:tab w:val="left" w:pos="2340"/>
          <w:tab w:val="right" w:pos="3960"/>
        </w:tabs>
        <w:rPr>
          <w:sz w:val="20"/>
          <w:szCs w:val="20"/>
        </w:rPr>
      </w:pPr>
      <w:r w:rsidRPr="00635DE6">
        <w:rPr>
          <w:sz w:val="20"/>
          <w:szCs w:val="20"/>
        </w:rPr>
        <w:t>Previsione definitiva</w:t>
      </w:r>
      <w:r w:rsidRPr="00635DE6">
        <w:rPr>
          <w:sz w:val="20"/>
          <w:szCs w:val="20"/>
        </w:rPr>
        <w:tab/>
      </w:r>
      <w:r w:rsidRPr="00635DE6">
        <w:rPr>
          <w:sz w:val="20"/>
          <w:szCs w:val="20"/>
        </w:rPr>
        <w:tab/>
        <w:t>€</w:t>
      </w:r>
      <w:r w:rsidRPr="00635DE6">
        <w:rPr>
          <w:sz w:val="20"/>
          <w:szCs w:val="20"/>
        </w:rPr>
        <w:tab/>
        <w:t>14.556,15</w:t>
      </w:r>
    </w:p>
    <w:p w:rsidR="00635DE6" w:rsidRPr="00635DE6" w:rsidRDefault="00635DE6" w:rsidP="00635DE6">
      <w:pPr>
        <w:tabs>
          <w:tab w:val="left" w:pos="1980"/>
          <w:tab w:val="left" w:pos="2340"/>
          <w:tab w:val="right" w:pos="3960"/>
        </w:tabs>
        <w:rPr>
          <w:sz w:val="20"/>
          <w:szCs w:val="20"/>
        </w:rPr>
      </w:pPr>
      <w:r w:rsidRPr="00635DE6">
        <w:rPr>
          <w:sz w:val="20"/>
          <w:szCs w:val="20"/>
        </w:rPr>
        <w:t>Somme impegnate</w:t>
      </w:r>
      <w:r w:rsidRPr="00635DE6">
        <w:rPr>
          <w:sz w:val="20"/>
          <w:szCs w:val="20"/>
        </w:rPr>
        <w:tab/>
      </w:r>
      <w:r w:rsidRPr="00635DE6">
        <w:rPr>
          <w:sz w:val="20"/>
          <w:szCs w:val="20"/>
        </w:rPr>
        <w:tab/>
        <w:t>€</w:t>
      </w:r>
      <w:r w:rsidRPr="00635DE6">
        <w:rPr>
          <w:sz w:val="20"/>
          <w:szCs w:val="20"/>
        </w:rPr>
        <w:tab/>
        <w:t>10.607,81</w:t>
      </w:r>
    </w:p>
    <w:p w:rsidR="00635DE6" w:rsidRPr="00635DE6" w:rsidRDefault="00635DE6" w:rsidP="00635DE6">
      <w:pPr>
        <w:tabs>
          <w:tab w:val="left" w:pos="1980"/>
          <w:tab w:val="left" w:pos="2340"/>
          <w:tab w:val="right" w:pos="3960"/>
        </w:tabs>
        <w:rPr>
          <w:sz w:val="20"/>
          <w:szCs w:val="20"/>
        </w:rPr>
      </w:pPr>
      <w:r w:rsidRPr="00635DE6">
        <w:rPr>
          <w:sz w:val="20"/>
          <w:szCs w:val="20"/>
        </w:rPr>
        <w:t>Pagato</w:t>
      </w:r>
      <w:r w:rsidRPr="00635DE6">
        <w:rPr>
          <w:sz w:val="20"/>
          <w:szCs w:val="20"/>
        </w:rPr>
        <w:tab/>
      </w:r>
      <w:r w:rsidRPr="00635DE6">
        <w:rPr>
          <w:sz w:val="20"/>
          <w:szCs w:val="20"/>
        </w:rPr>
        <w:tab/>
        <w:t>€</w:t>
      </w:r>
      <w:r w:rsidRPr="00635DE6">
        <w:rPr>
          <w:sz w:val="20"/>
          <w:szCs w:val="20"/>
        </w:rPr>
        <w:tab/>
        <w:t>10.607,81</w:t>
      </w:r>
    </w:p>
    <w:p w:rsidR="00635DE6" w:rsidRPr="00635DE6" w:rsidRDefault="00635DE6" w:rsidP="00635DE6">
      <w:pPr>
        <w:tabs>
          <w:tab w:val="left" w:pos="1980"/>
          <w:tab w:val="left" w:pos="2340"/>
          <w:tab w:val="right" w:pos="3960"/>
        </w:tabs>
        <w:rPr>
          <w:sz w:val="20"/>
          <w:szCs w:val="20"/>
        </w:rPr>
      </w:pPr>
      <w:r w:rsidRPr="00635DE6">
        <w:rPr>
          <w:sz w:val="20"/>
          <w:szCs w:val="20"/>
        </w:rPr>
        <w:t>Rimasto da pagare</w:t>
      </w:r>
      <w:r w:rsidRPr="00635DE6">
        <w:rPr>
          <w:sz w:val="20"/>
          <w:szCs w:val="20"/>
        </w:rPr>
        <w:tab/>
      </w:r>
      <w:r w:rsidRPr="00635DE6">
        <w:rPr>
          <w:sz w:val="20"/>
          <w:szCs w:val="20"/>
        </w:rPr>
        <w:tab/>
        <w:t>€</w:t>
      </w:r>
      <w:r w:rsidRPr="00635DE6">
        <w:rPr>
          <w:sz w:val="20"/>
          <w:szCs w:val="20"/>
        </w:rPr>
        <w:tab/>
        <w:t>0,00</w:t>
      </w:r>
      <w:r w:rsidRPr="00635DE6">
        <w:rPr>
          <w:sz w:val="20"/>
          <w:szCs w:val="20"/>
        </w:rPr>
        <w:tab/>
        <w:t>(residui passivi elencati analiticamente nel modello L entrate)</w:t>
      </w:r>
    </w:p>
    <w:p w:rsidR="00635DE6" w:rsidRPr="00635DE6" w:rsidRDefault="00635DE6" w:rsidP="00635DE6">
      <w:pPr>
        <w:tabs>
          <w:tab w:val="left" w:pos="1980"/>
          <w:tab w:val="left" w:pos="2340"/>
          <w:tab w:val="right" w:pos="3960"/>
        </w:tabs>
        <w:rPr>
          <w:sz w:val="20"/>
          <w:szCs w:val="20"/>
        </w:rPr>
      </w:pPr>
      <w:r w:rsidRPr="00635DE6">
        <w:rPr>
          <w:sz w:val="20"/>
          <w:szCs w:val="20"/>
        </w:rPr>
        <w:t>Avanzo di amministrazione +</w:t>
      </w:r>
    </w:p>
    <w:p w:rsidR="00635DE6" w:rsidRPr="00635DE6" w:rsidRDefault="00635DE6" w:rsidP="00635DE6">
      <w:pPr>
        <w:tabs>
          <w:tab w:val="left" w:pos="1980"/>
          <w:tab w:val="left" w:pos="2340"/>
          <w:tab w:val="right" w:pos="3960"/>
        </w:tabs>
        <w:rPr>
          <w:sz w:val="20"/>
          <w:szCs w:val="20"/>
        </w:rPr>
      </w:pPr>
      <w:r w:rsidRPr="00635DE6">
        <w:rPr>
          <w:sz w:val="20"/>
          <w:szCs w:val="20"/>
        </w:rPr>
        <w:t>accertamenti assegnati</w:t>
      </w:r>
      <w:r w:rsidRPr="00635DE6">
        <w:rPr>
          <w:sz w:val="20"/>
          <w:szCs w:val="20"/>
        </w:rPr>
        <w:tab/>
      </w:r>
      <w:r w:rsidRPr="00635DE6">
        <w:rPr>
          <w:sz w:val="20"/>
          <w:szCs w:val="20"/>
        </w:rPr>
        <w:tab/>
        <w:t>€</w:t>
      </w:r>
      <w:r w:rsidRPr="00635DE6">
        <w:rPr>
          <w:sz w:val="20"/>
          <w:szCs w:val="20"/>
        </w:rPr>
        <w:tab/>
        <w:t>14.556,15</w:t>
      </w:r>
    </w:p>
    <w:p w:rsidR="00635DE6" w:rsidRPr="00E02179" w:rsidRDefault="00635DE6" w:rsidP="00E02179">
      <w:pPr>
        <w:tabs>
          <w:tab w:val="left" w:pos="1980"/>
          <w:tab w:val="left" w:pos="2340"/>
          <w:tab w:val="right" w:pos="3960"/>
        </w:tabs>
        <w:rPr>
          <w:sz w:val="20"/>
          <w:szCs w:val="20"/>
        </w:rPr>
      </w:pPr>
      <w:r w:rsidRPr="00635DE6">
        <w:rPr>
          <w:sz w:val="20"/>
          <w:szCs w:val="20"/>
        </w:rPr>
        <w:t>Residua disponibilità finanz</w:t>
      </w:r>
      <w:r w:rsidRPr="00635DE6">
        <w:rPr>
          <w:sz w:val="20"/>
          <w:szCs w:val="20"/>
        </w:rPr>
        <w:tab/>
        <w:t>€</w:t>
      </w:r>
      <w:r w:rsidRPr="00635DE6">
        <w:rPr>
          <w:sz w:val="20"/>
          <w:szCs w:val="20"/>
        </w:rPr>
        <w:tab/>
      </w:r>
      <w:r w:rsidRPr="00635DE6">
        <w:rPr>
          <w:b/>
          <w:sz w:val="20"/>
          <w:szCs w:val="20"/>
        </w:rPr>
        <w:t>3.948,34</w:t>
      </w:r>
    </w:p>
    <w:p w:rsidR="004612CF" w:rsidRDefault="004612CF" w:rsidP="005D5271">
      <w:pPr>
        <w:tabs>
          <w:tab w:val="left" w:pos="1980"/>
          <w:tab w:val="left" w:pos="2340"/>
          <w:tab w:val="right" w:pos="3960"/>
        </w:tabs>
        <w:rPr>
          <w:rFonts w:ascii="Tahoma" w:hAnsi="Tahoma" w:cs="Tahoma"/>
          <w:sz w:val="18"/>
          <w:szCs w:val="18"/>
        </w:rPr>
      </w:pPr>
    </w:p>
    <w:p w:rsidR="009657B7" w:rsidRPr="00A5037A" w:rsidRDefault="00773658" w:rsidP="00773658">
      <w:pPr>
        <w:tabs>
          <w:tab w:val="left" w:pos="240"/>
          <w:tab w:val="left" w:pos="1340"/>
        </w:tabs>
        <w:rPr>
          <w:b/>
          <w:iCs/>
          <w:sz w:val="20"/>
          <w:szCs w:val="20"/>
        </w:rPr>
      </w:pPr>
      <w:r>
        <w:rPr>
          <w:rFonts w:ascii="Tahoma" w:hAnsi="Tahoma" w:cs="Tahoma"/>
          <w:sz w:val="18"/>
          <w:szCs w:val="18"/>
        </w:rPr>
        <w:t xml:space="preserve">                                 </w:t>
      </w:r>
      <w:r w:rsidR="009657B7" w:rsidRPr="00A5037A">
        <w:rPr>
          <w:b/>
          <w:iCs/>
          <w:sz w:val="20"/>
          <w:szCs w:val="20"/>
        </w:rPr>
        <w:t>Risorse</w:t>
      </w:r>
      <w:r w:rsidR="009657B7" w:rsidRPr="00A5037A">
        <w:rPr>
          <w:iCs/>
          <w:sz w:val="20"/>
          <w:szCs w:val="20"/>
        </w:rPr>
        <w:tab/>
        <w:t xml:space="preserve">                                                    </w:t>
      </w:r>
      <w:r w:rsidR="009657B7"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9657B7" w:rsidRPr="00A5037A" w:rsidTr="00E223BF">
        <w:tc>
          <w:tcPr>
            <w:tcW w:w="988" w:type="dxa"/>
          </w:tcPr>
          <w:p w:rsidR="009657B7" w:rsidRPr="00A5037A" w:rsidRDefault="009657B7" w:rsidP="00E223BF">
            <w:pPr>
              <w:ind w:left="-108"/>
              <w:rPr>
                <w:sz w:val="20"/>
                <w:szCs w:val="20"/>
              </w:rPr>
            </w:pPr>
            <w:r w:rsidRPr="00A5037A">
              <w:rPr>
                <w:sz w:val="20"/>
                <w:szCs w:val="20"/>
              </w:rPr>
              <w:t xml:space="preserve">Aggr/voce  </w:t>
            </w:r>
          </w:p>
        </w:tc>
        <w:tc>
          <w:tcPr>
            <w:tcW w:w="1701" w:type="dxa"/>
          </w:tcPr>
          <w:p w:rsidR="009657B7" w:rsidRPr="00A5037A" w:rsidRDefault="009657B7" w:rsidP="00E223BF">
            <w:pPr>
              <w:jc w:val="center"/>
              <w:rPr>
                <w:sz w:val="20"/>
                <w:szCs w:val="20"/>
              </w:rPr>
            </w:pPr>
            <w:r w:rsidRPr="00A5037A">
              <w:rPr>
                <w:sz w:val="20"/>
                <w:szCs w:val="20"/>
              </w:rPr>
              <w:t>Descrizione</w:t>
            </w:r>
          </w:p>
        </w:tc>
        <w:tc>
          <w:tcPr>
            <w:tcW w:w="1134" w:type="dxa"/>
          </w:tcPr>
          <w:p w:rsidR="009657B7" w:rsidRPr="00A5037A" w:rsidRDefault="009657B7" w:rsidP="00E223BF">
            <w:pPr>
              <w:rPr>
                <w:sz w:val="20"/>
                <w:szCs w:val="20"/>
              </w:rPr>
            </w:pPr>
            <w:r w:rsidRPr="00A5037A">
              <w:rPr>
                <w:sz w:val="20"/>
                <w:szCs w:val="20"/>
              </w:rPr>
              <w:t xml:space="preserve">Importo </w:t>
            </w:r>
          </w:p>
        </w:tc>
        <w:tc>
          <w:tcPr>
            <w:tcW w:w="1134" w:type="dxa"/>
          </w:tcPr>
          <w:p w:rsidR="009657B7" w:rsidRPr="00A5037A" w:rsidRDefault="009657B7" w:rsidP="00E223BF">
            <w:pPr>
              <w:rPr>
                <w:sz w:val="20"/>
                <w:szCs w:val="20"/>
              </w:rPr>
            </w:pPr>
            <w:r w:rsidRPr="00A5037A">
              <w:rPr>
                <w:sz w:val="20"/>
                <w:szCs w:val="20"/>
              </w:rPr>
              <w:t xml:space="preserve">Tipo/conto </w:t>
            </w:r>
          </w:p>
        </w:tc>
        <w:tc>
          <w:tcPr>
            <w:tcW w:w="2551" w:type="dxa"/>
          </w:tcPr>
          <w:p w:rsidR="009657B7" w:rsidRPr="00A5037A" w:rsidRDefault="009657B7" w:rsidP="00E223BF">
            <w:pPr>
              <w:jc w:val="center"/>
              <w:rPr>
                <w:sz w:val="20"/>
                <w:szCs w:val="20"/>
              </w:rPr>
            </w:pPr>
            <w:r w:rsidRPr="00A5037A">
              <w:rPr>
                <w:sz w:val="20"/>
                <w:szCs w:val="20"/>
              </w:rPr>
              <w:t>Descrizione</w:t>
            </w:r>
          </w:p>
        </w:tc>
        <w:tc>
          <w:tcPr>
            <w:tcW w:w="1276" w:type="dxa"/>
          </w:tcPr>
          <w:p w:rsidR="009657B7" w:rsidRPr="00A5037A" w:rsidRDefault="009657B7" w:rsidP="00E223BF">
            <w:pPr>
              <w:rPr>
                <w:sz w:val="20"/>
                <w:szCs w:val="20"/>
              </w:rPr>
            </w:pPr>
            <w:r w:rsidRPr="00A5037A">
              <w:rPr>
                <w:sz w:val="20"/>
                <w:szCs w:val="20"/>
              </w:rPr>
              <w:t xml:space="preserve">  Importo </w:t>
            </w:r>
          </w:p>
        </w:tc>
        <w:tc>
          <w:tcPr>
            <w:tcW w:w="1166" w:type="dxa"/>
          </w:tcPr>
          <w:p w:rsidR="009657B7" w:rsidRPr="00A5037A" w:rsidRDefault="009657B7" w:rsidP="00E223BF">
            <w:pPr>
              <w:rPr>
                <w:sz w:val="20"/>
                <w:szCs w:val="20"/>
              </w:rPr>
            </w:pPr>
            <w:r w:rsidRPr="00A5037A">
              <w:rPr>
                <w:sz w:val="20"/>
                <w:szCs w:val="20"/>
              </w:rPr>
              <w:t>% di spesa</w:t>
            </w:r>
          </w:p>
        </w:tc>
      </w:tr>
      <w:tr w:rsidR="009657B7" w:rsidRPr="00A5037A" w:rsidTr="00E223BF">
        <w:trPr>
          <w:trHeight w:val="286"/>
        </w:trPr>
        <w:tc>
          <w:tcPr>
            <w:tcW w:w="988" w:type="dxa"/>
          </w:tcPr>
          <w:p w:rsidR="009657B7" w:rsidRPr="00A5037A" w:rsidRDefault="009657B7" w:rsidP="00E223BF">
            <w:pPr>
              <w:rPr>
                <w:sz w:val="20"/>
                <w:szCs w:val="20"/>
              </w:rPr>
            </w:pPr>
          </w:p>
        </w:tc>
        <w:tc>
          <w:tcPr>
            <w:tcW w:w="1701" w:type="dxa"/>
          </w:tcPr>
          <w:p w:rsidR="009657B7" w:rsidRPr="00A5037A" w:rsidRDefault="009657B7" w:rsidP="00E223BF">
            <w:pPr>
              <w:rPr>
                <w:sz w:val="20"/>
                <w:szCs w:val="20"/>
              </w:rPr>
            </w:pPr>
            <w:r w:rsidRPr="00A5037A">
              <w:rPr>
                <w:sz w:val="20"/>
                <w:szCs w:val="20"/>
              </w:rPr>
              <w:t xml:space="preserve">Totale entrate </w:t>
            </w:r>
          </w:p>
        </w:tc>
        <w:tc>
          <w:tcPr>
            <w:tcW w:w="1134" w:type="dxa"/>
          </w:tcPr>
          <w:p w:rsidR="009657B7" w:rsidRPr="00A5037A" w:rsidRDefault="00E02179" w:rsidP="007778A6">
            <w:pPr>
              <w:jc w:val="right"/>
              <w:rPr>
                <w:b/>
                <w:sz w:val="20"/>
                <w:szCs w:val="20"/>
              </w:rPr>
            </w:pPr>
            <w:r>
              <w:rPr>
                <w:b/>
                <w:sz w:val="20"/>
                <w:szCs w:val="20"/>
              </w:rPr>
              <w:t>14556.15</w:t>
            </w:r>
          </w:p>
        </w:tc>
        <w:tc>
          <w:tcPr>
            <w:tcW w:w="1134" w:type="dxa"/>
          </w:tcPr>
          <w:p w:rsidR="009657B7" w:rsidRPr="00A5037A" w:rsidRDefault="009657B7" w:rsidP="00E223BF">
            <w:pPr>
              <w:rPr>
                <w:sz w:val="20"/>
                <w:szCs w:val="20"/>
              </w:rPr>
            </w:pPr>
          </w:p>
        </w:tc>
        <w:tc>
          <w:tcPr>
            <w:tcW w:w="2551" w:type="dxa"/>
          </w:tcPr>
          <w:p w:rsidR="009657B7" w:rsidRPr="00A5037A" w:rsidRDefault="009657B7" w:rsidP="00E223BF">
            <w:pPr>
              <w:rPr>
                <w:sz w:val="20"/>
                <w:szCs w:val="20"/>
              </w:rPr>
            </w:pPr>
            <w:r w:rsidRPr="00A5037A">
              <w:rPr>
                <w:sz w:val="20"/>
                <w:szCs w:val="20"/>
              </w:rPr>
              <w:t xml:space="preserve">Totale uscite </w:t>
            </w:r>
          </w:p>
        </w:tc>
        <w:tc>
          <w:tcPr>
            <w:tcW w:w="1276" w:type="dxa"/>
          </w:tcPr>
          <w:p w:rsidR="009657B7" w:rsidRPr="00A5037A" w:rsidRDefault="00E02179" w:rsidP="007778A6">
            <w:pPr>
              <w:jc w:val="right"/>
              <w:rPr>
                <w:b/>
                <w:sz w:val="20"/>
                <w:szCs w:val="20"/>
              </w:rPr>
            </w:pPr>
            <w:r>
              <w:rPr>
                <w:b/>
                <w:sz w:val="20"/>
                <w:szCs w:val="20"/>
              </w:rPr>
              <w:t>3948.34</w:t>
            </w:r>
          </w:p>
        </w:tc>
        <w:tc>
          <w:tcPr>
            <w:tcW w:w="1166" w:type="dxa"/>
          </w:tcPr>
          <w:p w:rsidR="009657B7" w:rsidRPr="00A5037A" w:rsidRDefault="007778A6" w:rsidP="00E223BF">
            <w:pPr>
              <w:jc w:val="right"/>
              <w:rPr>
                <w:b/>
                <w:sz w:val="20"/>
                <w:szCs w:val="20"/>
              </w:rPr>
            </w:pPr>
            <w:r>
              <w:rPr>
                <w:b/>
                <w:sz w:val="20"/>
                <w:szCs w:val="20"/>
              </w:rPr>
              <w:t>74,16</w:t>
            </w:r>
          </w:p>
        </w:tc>
      </w:tr>
    </w:tbl>
    <w:p w:rsidR="00E02179" w:rsidRDefault="00E02179" w:rsidP="005D5271">
      <w:pPr>
        <w:tabs>
          <w:tab w:val="left" w:pos="1980"/>
          <w:tab w:val="left" w:pos="2340"/>
          <w:tab w:val="right" w:pos="3960"/>
        </w:tabs>
        <w:rPr>
          <w:rFonts w:ascii="Tahoma" w:hAnsi="Tahoma" w:cs="Tahoma"/>
          <w:i/>
          <w:sz w:val="18"/>
          <w:szCs w:val="18"/>
        </w:rPr>
      </w:pPr>
    </w:p>
    <w:p w:rsidR="00E02179" w:rsidRDefault="00E02179" w:rsidP="005D5271">
      <w:pPr>
        <w:tabs>
          <w:tab w:val="left" w:pos="1980"/>
          <w:tab w:val="left" w:pos="2340"/>
          <w:tab w:val="right" w:pos="3960"/>
        </w:tabs>
        <w:rPr>
          <w:rFonts w:ascii="Tahoma" w:hAnsi="Tahoma" w:cs="Tahoma"/>
          <w:i/>
          <w:sz w:val="18"/>
          <w:szCs w:val="18"/>
        </w:rPr>
      </w:pPr>
      <w:r w:rsidRPr="00E02179">
        <w:rPr>
          <w:rFonts w:ascii="Tahoma" w:hAnsi="Tahoma" w:cs="Tahoma"/>
          <w:i/>
          <w:noProof/>
          <w:sz w:val="18"/>
          <w:szCs w:val="18"/>
        </w:rPr>
        <w:lastRenderedPageBreak/>
        <w:drawing>
          <wp:inline distT="0" distB="0" distL="0" distR="0">
            <wp:extent cx="3505200" cy="3400425"/>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8A6" w:rsidRPr="00EA679D" w:rsidRDefault="007778A6" w:rsidP="00777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 w:val="left" w:pos="2340"/>
          <w:tab w:val="right" w:pos="3960"/>
        </w:tabs>
        <w:rPr>
          <w:sz w:val="18"/>
          <w:szCs w:val="18"/>
        </w:rPr>
      </w:pPr>
      <w:r w:rsidRPr="00EA679D">
        <w:rPr>
          <w:sz w:val="18"/>
          <w:szCs w:val="18"/>
        </w:rPr>
        <w:t>Annotazioni</w:t>
      </w:r>
      <w:r>
        <w:rPr>
          <w:sz w:val="18"/>
          <w:szCs w:val="18"/>
        </w:rPr>
        <w:t xml:space="preserve"> </w:t>
      </w:r>
      <w:r w:rsidRPr="00EA679D">
        <w:rPr>
          <w:sz w:val="18"/>
          <w:szCs w:val="18"/>
        </w:rPr>
        <w:t>:</w:t>
      </w:r>
      <w:r>
        <w:rPr>
          <w:sz w:val="18"/>
          <w:szCs w:val="18"/>
        </w:rPr>
        <w:t>il progetto deve intendersi totalmente realizzato in quanto l’avanzo non è altro che quanto è stato ricavato a titolo di contributo</w:t>
      </w:r>
      <w:r w:rsidR="00560FE1">
        <w:rPr>
          <w:sz w:val="18"/>
          <w:szCs w:val="18"/>
        </w:rPr>
        <w:t xml:space="preserve"> da parte di ditte di privati e </w:t>
      </w:r>
      <w:r w:rsidR="000930BD">
        <w:rPr>
          <w:sz w:val="18"/>
          <w:szCs w:val="18"/>
        </w:rPr>
        <w:t>anche da quanto ricavato</w:t>
      </w:r>
      <w:r w:rsidR="00560FE1">
        <w:rPr>
          <w:sz w:val="18"/>
          <w:szCs w:val="18"/>
        </w:rPr>
        <w:t xml:space="preserve"> </w:t>
      </w:r>
      <w:r w:rsidR="00F91154">
        <w:rPr>
          <w:sz w:val="18"/>
          <w:szCs w:val="18"/>
        </w:rPr>
        <w:t xml:space="preserve">dalla </w:t>
      </w:r>
      <w:r>
        <w:rPr>
          <w:sz w:val="18"/>
          <w:szCs w:val="18"/>
        </w:rPr>
        <w:t xml:space="preserve"> rappresentazione </w:t>
      </w:r>
      <w:r w:rsidR="00560FE1">
        <w:rPr>
          <w:sz w:val="18"/>
          <w:szCs w:val="18"/>
        </w:rPr>
        <w:t>al festival Nazionale del Teatro , al Teatro Verde di Termoli e al cinema Lumier di Termoli</w:t>
      </w:r>
      <w:r w:rsidR="000930BD">
        <w:rPr>
          <w:sz w:val="18"/>
          <w:szCs w:val="18"/>
        </w:rPr>
        <w:t xml:space="preserve">. </w:t>
      </w:r>
    </w:p>
    <w:p w:rsidR="007D3B46" w:rsidRDefault="00560FE1" w:rsidP="000B4E18">
      <w:pPr>
        <w:tabs>
          <w:tab w:val="left" w:pos="1980"/>
          <w:tab w:val="left" w:pos="2340"/>
          <w:tab w:val="right" w:pos="3960"/>
        </w:tabs>
        <w:rPr>
          <w:rFonts w:ascii="Tahoma" w:hAnsi="Tahoma" w:cs="Tahoma"/>
          <w:i/>
          <w:sz w:val="18"/>
          <w:szCs w:val="18"/>
        </w:rPr>
      </w:pPr>
      <w:r>
        <w:rPr>
          <w:rFonts w:ascii="Tahoma" w:hAnsi="Tahoma" w:cs="Tahoma"/>
          <w:i/>
          <w:sz w:val="18"/>
          <w:szCs w:val="18"/>
        </w:rPr>
        <w:t xml:space="preserve"> </w:t>
      </w:r>
    </w:p>
    <w:p w:rsidR="00092D9D" w:rsidRPr="000B4E18" w:rsidRDefault="00092D9D" w:rsidP="000B4E18">
      <w:pPr>
        <w:tabs>
          <w:tab w:val="left" w:pos="1980"/>
          <w:tab w:val="left" w:pos="2340"/>
          <w:tab w:val="right" w:pos="3960"/>
        </w:tabs>
        <w:rPr>
          <w:rFonts w:ascii="Tahoma" w:hAnsi="Tahoma" w:cs="Tahoma"/>
          <w:i/>
          <w:sz w:val="18"/>
          <w:szCs w:val="18"/>
        </w:rPr>
      </w:pPr>
    </w:p>
    <w:p w:rsidR="007D3B46" w:rsidRPr="0073261E" w:rsidRDefault="007D3B46" w:rsidP="005D5271">
      <w:pPr>
        <w:jc w:val="both"/>
        <w:rPr>
          <w:b/>
          <w:sz w:val="20"/>
          <w:szCs w:val="20"/>
        </w:rPr>
      </w:pPr>
      <w:r w:rsidRPr="0073261E">
        <w:rPr>
          <w:b/>
          <w:sz w:val="20"/>
          <w:szCs w:val="20"/>
        </w:rPr>
        <w:t xml:space="preserve">Progetti - P172 - LA GIORNATA DELLA MEMORIA </w:t>
      </w:r>
    </w:p>
    <w:p w:rsidR="00CE38FC" w:rsidRPr="00CE38FC" w:rsidRDefault="007B56E4" w:rsidP="007B56E4">
      <w:pPr>
        <w:jc w:val="both"/>
        <w:rPr>
          <w:sz w:val="20"/>
          <w:szCs w:val="20"/>
        </w:rPr>
      </w:pPr>
      <w:r w:rsidRPr="007B56E4">
        <w:rPr>
          <w:sz w:val="20"/>
          <w:szCs w:val="20"/>
        </w:rPr>
        <w:t>Il progetto didattico Giornata della memoria 201</w:t>
      </w:r>
      <w:r w:rsidR="00CE38FC">
        <w:rPr>
          <w:sz w:val="20"/>
          <w:szCs w:val="20"/>
        </w:rPr>
        <w:t>2</w:t>
      </w:r>
      <w:r w:rsidRPr="007B56E4">
        <w:rPr>
          <w:sz w:val="20"/>
          <w:szCs w:val="20"/>
        </w:rPr>
        <w:t xml:space="preserve">, conclusosi con una pièce teatrale dal titolo  </w:t>
      </w:r>
      <w:r w:rsidR="00CE38FC">
        <w:rPr>
          <w:sz w:val="20"/>
          <w:szCs w:val="20"/>
        </w:rPr>
        <w:t>“</w:t>
      </w:r>
      <w:r w:rsidR="00CE38FC" w:rsidRPr="00CE38FC">
        <w:rPr>
          <w:b/>
          <w:sz w:val="20"/>
          <w:szCs w:val="20"/>
        </w:rPr>
        <w:t>POLVERE UMANA”</w:t>
      </w:r>
    </w:p>
    <w:p w:rsidR="00CE38FC" w:rsidRPr="00CE38FC" w:rsidRDefault="00CE38FC" w:rsidP="00CE38FC">
      <w:pPr>
        <w:rPr>
          <w:sz w:val="20"/>
          <w:szCs w:val="20"/>
        </w:rPr>
      </w:pPr>
      <w:r w:rsidRPr="00CE38FC">
        <w:rPr>
          <w:sz w:val="20"/>
          <w:szCs w:val="20"/>
        </w:rPr>
        <w:t>celebra la memoria delle vittime dell’Olocausto.Il nostro lavoro sullo sterminio ci ha indotto a domandarci chi  siano oggi gli esclusi, in quali forme si presenti  la discriminazione e l’isolamento sociale che nella storia hanno legittimato la persecuzione vera e propria.</w:t>
      </w:r>
      <w:r w:rsidRPr="00CE38FC">
        <w:rPr>
          <w:b/>
          <w:sz w:val="20"/>
          <w:szCs w:val="20"/>
        </w:rPr>
        <w:t xml:space="preserve">  </w:t>
      </w:r>
      <w:r w:rsidRPr="00CE38FC">
        <w:rPr>
          <w:sz w:val="20"/>
          <w:szCs w:val="20"/>
        </w:rPr>
        <w:t>La produzione di uno spettacolo è una esperienza forte per studenti che vi fanno parte, per motivazioni varie e tutte qualificanti, infatti in questo tipo di lavoro si sperimentano capacità e competenze in maniera concreta e fattiva</w:t>
      </w:r>
      <w:r w:rsidR="000B4E18">
        <w:rPr>
          <w:sz w:val="20"/>
          <w:szCs w:val="20"/>
        </w:rPr>
        <w:t>.</w:t>
      </w:r>
    </w:p>
    <w:p w:rsidR="00CE38FC" w:rsidRPr="00CE38FC" w:rsidRDefault="00CE38FC" w:rsidP="00CE38FC">
      <w:pPr>
        <w:ind w:left="360"/>
        <w:rPr>
          <w:sz w:val="20"/>
          <w:szCs w:val="20"/>
        </w:rPr>
      </w:pPr>
    </w:p>
    <w:p w:rsidR="00CE38FC" w:rsidRPr="00CE38FC" w:rsidRDefault="00CE38FC" w:rsidP="00CE38FC">
      <w:pPr>
        <w:tabs>
          <w:tab w:val="left" w:pos="1980"/>
          <w:tab w:val="left" w:pos="2340"/>
          <w:tab w:val="right" w:pos="3960"/>
        </w:tabs>
        <w:rPr>
          <w:sz w:val="20"/>
          <w:szCs w:val="20"/>
        </w:rPr>
      </w:pPr>
      <w:r w:rsidRPr="00CE38FC">
        <w:rPr>
          <w:sz w:val="20"/>
          <w:szCs w:val="20"/>
        </w:rPr>
        <w:t>Previsione iniziale</w:t>
      </w:r>
      <w:r w:rsidRPr="00CE38FC">
        <w:rPr>
          <w:sz w:val="20"/>
          <w:szCs w:val="20"/>
        </w:rPr>
        <w:tab/>
      </w:r>
      <w:r w:rsidRPr="00CE38FC">
        <w:rPr>
          <w:sz w:val="20"/>
          <w:szCs w:val="20"/>
        </w:rPr>
        <w:tab/>
        <w:t>€</w:t>
      </w:r>
      <w:r w:rsidRPr="00CE38FC">
        <w:rPr>
          <w:sz w:val="20"/>
          <w:szCs w:val="20"/>
        </w:rPr>
        <w:tab/>
        <w:t>7.518,25</w:t>
      </w:r>
    </w:p>
    <w:p w:rsidR="00CE38FC" w:rsidRPr="00CE38FC" w:rsidRDefault="00CE38FC" w:rsidP="00CE38FC">
      <w:pPr>
        <w:tabs>
          <w:tab w:val="left" w:pos="1980"/>
          <w:tab w:val="left" w:pos="2340"/>
          <w:tab w:val="right" w:pos="3960"/>
        </w:tabs>
        <w:rPr>
          <w:sz w:val="20"/>
          <w:szCs w:val="20"/>
        </w:rPr>
      </w:pPr>
      <w:r w:rsidRPr="00CE38FC">
        <w:rPr>
          <w:sz w:val="20"/>
          <w:szCs w:val="20"/>
        </w:rPr>
        <w:t>Variazioni in corso d’anno</w:t>
      </w:r>
      <w:r w:rsidRPr="00CE38FC">
        <w:rPr>
          <w:sz w:val="20"/>
          <w:szCs w:val="20"/>
        </w:rPr>
        <w:tab/>
        <w:t>€</w:t>
      </w:r>
      <w:r w:rsidRPr="00CE38FC">
        <w:rPr>
          <w:sz w:val="20"/>
          <w:szCs w:val="20"/>
        </w:rPr>
        <w:tab/>
        <w:t>10.159,00</w:t>
      </w:r>
    </w:p>
    <w:tbl>
      <w:tblPr>
        <w:tblW w:w="0" w:type="auto"/>
        <w:tblLayout w:type="fixed"/>
        <w:tblCellMar>
          <w:left w:w="70" w:type="dxa"/>
          <w:right w:w="70" w:type="dxa"/>
        </w:tblCellMar>
        <w:tblLook w:val="0000"/>
      </w:tblPr>
      <w:tblGrid>
        <w:gridCol w:w="1204"/>
        <w:gridCol w:w="993"/>
        <w:gridCol w:w="1293"/>
        <w:gridCol w:w="900"/>
        <w:gridCol w:w="1260"/>
        <w:gridCol w:w="4125"/>
      </w:tblGrid>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7112D7" w:rsidRDefault="00CE38FC"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7112D7" w:rsidRDefault="00CE38FC"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contributi per il progetto la giornata della memoria:€ 150,00 dalla banca di lanciano e sulmona - € 6509,00 raccolti durante le varie rappresentazioni.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3.659,00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contributi per il progetto la giornata della memoria:€ 150,00 dalla banca di lanciano e sulmona - € 6509,00 raccolti durante le varie rappresentazioni.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2.658,25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contributo alunni per il viaggio a sarra san quirico e variazione interna nel progetto p172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-4.510,25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contributo alunni per il viaggio a sarra san quirico e variazione interna nel progetto p172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2.752,00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contributo alunni per il viaggio a sarra san quirico e variazione interna nel progetto p172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-2.548,75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somma versata dagli alunni a titolo di saldo per il viaggio a serra san quirico e per il viaggio a bologna </w:t>
            </w:r>
          </w:p>
        </w:tc>
      </w:tr>
      <w:tr w:rsidR="00CE38FC"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5.148,75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CE38FC"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somma versata dagli alunni a titolo di saldo per il viaggio a serra san quirico e per il viaggio a bologna </w:t>
            </w:r>
          </w:p>
        </w:tc>
      </w:tr>
    </w:tbl>
    <w:p w:rsidR="00CE38FC" w:rsidRPr="00CE38FC" w:rsidRDefault="00CE38FC" w:rsidP="00CE38FC">
      <w:pPr>
        <w:tabs>
          <w:tab w:val="left" w:pos="1980"/>
          <w:tab w:val="left" w:pos="2340"/>
          <w:tab w:val="right" w:pos="3960"/>
        </w:tabs>
        <w:rPr>
          <w:sz w:val="20"/>
          <w:szCs w:val="20"/>
        </w:rPr>
      </w:pPr>
      <w:r w:rsidRPr="00CE38FC">
        <w:rPr>
          <w:sz w:val="20"/>
          <w:szCs w:val="20"/>
        </w:rPr>
        <w:t>Previsione definitiva</w:t>
      </w:r>
      <w:r w:rsidRPr="00CE38FC">
        <w:rPr>
          <w:sz w:val="20"/>
          <w:szCs w:val="20"/>
        </w:rPr>
        <w:tab/>
      </w:r>
      <w:r w:rsidRPr="00CE38FC">
        <w:rPr>
          <w:sz w:val="20"/>
          <w:szCs w:val="20"/>
        </w:rPr>
        <w:tab/>
        <w:t>€</w:t>
      </w:r>
      <w:r w:rsidRPr="00CE38FC">
        <w:rPr>
          <w:sz w:val="20"/>
          <w:szCs w:val="20"/>
        </w:rPr>
        <w:tab/>
        <w:t>17.677,25</w:t>
      </w:r>
    </w:p>
    <w:p w:rsidR="00CE38FC" w:rsidRPr="00CE38FC" w:rsidRDefault="00CE38FC" w:rsidP="00CE38FC">
      <w:pPr>
        <w:tabs>
          <w:tab w:val="left" w:pos="1980"/>
          <w:tab w:val="left" w:pos="2340"/>
          <w:tab w:val="right" w:pos="3960"/>
        </w:tabs>
        <w:rPr>
          <w:sz w:val="20"/>
          <w:szCs w:val="20"/>
        </w:rPr>
      </w:pPr>
      <w:r w:rsidRPr="00CE38FC">
        <w:rPr>
          <w:sz w:val="20"/>
          <w:szCs w:val="20"/>
        </w:rPr>
        <w:t>Somme impegnate</w:t>
      </w:r>
      <w:r w:rsidRPr="00CE38FC">
        <w:rPr>
          <w:sz w:val="20"/>
          <w:szCs w:val="20"/>
        </w:rPr>
        <w:tab/>
      </w:r>
      <w:r w:rsidRPr="00CE38FC">
        <w:rPr>
          <w:sz w:val="20"/>
          <w:szCs w:val="20"/>
        </w:rPr>
        <w:tab/>
        <w:t>€</w:t>
      </w:r>
      <w:r w:rsidRPr="00CE38FC">
        <w:rPr>
          <w:sz w:val="20"/>
          <w:szCs w:val="20"/>
        </w:rPr>
        <w:tab/>
        <w:t>13.430,25</w:t>
      </w:r>
    </w:p>
    <w:p w:rsidR="00CE38FC" w:rsidRPr="00CE38FC" w:rsidRDefault="00CE38FC" w:rsidP="00CE38FC">
      <w:pPr>
        <w:tabs>
          <w:tab w:val="left" w:pos="1980"/>
          <w:tab w:val="left" w:pos="2340"/>
          <w:tab w:val="right" w:pos="3960"/>
        </w:tabs>
        <w:rPr>
          <w:sz w:val="20"/>
          <w:szCs w:val="20"/>
        </w:rPr>
      </w:pPr>
      <w:r w:rsidRPr="00CE38FC">
        <w:rPr>
          <w:sz w:val="20"/>
          <w:szCs w:val="20"/>
        </w:rPr>
        <w:t>Pagato</w:t>
      </w:r>
      <w:r w:rsidRPr="00CE38FC">
        <w:rPr>
          <w:sz w:val="20"/>
          <w:szCs w:val="20"/>
        </w:rPr>
        <w:tab/>
      </w:r>
      <w:r w:rsidRPr="00CE38FC">
        <w:rPr>
          <w:sz w:val="20"/>
          <w:szCs w:val="20"/>
        </w:rPr>
        <w:tab/>
        <w:t>€</w:t>
      </w:r>
      <w:r w:rsidRPr="00CE38FC">
        <w:rPr>
          <w:sz w:val="20"/>
          <w:szCs w:val="20"/>
        </w:rPr>
        <w:tab/>
        <w:t>13.430,25</w:t>
      </w:r>
    </w:p>
    <w:p w:rsidR="00CE38FC" w:rsidRPr="00CE38FC" w:rsidRDefault="00CE38FC" w:rsidP="00CE38FC">
      <w:pPr>
        <w:tabs>
          <w:tab w:val="left" w:pos="1980"/>
          <w:tab w:val="left" w:pos="2340"/>
          <w:tab w:val="right" w:pos="3960"/>
        </w:tabs>
        <w:rPr>
          <w:sz w:val="20"/>
          <w:szCs w:val="20"/>
        </w:rPr>
      </w:pPr>
      <w:r w:rsidRPr="00CE38FC">
        <w:rPr>
          <w:sz w:val="20"/>
          <w:szCs w:val="20"/>
        </w:rPr>
        <w:t>Rimasto da pagare</w:t>
      </w:r>
      <w:r w:rsidRPr="00CE38FC">
        <w:rPr>
          <w:sz w:val="20"/>
          <w:szCs w:val="20"/>
        </w:rPr>
        <w:tab/>
      </w:r>
      <w:r w:rsidRPr="00CE38FC">
        <w:rPr>
          <w:sz w:val="20"/>
          <w:szCs w:val="20"/>
        </w:rPr>
        <w:tab/>
        <w:t>€</w:t>
      </w:r>
      <w:r w:rsidRPr="00CE38FC">
        <w:rPr>
          <w:sz w:val="20"/>
          <w:szCs w:val="20"/>
        </w:rPr>
        <w:tab/>
        <w:t>0,00</w:t>
      </w:r>
      <w:r w:rsidRPr="00CE38FC">
        <w:rPr>
          <w:sz w:val="20"/>
          <w:szCs w:val="20"/>
        </w:rPr>
        <w:tab/>
        <w:t>(residui passivi elencati analiticamente nel modello L entrate)</w:t>
      </w:r>
    </w:p>
    <w:p w:rsidR="00CE38FC" w:rsidRPr="00CE38FC" w:rsidRDefault="00CE38FC" w:rsidP="00CE38FC">
      <w:pPr>
        <w:tabs>
          <w:tab w:val="left" w:pos="1980"/>
          <w:tab w:val="left" w:pos="2340"/>
          <w:tab w:val="right" w:pos="3960"/>
        </w:tabs>
        <w:rPr>
          <w:sz w:val="20"/>
          <w:szCs w:val="20"/>
        </w:rPr>
      </w:pPr>
      <w:r w:rsidRPr="00CE38FC">
        <w:rPr>
          <w:sz w:val="20"/>
          <w:szCs w:val="20"/>
        </w:rPr>
        <w:t>Residua disponibilità finanz</w:t>
      </w:r>
      <w:r w:rsidRPr="00CE38FC">
        <w:rPr>
          <w:sz w:val="20"/>
          <w:szCs w:val="20"/>
        </w:rPr>
        <w:tab/>
        <w:t>€</w:t>
      </w:r>
      <w:r w:rsidRPr="00CE38FC">
        <w:rPr>
          <w:sz w:val="20"/>
          <w:szCs w:val="20"/>
        </w:rPr>
        <w:tab/>
      </w:r>
      <w:r w:rsidRPr="00CE38FC">
        <w:rPr>
          <w:b/>
          <w:sz w:val="20"/>
          <w:szCs w:val="20"/>
        </w:rPr>
        <w:t>4.247,00</w:t>
      </w:r>
    </w:p>
    <w:p w:rsidR="007B56E4" w:rsidRDefault="007B56E4" w:rsidP="005D5271">
      <w:pPr>
        <w:tabs>
          <w:tab w:val="left" w:pos="1980"/>
          <w:tab w:val="left" w:pos="2340"/>
          <w:tab w:val="right" w:pos="3960"/>
        </w:tabs>
        <w:rPr>
          <w:sz w:val="18"/>
          <w:szCs w:val="18"/>
        </w:rPr>
      </w:pPr>
    </w:p>
    <w:p w:rsidR="007778A6" w:rsidRPr="00A5037A" w:rsidRDefault="007778A6" w:rsidP="007778A6">
      <w:pPr>
        <w:tabs>
          <w:tab w:val="left" w:pos="240"/>
          <w:tab w:val="left" w:pos="1340"/>
        </w:tabs>
        <w:jc w:val="center"/>
        <w:rPr>
          <w:b/>
          <w:iCs/>
          <w:sz w:val="20"/>
          <w:szCs w:val="20"/>
        </w:rPr>
      </w:pPr>
      <w:r w:rsidRPr="00A5037A">
        <w:rPr>
          <w:b/>
          <w:iCs/>
          <w:sz w:val="20"/>
          <w:szCs w:val="20"/>
        </w:rPr>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7778A6" w:rsidRPr="00A5037A" w:rsidTr="00E223BF">
        <w:tc>
          <w:tcPr>
            <w:tcW w:w="988" w:type="dxa"/>
          </w:tcPr>
          <w:p w:rsidR="007778A6" w:rsidRPr="00A5037A" w:rsidRDefault="007778A6" w:rsidP="00E223BF">
            <w:pPr>
              <w:ind w:left="-108"/>
              <w:rPr>
                <w:sz w:val="20"/>
                <w:szCs w:val="20"/>
              </w:rPr>
            </w:pPr>
            <w:r w:rsidRPr="00A5037A">
              <w:rPr>
                <w:sz w:val="20"/>
                <w:szCs w:val="20"/>
              </w:rPr>
              <w:t xml:space="preserve">Aggr/voce  </w:t>
            </w:r>
          </w:p>
        </w:tc>
        <w:tc>
          <w:tcPr>
            <w:tcW w:w="1701" w:type="dxa"/>
          </w:tcPr>
          <w:p w:rsidR="007778A6" w:rsidRPr="00A5037A" w:rsidRDefault="007778A6" w:rsidP="00E223BF">
            <w:pPr>
              <w:jc w:val="center"/>
              <w:rPr>
                <w:sz w:val="20"/>
                <w:szCs w:val="20"/>
              </w:rPr>
            </w:pPr>
            <w:r w:rsidRPr="00A5037A">
              <w:rPr>
                <w:sz w:val="20"/>
                <w:szCs w:val="20"/>
              </w:rPr>
              <w:t>Descrizione</w:t>
            </w:r>
          </w:p>
        </w:tc>
        <w:tc>
          <w:tcPr>
            <w:tcW w:w="1134" w:type="dxa"/>
          </w:tcPr>
          <w:p w:rsidR="007778A6" w:rsidRPr="00A5037A" w:rsidRDefault="007778A6" w:rsidP="00E223BF">
            <w:pPr>
              <w:rPr>
                <w:sz w:val="20"/>
                <w:szCs w:val="20"/>
              </w:rPr>
            </w:pPr>
            <w:r w:rsidRPr="00A5037A">
              <w:rPr>
                <w:sz w:val="20"/>
                <w:szCs w:val="20"/>
              </w:rPr>
              <w:t xml:space="preserve">Importo </w:t>
            </w:r>
          </w:p>
        </w:tc>
        <w:tc>
          <w:tcPr>
            <w:tcW w:w="1134" w:type="dxa"/>
          </w:tcPr>
          <w:p w:rsidR="007778A6" w:rsidRPr="00A5037A" w:rsidRDefault="007778A6" w:rsidP="00E223BF">
            <w:pPr>
              <w:rPr>
                <w:sz w:val="20"/>
                <w:szCs w:val="20"/>
              </w:rPr>
            </w:pPr>
            <w:r w:rsidRPr="00A5037A">
              <w:rPr>
                <w:sz w:val="20"/>
                <w:szCs w:val="20"/>
              </w:rPr>
              <w:t xml:space="preserve">Tipo/conto </w:t>
            </w:r>
          </w:p>
        </w:tc>
        <w:tc>
          <w:tcPr>
            <w:tcW w:w="2551" w:type="dxa"/>
          </w:tcPr>
          <w:p w:rsidR="007778A6" w:rsidRPr="00A5037A" w:rsidRDefault="007778A6" w:rsidP="00E223BF">
            <w:pPr>
              <w:jc w:val="center"/>
              <w:rPr>
                <w:sz w:val="20"/>
                <w:szCs w:val="20"/>
              </w:rPr>
            </w:pPr>
            <w:r w:rsidRPr="00A5037A">
              <w:rPr>
                <w:sz w:val="20"/>
                <w:szCs w:val="20"/>
              </w:rPr>
              <w:t>Descrizione</w:t>
            </w:r>
          </w:p>
        </w:tc>
        <w:tc>
          <w:tcPr>
            <w:tcW w:w="1276" w:type="dxa"/>
          </w:tcPr>
          <w:p w:rsidR="007778A6" w:rsidRPr="00A5037A" w:rsidRDefault="007778A6" w:rsidP="00E223BF">
            <w:pPr>
              <w:rPr>
                <w:sz w:val="20"/>
                <w:szCs w:val="20"/>
              </w:rPr>
            </w:pPr>
            <w:r w:rsidRPr="00A5037A">
              <w:rPr>
                <w:sz w:val="20"/>
                <w:szCs w:val="20"/>
              </w:rPr>
              <w:t xml:space="preserve">  Importo </w:t>
            </w:r>
          </w:p>
        </w:tc>
        <w:tc>
          <w:tcPr>
            <w:tcW w:w="1166" w:type="dxa"/>
          </w:tcPr>
          <w:p w:rsidR="007778A6" w:rsidRPr="00A5037A" w:rsidRDefault="007778A6" w:rsidP="00E223BF">
            <w:pPr>
              <w:rPr>
                <w:sz w:val="20"/>
                <w:szCs w:val="20"/>
              </w:rPr>
            </w:pPr>
            <w:r w:rsidRPr="00A5037A">
              <w:rPr>
                <w:sz w:val="20"/>
                <w:szCs w:val="20"/>
              </w:rPr>
              <w:t>% di spesa</w:t>
            </w:r>
          </w:p>
        </w:tc>
      </w:tr>
      <w:tr w:rsidR="007778A6" w:rsidRPr="00A5037A" w:rsidTr="000B4E18">
        <w:trPr>
          <w:trHeight w:val="149"/>
        </w:trPr>
        <w:tc>
          <w:tcPr>
            <w:tcW w:w="988" w:type="dxa"/>
          </w:tcPr>
          <w:p w:rsidR="007778A6" w:rsidRPr="00A5037A" w:rsidRDefault="007778A6" w:rsidP="00E223BF">
            <w:pPr>
              <w:rPr>
                <w:sz w:val="20"/>
                <w:szCs w:val="20"/>
              </w:rPr>
            </w:pPr>
          </w:p>
        </w:tc>
        <w:tc>
          <w:tcPr>
            <w:tcW w:w="1701" w:type="dxa"/>
          </w:tcPr>
          <w:p w:rsidR="007778A6" w:rsidRPr="00A5037A" w:rsidRDefault="007778A6" w:rsidP="00E223BF">
            <w:pPr>
              <w:rPr>
                <w:sz w:val="20"/>
                <w:szCs w:val="20"/>
              </w:rPr>
            </w:pPr>
            <w:r w:rsidRPr="00A5037A">
              <w:rPr>
                <w:sz w:val="20"/>
                <w:szCs w:val="20"/>
              </w:rPr>
              <w:t xml:space="preserve">Totale entrate </w:t>
            </w:r>
          </w:p>
        </w:tc>
        <w:tc>
          <w:tcPr>
            <w:tcW w:w="1134" w:type="dxa"/>
          </w:tcPr>
          <w:p w:rsidR="00CE38FC" w:rsidRPr="00CE38FC" w:rsidRDefault="00CE38FC" w:rsidP="00CE38FC">
            <w:pPr>
              <w:tabs>
                <w:tab w:val="left" w:pos="1980"/>
                <w:tab w:val="left" w:pos="2340"/>
                <w:tab w:val="right" w:pos="3960"/>
              </w:tabs>
              <w:rPr>
                <w:sz w:val="18"/>
                <w:szCs w:val="18"/>
              </w:rPr>
            </w:pPr>
            <w:r w:rsidRPr="00CE38FC">
              <w:rPr>
                <w:sz w:val="18"/>
                <w:szCs w:val="18"/>
              </w:rPr>
              <w:t>17.677,25</w:t>
            </w:r>
          </w:p>
          <w:p w:rsidR="007778A6" w:rsidRPr="00CE38FC" w:rsidRDefault="007778A6" w:rsidP="00E223BF">
            <w:pPr>
              <w:jc w:val="right"/>
              <w:rPr>
                <w:b/>
                <w:sz w:val="20"/>
                <w:szCs w:val="20"/>
              </w:rPr>
            </w:pPr>
          </w:p>
        </w:tc>
        <w:tc>
          <w:tcPr>
            <w:tcW w:w="1134" w:type="dxa"/>
          </w:tcPr>
          <w:p w:rsidR="007778A6" w:rsidRPr="00CE38FC" w:rsidRDefault="007778A6" w:rsidP="00E223BF">
            <w:pPr>
              <w:rPr>
                <w:sz w:val="20"/>
                <w:szCs w:val="20"/>
              </w:rPr>
            </w:pPr>
          </w:p>
        </w:tc>
        <w:tc>
          <w:tcPr>
            <w:tcW w:w="2551" w:type="dxa"/>
          </w:tcPr>
          <w:p w:rsidR="007778A6" w:rsidRPr="00CE38FC" w:rsidRDefault="007778A6" w:rsidP="00E223BF">
            <w:pPr>
              <w:rPr>
                <w:sz w:val="20"/>
                <w:szCs w:val="20"/>
              </w:rPr>
            </w:pPr>
            <w:r w:rsidRPr="00CE38FC">
              <w:rPr>
                <w:sz w:val="20"/>
                <w:szCs w:val="20"/>
              </w:rPr>
              <w:t xml:space="preserve">Totale uscite </w:t>
            </w:r>
          </w:p>
        </w:tc>
        <w:tc>
          <w:tcPr>
            <w:tcW w:w="1276" w:type="dxa"/>
          </w:tcPr>
          <w:p w:rsidR="00CE38FC" w:rsidRPr="00CE38FC" w:rsidRDefault="00CE38FC" w:rsidP="00CE38FC">
            <w:pPr>
              <w:tabs>
                <w:tab w:val="left" w:pos="1980"/>
                <w:tab w:val="left" w:pos="2340"/>
                <w:tab w:val="right" w:pos="3960"/>
              </w:tabs>
              <w:rPr>
                <w:sz w:val="18"/>
                <w:szCs w:val="18"/>
              </w:rPr>
            </w:pPr>
            <w:r w:rsidRPr="00CE38FC">
              <w:rPr>
                <w:sz w:val="18"/>
                <w:szCs w:val="18"/>
              </w:rPr>
              <w:t>13.430,25</w:t>
            </w:r>
          </w:p>
          <w:p w:rsidR="007778A6" w:rsidRPr="00CE38FC" w:rsidRDefault="007778A6" w:rsidP="00E223BF">
            <w:pPr>
              <w:jc w:val="right"/>
              <w:rPr>
                <w:b/>
                <w:sz w:val="20"/>
                <w:szCs w:val="20"/>
              </w:rPr>
            </w:pPr>
          </w:p>
        </w:tc>
        <w:tc>
          <w:tcPr>
            <w:tcW w:w="1166" w:type="dxa"/>
          </w:tcPr>
          <w:p w:rsidR="007778A6" w:rsidRPr="00A5037A" w:rsidRDefault="007778A6" w:rsidP="00E223BF">
            <w:pPr>
              <w:jc w:val="right"/>
              <w:rPr>
                <w:b/>
                <w:sz w:val="20"/>
                <w:szCs w:val="20"/>
              </w:rPr>
            </w:pPr>
            <w:r>
              <w:rPr>
                <w:b/>
                <w:sz w:val="20"/>
                <w:szCs w:val="20"/>
              </w:rPr>
              <w:t>87,49</w:t>
            </w:r>
          </w:p>
        </w:tc>
      </w:tr>
    </w:tbl>
    <w:p w:rsidR="007778A6" w:rsidRDefault="007778A6" w:rsidP="004612CF">
      <w:pPr>
        <w:tabs>
          <w:tab w:val="left" w:pos="1980"/>
          <w:tab w:val="left" w:pos="2340"/>
          <w:tab w:val="right" w:pos="3960"/>
        </w:tabs>
        <w:rPr>
          <w:sz w:val="18"/>
          <w:szCs w:val="18"/>
        </w:rPr>
      </w:pPr>
    </w:p>
    <w:p w:rsidR="007778A6" w:rsidRDefault="007778A6" w:rsidP="004612CF">
      <w:pPr>
        <w:tabs>
          <w:tab w:val="left" w:pos="1980"/>
          <w:tab w:val="left" w:pos="2340"/>
          <w:tab w:val="right" w:pos="3960"/>
        </w:tabs>
        <w:rPr>
          <w:sz w:val="18"/>
          <w:szCs w:val="18"/>
        </w:rPr>
      </w:pPr>
    </w:p>
    <w:p w:rsidR="000930BD" w:rsidRDefault="007B7889" w:rsidP="007B56E4">
      <w:pPr>
        <w:tabs>
          <w:tab w:val="left" w:pos="1980"/>
          <w:tab w:val="left" w:pos="2340"/>
          <w:tab w:val="right" w:pos="3960"/>
        </w:tabs>
        <w:rPr>
          <w:sz w:val="18"/>
          <w:szCs w:val="18"/>
        </w:rPr>
      </w:pPr>
      <w:r w:rsidRPr="007B7889">
        <w:rPr>
          <w:noProof/>
          <w:sz w:val="18"/>
          <w:szCs w:val="18"/>
        </w:rPr>
        <w:drawing>
          <wp:inline distT="0" distB="0" distL="0" distR="0">
            <wp:extent cx="3505200" cy="2895600"/>
            <wp:effectExtent l="19050" t="0" r="19050" b="0"/>
            <wp:docPr id="9"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38FC" w:rsidRDefault="000930BD" w:rsidP="000B4E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 w:val="left" w:pos="2340"/>
          <w:tab w:val="right" w:pos="3960"/>
        </w:tabs>
        <w:rPr>
          <w:rFonts w:ascii="Tahoma" w:hAnsi="Tahoma" w:cs="Tahoma"/>
          <w:i/>
          <w:sz w:val="18"/>
          <w:szCs w:val="18"/>
        </w:rPr>
      </w:pPr>
      <w:r w:rsidRPr="00EA679D">
        <w:rPr>
          <w:sz w:val="18"/>
          <w:szCs w:val="18"/>
        </w:rPr>
        <w:t>Annotazioni</w:t>
      </w:r>
      <w:r>
        <w:rPr>
          <w:sz w:val="18"/>
          <w:szCs w:val="18"/>
        </w:rPr>
        <w:t xml:space="preserve"> </w:t>
      </w:r>
      <w:r w:rsidRPr="00EA679D">
        <w:rPr>
          <w:sz w:val="18"/>
          <w:szCs w:val="18"/>
        </w:rPr>
        <w:t>:</w:t>
      </w:r>
      <w:r>
        <w:rPr>
          <w:sz w:val="18"/>
          <w:szCs w:val="18"/>
        </w:rPr>
        <w:t>il progetto deve intendersi totalmente realizzato in quanto l’avanzo non è altro che quanto è stato ricavato a titolo di contributo da parte di ditte di privati e anche da quanto ricavato dall’aver portato  la nostra  rappresentazione teatrale fuori dalla scuola. e precisamente al</w:t>
      </w:r>
      <w:r w:rsidR="000B4E18">
        <w:rPr>
          <w:sz w:val="18"/>
          <w:szCs w:val="18"/>
        </w:rPr>
        <w:t xml:space="preserve"> cinema lumiere </w:t>
      </w:r>
    </w:p>
    <w:p w:rsidR="007D3B46" w:rsidRPr="007B56E4" w:rsidRDefault="007D3B46" w:rsidP="007B56E4">
      <w:pPr>
        <w:tabs>
          <w:tab w:val="left" w:pos="1980"/>
          <w:tab w:val="left" w:pos="2340"/>
          <w:tab w:val="right" w:pos="3960"/>
        </w:tabs>
        <w:rPr>
          <w:sz w:val="18"/>
          <w:szCs w:val="18"/>
        </w:rPr>
      </w:pPr>
      <w:r w:rsidRPr="00EA679D">
        <w:rPr>
          <w:sz w:val="18"/>
          <w:szCs w:val="18"/>
        </w:rPr>
        <w:tab/>
      </w:r>
    </w:p>
    <w:p w:rsidR="007B7889" w:rsidRPr="00EA679D" w:rsidRDefault="007D3B46" w:rsidP="005D5271">
      <w:pPr>
        <w:jc w:val="both"/>
        <w:rPr>
          <w:b/>
          <w:sz w:val="20"/>
          <w:szCs w:val="20"/>
        </w:rPr>
      </w:pPr>
      <w:r w:rsidRPr="00EA679D">
        <w:rPr>
          <w:b/>
          <w:sz w:val="20"/>
          <w:szCs w:val="20"/>
        </w:rPr>
        <w:t>Progetti - P174 - LINGUA 2000-TRINITY</w:t>
      </w:r>
    </w:p>
    <w:p w:rsidR="00EA679D" w:rsidRDefault="00EA679D" w:rsidP="00EA679D">
      <w:pPr>
        <w:pStyle w:val="TxBrp5"/>
        <w:spacing w:line="240" w:lineRule="auto"/>
        <w:rPr>
          <w:sz w:val="20"/>
          <w:szCs w:val="20"/>
          <w:lang w:val="it-IT"/>
        </w:rPr>
      </w:pPr>
      <w:r>
        <w:rPr>
          <w:sz w:val="20"/>
          <w:szCs w:val="20"/>
          <w:lang w:val="it-IT"/>
        </w:rPr>
        <w:t>Referente del progetto Prof.ssa Di Vito Maria Rosaria .</w:t>
      </w:r>
    </w:p>
    <w:p w:rsidR="000662E7" w:rsidRPr="000B4E18" w:rsidRDefault="000662E7" w:rsidP="000662E7">
      <w:pPr>
        <w:pStyle w:val="TxBrp5"/>
        <w:spacing w:line="240" w:lineRule="auto"/>
        <w:rPr>
          <w:sz w:val="20"/>
          <w:szCs w:val="20"/>
          <w:lang w:val="it-IT"/>
        </w:rPr>
      </w:pPr>
      <w:r w:rsidRPr="000B4E18">
        <w:rPr>
          <w:sz w:val="20"/>
          <w:szCs w:val="20"/>
          <w:lang w:val="it-IT"/>
        </w:rPr>
        <w:t xml:space="preserve">Nell’anno scolastico </w:t>
      </w:r>
      <w:r w:rsidRPr="000B4E18">
        <w:rPr>
          <w:bCs/>
          <w:sz w:val="20"/>
          <w:szCs w:val="20"/>
          <w:lang w:val="it-IT"/>
        </w:rPr>
        <w:t>2011/2012 40</w:t>
      </w:r>
      <w:r w:rsidRPr="000B4E18">
        <w:rPr>
          <w:sz w:val="20"/>
          <w:szCs w:val="20"/>
          <w:lang w:val="it-IT"/>
        </w:rPr>
        <w:t xml:space="preserve"> alunni provenienti da diverse classi del nostro Istituto  hanno sostenuto l’esame d’inglese tenuto da  insegnanti di madre lingua mandati appositamente dalla British School di Termoli, centro autorizzato ESOL per la UNIVERSITY OF CAMBRIDGE, ente certificatore riconosciuto e accreditato a livello internazionale di cui la nostra scuola è Centro Registrato di esame.</w:t>
      </w:r>
    </w:p>
    <w:p w:rsidR="000662E7" w:rsidRPr="000B4E18" w:rsidRDefault="000662E7" w:rsidP="000B4E18">
      <w:pPr>
        <w:pStyle w:val="TxBrp5"/>
        <w:spacing w:line="240" w:lineRule="auto"/>
        <w:rPr>
          <w:sz w:val="20"/>
          <w:szCs w:val="20"/>
          <w:lang w:val="it-IT"/>
        </w:rPr>
      </w:pPr>
      <w:r w:rsidRPr="000B4E18">
        <w:rPr>
          <w:sz w:val="20"/>
          <w:szCs w:val="20"/>
          <w:lang w:val="it-IT"/>
        </w:rPr>
        <w:t>Gli alunni  delle prime, seconde e terze del liceo, iscrittisi alla certificazione di livello B1, ai quali verrà riconosciuto anche il credito scolastico, erano complessivamente 39 e sono stati preparati dagli insegnanti di lingue della scuola e da due docenti madrelingua . Allo stesso esame si è altresì iscritta anche una quarantesima alunna proveniente dalla classe 4^C, convinta di voler ottenere la certificazione da spendere nei successivi studi universitari, alla quale però è stato fatto presente che il livello dell’esame non fosse corrispondente alla classe frequentata e pertanto non poteva darle diritto a credito scolastico. Consapevole di tali condizioni, l’allieva ha nonostante tutto voluto iscriversi all’esame di  certificazione preparandosi in proprio. I risultati sono stati soddisfacenti per gli insegnanti ma soprattutto per gli alunni i quali hanno potuto confrontare le loro conoscenze in lingua inglese con  insegnanti di madre lingua che hanno conosciuto solo il giorno dell’esame. L’importanza della Certificazione esterna è cosa nota a tutti per i positivi risvolti motivazionali e l’arricchimento culturale e linguistico che la preparazione all’esame naturalmente comporta ; inoltre il certificato rilasciato ha validità perpetua  e viene riconosciuto come credito in moltissime università.</w:t>
      </w:r>
    </w:p>
    <w:p w:rsidR="000662E7" w:rsidRPr="000B4E18" w:rsidRDefault="000662E7" w:rsidP="007B7889">
      <w:pPr>
        <w:tabs>
          <w:tab w:val="left" w:pos="1980"/>
          <w:tab w:val="left" w:pos="2340"/>
          <w:tab w:val="right" w:pos="3960"/>
        </w:tabs>
        <w:rPr>
          <w:i/>
          <w:sz w:val="20"/>
          <w:szCs w:val="20"/>
        </w:rPr>
      </w:pPr>
    </w:p>
    <w:p w:rsidR="007B7889" w:rsidRPr="000662E7" w:rsidRDefault="007B7889" w:rsidP="007B7889">
      <w:pPr>
        <w:tabs>
          <w:tab w:val="left" w:pos="1980"/>
          <w:tab w:val="left" w:pos="2340"/>
          <w:tab w:val="right" w:pos="3960"/>
        </w:tabs>
        <w:rPr>
          <w:sz w:val="20"/>
          <w:szCs w:val="20"/>
        </w:rPr>
      </w:pPr>
      <w:r w:rsidRPr="000662E7">
        <w:rPr>
          <w:sz w:val="20"/>
          <w:szCs w:val="20"/>
        </w:rPr>
        <w:t>Previsione iniziale</w:t>
      </w:r>
      <w:r w:rsidRPr="000662E7">
        <w:rPr>
          <w:sz w:val="20"/>
          <w:szCs w:val="20"/>
        </w:rPr>
        <w:tab/>
      </w:r>
      <w:r w:rsidRPr="000662E7">
        <w:rPr>
          <w:sz w:val="20"/>
          <w:szCs w:val="20"/>
        </w:rPr>
        <w:tab/>
        <w:t>€</w:t>
      </w:r>
      <w:r w:rsidRPr="000662E7">
        <w:rPr>
          <w:sz w:val="20"/>
          <w:szCs w:val="20"/>
        </w:rPr>
        <w:tab/>
        <w:t>3.810,00</w:t>
      </w:r>
    </w:p>
    <w:p w:rsidR="007B7889" w:rsidRPr="000B4E18" w:rsidRDefault="007B7889" w:rsidP="007B7889">
      <w:pPr>
        <w:tabs>
          <w:tab w:val="left" w:pos="1980"/>
          <w:tab w:val="left" w:pos="2340"/>
          <w:tab w:val="right" w:pos="3960"/>
        </w:tabs>
        <w:rPr>
          <w:sz w:val="20"/>
          <w:szCs w:val="20"/>
        </w:rPr>
      </w:pPr>
      <w:r w:rsidRPr="000662E7">
        <w:rPr>
          <w:sz w:val="20"/>
          <w:szCs w:val="20"/>
        </w:rPr>
        <w:t>Variazioni in corso d’anno</w:t>
      </w:r>
      <w:r w:rsidRPr="000662E7">
        <w:rPr>
          <w:sz w:val="20"/>
          <w:szCs w:val="20"/>
        </w:rPr>
        <w:tab/>
        <w:t>€</w:t>
      </w:r>
      <w:r w:rsidRPr="000662E7">
        <w:rPr>
          <w:sz w:val="20"/>
          <w:szCs w:val="20"/>
        </w:rPr>
        <w:tab/>
        <w:t>10.752,00</w:t>
      </w: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112D7" w:rsidRDefault="007B7889"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3.332,00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somma versata dagli alunni per sostenere l'esame del trinity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3.120,00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 seguito alla somma versata dagli alunni per l'esame pet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-3.810,00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interna p174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3.808,19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interna p174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1,81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interna p174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4.000,00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 seguito al versamento di € 4000,00 da parte di 80 alunni per sostenere l'esame del trinity </w:t>
            </w:r>
          </w:p>
        </w:tc>
      </w:tr>
      <w:tr w:rsidR="007B7889" w:rsidRPr="000B4E18"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28/11/2012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3782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center"/>
              <w:rPr>
                <w:bCs/>
                <w:sz w:val="16"/>
                <w:szCs w:val="16"/>
              </w:rPr>
            </w:pPr>
            <w:r w:rsidRPr="000B4E18">
              <w:rPr>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right"/>
              <w:rPr>
                <w:bCs/>
                <w:sz w:val="16"/>
                <w:szCs w:val="16"/>
              </w:rPr>
            </w:pPr>
            <w:r w:rsidRPr="000B4E18">
              <w:rPr>
                <w:bCs/>
                <w:sz w:val="16"/>
                <w:szCs w:val="16"/>
              </w:rPr>
              <w:t>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0B4E18" w:rsidRDefault="000B4E18" w:rsidP="000662E7">
            <w:pPr>
              <w:pStyle w:val="CorpoTesto"/>
              <w:widowControl/>
              <w:tabs>
                <w:tab w:val="clear" w:pos="454"/>
                <w:tab w:val="clear" w:pos="737"/>
                <w:tab w:val="right" w:pos="4820"/>
                <w:tab w:val="right" w:pos="6237"/>
              </w:tabs>
              <w:spacing w:line="240" w:lineRule="auto"/>
              <w:jc w:val="left"/>
              <w:rPr>
                <w:bCs/>
                <w:sz w:val="16"/>
                <w:szCs w:val="16"/>
              </w:rPr>
            </w:pPr>
            <w:r w:rsidRPr="000B4E18">
              <w:rPr>
                <w:bCs/>
                <w:sz w:val="16"/>
                <w:szCs w:val="16"/>
              </w:rPr>
              <w:t xml:space="preserve">variazione in seguito al prelevamento dal c/c postale per il funzionamento amministrativo </w:t>
            </w:r>
          </w:p>
        </w:tc>
      </w:tr>
    </w:tbl>
    <w:p w:rsidR="007B7889" w:rsidRPr="000662E7" w:rsidRDefault="007B7889" w:rsidP="007B7889">
      <w:pPr>
        <w:tabs>
          <w:tab w:val="left" w:pos="1980"/>
          <w:tab w:val="left" w:pos="2340"/>
          <w:tab w:val="right" w:pos="3960"/>
        </w:tabs>
        <w:rPr>
          <w:sz w:val="20"/>
          <w:szCs w:val="20"/>
        </w:rPr>
      </w:pPr>
      <w:r w:rsidRPr="000662E7">
        <w:rPr>
          <w:sz w:val="20"/>
          <w:szCs w:val="20"/>
        </w:rPr>
        <w:t>Previsione definitiva</w:t>
      </w:r>
      <w:r w:rsidRPr="000662E7">
        <w:rPr>
          <w:sz w:val="20"/>
          <w:szCs w:val="20"/>
        </w:rPr>
        <w:tab/>
      </w:r>
      <w:r w:rsidRPr="000662E7">
        <w:rPr>
          <w:sz w:val="20"/>
          <w:szCs w:val="20"/>
        </w:rPr>
        <w:tab/>
        <w:t>€</w:t>
      </w:r>
      <w:r w:rsidRPr="000662E7">
        <w:rPr>
          <w:sz w:val="20"/>
          <w:szCs w:val="20"/>
        </w:rPr>
        <w:tab/>
        <w:t>14.562,00</w:t>
      </w:r>
    </w:p>
    <w:p w:rsidR="007B7889" w:rsidRPr="000662E7" w:rsidRDefault="007B7889" w:rsidP="007B7889">
      <w:pPr>
        <w:tabs>
          <w:tab w:val="left" w:pos="1980"/>
          <w:tab w:val="left" w:pos="2340"/>
          <w:tab w:val="right" w:pos="3960"/>
        </w:tabs>
        <w:rPr>
          <w:sz w:val="20"/>
          <w:szCs w:val="20"/>
        </w:rPr>
      </w:pPr>
      <w:r w:rsidRPr="000662E7">
        <w:rPr>
          <w:sz w:val="20"/>
          <w:szCs w:val="20"/>
        </w:rPr>
        <w:t>Somme impegnate</w:t>
      </w:r>
      <w:r w:rsidRPr="000662E7">
        <w:rPr>
          <w:sz w:val="20"/>
          <w:szCs w:val="20"/>
        </w:rPr>
        <w:tab/>
      </w:r>
      <w:r w:rsidRPr="000662E7">
        <w:rPr>
          <w:sz w:val="20"/>
          <w:szCs w:val="20"/>
        </w:rPr>
        <w:tab/>
        <w:t>€</w:t>
      </w:r>
      <w:r w:rsidRPr="000662E7">
        <w:rPr>
          <w:sz w:val="20"/>
          <w:szCs w:val="20"/>
        </w:rPr>
        <w:tab/>
        <w:t>9.112,07</w:t>
      </w:r>
    </w:p>
    <w:p w:rsidR="007B7889" w:rsidRPr="000662E7" w:rsidRDefault="007B7889" w:rsidP="007B7889">
      <w:pPr>
        <w:tabs>
          <w:tab w:val="left" w:pos="1980"/>
          <w:tab w:val="left" w:pos="2340"/>
          <w:tab w:val="right" w:pos="3960"/>
        </w:tabs>
        <w:rPr>
          <w:sz w:val="20"/>
          <w:szCs w:val="20"/>
        </w:rPr>
      </w:pPr>
      <w:r w:rsidRPr="000662E7">
        <w:rPr>
          <w:sz w:val="20"/>
          <w:szCs w:val="20"/>
        </w:rPr>
        <w:t>Pagato</w:t>
      </w:r>
      <w:r w:rsidRPr="000662E7">
        <w:rPr>
          <w:sz w:val="20"/>
          <w:szCs w:val="20"/>
        </w:rPr>
        <w:tab/>
      </w:r>
      <w:r w:rsidRPr="000662E7">
        <w:rPr>
          <w:sz w:val="20"/>
          <w:szCs w:val="20"/>
        </w:rPr>
        <w:tab/>
        <w:t>€</w:t>
      </w:r>
      <w:r w:rsidRPr="000662E7">
        <w:rPr>
          <w:sz w:val="20"/>
          <w:szCs w:val="20"/>
        </w:rPr>
        <w:tab/>
        <w:t>9.112,07</w:t>
      </w:r>
    </w:p>
    <w:p w:rsidR="007B7889" w:rsidRPr="000662E7" w:rsidRDefault="007B7889" w:rsidP="007B7889">
      <w:pPr>
        <w:tabs>
          <w:tab w:val="left" w:pos="1980"/>
          <w:tab w:val="left" w:pos="2340"/>
          <w:tab w:val="right" w:pos="3960"/>
        </w:tabs>
        <w:rPr>
          <w:sz w:val="20"/>
          <w:szCs w:val="20"/>
        </w:rPr>
      </w:pPr>
      <w:r w:rsidRPr="000662E7">
        <w:rPr>
          <w:sz w:val="20"/>
          <w:szCs w:val="20"/>
        </w:rPr>
        <w:t>Rimasto da pagare</w:t>
      </w:r>
      <w:r w:rsidRPr="000662E7">
        <w:rPr>
          <w:sz w:val="20"/>
          <w:szCs w:val="20"/>
        </w:rPr>
        <w:tab/>
      </w:r>
      <w:r w:rsidRPr="000662E7">
        <w:rPr>
          <w:sz w:val="20"/>
          <w:szCs w:val="20"/>
        </w:rPr>
        <w:tab/>
        <w:t>€</w:t>
      </w:r>
      <w:r w:rsidRPr="000662E7">
        <w:rPr>
          <w:sz w:val="20"/>
          <w:szCs w:val="20"/>
        </w:rPr>
        <w:tab/>
        <w:t>0,00</w:t>
      </w:r>
      <w:r w:rsidRPr="000662E7">
        <w:rPr>
          <w:sz w:val="20"/>
          <w:szCs w:val="20"/>
        </w:rPr>
        <w:tab/>
        <w:t>(residui passivi elencati analiticamente nel modello L entrate)</w:t>
      </w:r>
    </w:p>
    <w:p w:rsidR="007B7889" w:rsidRPr="000662E7" w:rsidRDefault="007B7889" w:rsidP="007B7889">
      <w:pPr>
        <w:tabs>
          <w:tab w:val="left" w:pos="1980"/>
          <w:tab w:val="left" w:pos="2340"/>
          <w:tab w:val="right" w:pos="3960"/>
        </w:tabs>
        <w:rPr>
          <w:sz w:val="20"/>
          <w:szCs w:val="20"/>
        </w:rPr>
      </w:pPr>
      <w:r w:rsidRPr="000662E7">
        <w:rPr>
          <w:sz w:val="20"/>
          <w:szCs w:val="20"/>
        </w:rPr>
        <w:t>accertamenti assegnati</w:t>
      </w:r>
      <w:r w:rsidRPr="000662E7">
        <w:rPr>
          <w:sz w:val="20"/>
          <w:szCs w:val="20"/>
        </w:rPr>
        <w:tab/>
      </w:r>
      <w:r w:rsidRPr="000662E7">
        <w:rPr>
          <w:sz w:val="20"/>
          <w:szCs w:val="20"/>
        </w:rPr>
        <w:tab/>
        <w:t>€</w:t>
      </w:r>
      <w:r w:rsidRPr="000662E7">
        <w:rPr>
          <w:sz w:val="20"/>
          <w:szCs w:val="20"/>
        </w:rPr>
        <w:tab/>
        <w:t>14.562,00</w:t>
      </w:r>
    </w:p>
    <w:p w:rsidR="007B7889" w:rsidRPr="000662E7" w:rsidRDefault="007B7889" w:rsidP="007B7889">
      <w:pPr>
        <w:tabs>
          <w:tab w:val="left" w:pos="1980"/>
          <w:tab w:val="left" w:pos="2340"/>
          <w:tab w:val="right" w:pos="3960"/>
        </w:tabs>
        <w:rPr>
          <w:sz w:val="20"/>
          <w:szCs w:val="20"/>
        </w:rPr>
      </w:pPr>
      <w:r w:rsidRPr="000662E7">
        <w:rPr>
          <w:sz w:val="20"/>
          <w:szCs w:val="20"/>
        </w:rPr>
        <w:t>Residua disponibilità finanz</w:t>
      </w:r>
      <w:r w:rsidRPr="000662E7">
        <w:rPr>
          <w:sz w:val="20"/>
          <w:szCs w:val="20"/>
        </w:rPr>
        <w:tab/>
        <w:t>€</w:t>
      </w:r>
      <w:r w:rsidRPr="000662E7">
        <w:rPr>
          <w:sz w:val="20"/>
          <w:szCs w:val="20"/>
        </w:rPr>
        <w:tab/>
      </w:r>
      <w:r w:rsidRPr="000662E7">
        <w:rPr>
          <w:b/>
          <w:sz w:val="20"/>
          <w:szCs w:val="20"/>
        </w:rPr>
        <w:t>5.449,93</w:t>
      </w:r>
    </w:p>
    <w:p w:rsidR="007B7889" w:rsidRPr="00EA679D" w:rsidRDefault="007B7889" w:rsidP="005D5271">
      <w:pPr>
        <w:jc w:val="both"/>
        <w:rPr>
          <w:rFonts w:ascii="Tahoma" w:hAnsi="Tahoma" w:cs="Tahoma"/>
          <w:sz w:val="18"/>
          <w:szCs w:val="18"/>
        </w:rPr>
      </w:pPr>
    </w:p>
    <w:p w:rsidR="00560FE1" w:rsidRPr="00A5037A" w:rsidRDefault="000930BD" w:rsidP="007B56E4">
      <w:pPr>
        <w:tabs>
          <w:tab w:val="left" w:pos="240"/>
          <w:tab w:val="left" w:pos="1340"/>
        </w:tabs>
        <w:rPr>
          <w:b/>
          <w:iCs/>
          <w:sz w:val="20"/>
          <w:szCs w:val="20"/>
        </w:rPr>
      </w:pPr>
      <w:r>
        <w:rPr>
          <w:b/>
          <w:iCs/>
          <w:sz w:val="20"/>
          <w:szCs w:val="20"/>
        </w:rPr>
        <w:t xml:space="preserve">                                                  </w:t>
      </w:r>
      <w:r w:rsidR="00654596">
        <w:rPr>
          <w:b/>
          <w:iCs/>
          <w:sz w:val="20"/>
          <w:szCs w:val="20"/>
        </w:rPr>
        <w:t xml:space="preserve">  </w:t>
      </w:r>
      <w:r w:rsidR="00560FE1" w:rsidRPr="00A5037A">
        <w:rPr>
          <w:b/>
          <w:iCs/>
          <w:sz w:val="20"/>
          <w:szCs w:val="20"/>
        </w:rPr>
        <w:t>Risorse</w:t>
      </w:r>
      <w:r w:rsidR="00560FE1" w:rsidRPr="00A5037A">
        <w:rPr>
          <w:iCs/>
          <w:sz w:val="20"/>
          <w:szCs w:val="20"/>
        </w:rPr>
        <w:tab/>
        <w:t xml:space="preserve">                                                    </w:t>
      </w:r>
      <w:r w:rsidR="00560FE1"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560FE1" w:rsidRPr="00A5037A" w:rsidTr="00E223BF">
        <w:tc>
          <w:tcPr>
            <w:tcW w:w="988" w:type="dxa"/>
          </w:tcPr>
          <w:p w:rsidR="00560FE1" w:rsidRPr="00A5037A" w:rsidRDefault="00560FE1" w:rsidP="00E223BF">
            <w:pPr>
              <w:ind w:left="-108"/>
              <w:rPr>
                <w:sz w:val="20"/>
                <w:szCs w:val="20"/>
              </w:rPr>
            </w:pPr>
            <w:r w:rsidRPr="00A5037A">
              <w:rPr>
                <w:sz w:val="20"/>
                <w:szCs w:val="20"/>
              </w:rPr>
              <w:t xml:space="preserve">Aggr/voce  </w:t>
            </w:r>
          </w:p>
        </w:tc>
        <w:tc>
          <w:tcPr>
            <w:tcW w:w="1701" w:type="dxa"/>
          </w:tcPr>
          <w:p w:rsidR="00560FE1" w:rsidRPr="00A5037A" w:rsidRDefault="00560FE1" w:rsidP="00E223BF">
            <w:pPr>
              <w:jc w:val="center"/>
              <w:rPr>
                <w:sz w:val="20"/>
                <w:szCs w:val="20"/>
              </w:rPr>
            </w:pPr>
            <w:r w:rsidRPr="00A5037A">
              <w:rPr>
                <w:sz w:val="20"/>
                <w:szCs w:val="20"/>
              </w:rPr>
              <w:t>Descrizione</w:t>
            </w:r>
          </w:p>
        </w:tc>
        <w:tc>
          <w:tcPr>
            <w:tcW w:w="1134" w:type="dxa"/>
          </w:tcPr>
          <w:p w:rsidR="00560FE1" w:rsidRPr="00A5037A" w:rsidRDefault="00560FE1" w:rsidP="00E223BF">
            <w:pPr>
              <w:rPr>
                <w:sz w:val="20"/>
                <w:szCs w:val="20"/>
              </w:rPr>
            </w:pPr>
            <w:r w:rsidRPr="00A5037A">
              <w:rPr>
                <w:sz w:val="20"/>
                <w:szCs w:val="20"/>
              </w:rPr>
              <w:t xml:space="preserve">Importo </w:t>
            </w:r>
          </w:p>
        </w:tc>
        <w:tc>
          <w:tcPr>
            <w:tcW w:w="1134" w:type="dxa"/>
          </w:tcPr>
          <w:p w:rsidR="00560FE1" w:rsidRPr="00A5037A" w:rsidRDefault="00560FE1" w:rsidP="00E223BF">
            <w:pPr>
              <w:rPr>
                <w:sz w:val="20"/>
                <w:szCs w:val="20"/>
              </w:rPr>
            </w:pPr>
            <w:r w:rsidRPr="00A5037A">
              <w:rPr>
                <w:sz w:val="20"/>
                <w:szCs w:val="20"/>
              </w:rPr>
              <w:t xml:space="preserve">Tipo/conto </w:t>
            </w:r>
          </w:p>
        </w:tc>
        <w:tc>
          <w:tcPr>
            <w:tcW w:w="2551" w:type="dxa"/>
          </w:tcPr>
          <w:p w:rsidR="00560FE1" w:rsidRPr="00A5037A" w:rsidRDefault="00560FE1" w:rsidP="00E223BF">
            <w:pPr>
              <w:jc w:val="center"/>
              <w:rPr>
                <w:sz w:val="20"/>
                <w:szCs w:val="20"/>
              </w:rPr>
            </w:pPr>
            <w:r w:rsidRPr="00A5037A">
              <w:rPr>
                <w:sz w:val="20"/>
                <w:szCs w:val="20"/>
              </w:rPr>
              <w:t>Descrizione</w:t>
            </w:r>
          </w:p>
        </w:tc>
        <w:tc>
          <w:tcPr>
            <w:tcW w:w="1276" w:type="dxa"/>
          </w:tcPr>
          <w:p w:rsidR="00560FE1" w:rsidRPr="00A5037A" w:rsidRDefault="00560FE1" w:rsidP="00E223BF">
            <w:pPr>
              <w:rPr>
                <w:sz w:val="20"/>
                <w:szCs w:val="20"/>
              </w:rPr>
            </w:pPr>
            <w:r w:rsidRPr="00A5037A">
              <w:rPr>
                <w:sz w:val="20"/>
                <w:szCs w:val="20"/>
              </w:rPr>
              <w:t xml:space="preserve">  Importo </w:t>
            </w:r>
          </w:p>
        </w:tc>
        <w:tc>
          <w:tcPr>
            <w:tcW w:w="1166" w:type="dxa"/>
          </w:tcPr>
          <w:p w:rsidR="00560FE1" w:rsidRPr="00A5037A" w:rsidRDefault="00560FE1" w:rsidP="00E223BF">
            <w:pPr>
              <w:rPr>
                <w:sz w:val="20"/>
                <w:szCs w:val="20"/>
              </w:rPr>
            </w:pPr>
            <w:r w:rsidRPr="00A5037A">
              <w:rPr>
                <w:sz w:val="20"/>
                <w:szCs w:val="20"/>
              </w:rPr>
              <w:t>% di spesa</w:t>
            </w:r>
          </w:p>
        </w:tc>
      </w:tr>
      <w:tr w:rsidR="00560FE1" w:rsidRPr="00A5037A" w:rsidTr="00E223BF">
        <w:trPr>
          <w:trHeight w:val="286"/>
        </w:trPr>
        <w:tc>
          <w:tcPr>
            <w:tcW w:w="988" w:type="dxa"/>
          </w:tcPr>
          <w:p w:rsidR="00560FE1" w:rsidRPr="00A5037A" w:rsidRDefault="00560FE1" w:rsidP="00E223BF">
            <w:pPr>
              <w:rPr>
                <w:sz w:val="20"/>
                <w:szCs w:val="20"/>
              </w:rPr>
            </w:pPr>
          </w:p>
        </w:tc>
        <w:tc>
          <w:tcPr>
            <w:tcW w:w="1701" w:type="dxa"/>
          </w:tcPr>
          <w:p w:rsidR="00560FE1" w:rsidRPr="00A5037A" w:rsidRDefault="00560FE1" w:rsidP="00E223BF">
            <w:pPr>
              <w:rPr>
                <w:sz w:val="20"/>
                <w:szCs w:val="20"/>
              </w:rPr>
            </w:pPr>
            <w:r w:rsidRPr="00A5037A">
              <w:rPr>
                <w:sz w:val="20"/>
                <w:szCs w:val="20"/>
              </w:rPr>
              <w:t xml:space="preserve">Totale entrate </w:t>
            </w:r>
          </w:p>
        </w:tc>
        <w:tc>
          <w:tcPr>
            <w:tcW w:w="1134" w:type="dxa"/>
          </w:tcPr>
          <w:p w:rsidR="007B7889" w:rsidRPr="000662E7" w:rsidRDefault="007B7889" w:rsidP="007B7889">
            <w:pPr>
              <w:tabs>
                <w:tab w:val="left" w:pos="1980"/>
                <w:tab w:val="left" w:pos="2340"/>
                <w:tab w:val="right" w:pos="3960"/>
              </w:tabs>
              <w:rPr>
                <w:rFonts w:ascii="Tahoma" w:hAnsi="Tahoma" w:cs="Tahoma"/>
                <w:sz w:val="18"/>
                <w:szCs w:val="18"/>
              </w:rPr>
            </w:pPr>
            <w:r w:rsidRPr="000662E7">
              <w:rPr>
                <w:rFonts w:ascii="Tahoma" w:hAnsi="Tahoma" w:cs="Tahoma"/>
                <w:sz w:val="18"/>
                <w:szCs w:val="18"/>
              </w:rPr>
              <w:t>14.562,00</w:t>
            </w:r>
          </w:p>
          <w:p w:rsidR="00560FE1" w:rsidRPr="000662E7" w:rsidRDefault="00560FE1" w:rsidP="00E223BF">
            <w:pPr>
              <w:jc w:val="right"/>
              <w:rPr>
                <w:b/>
                <w:sz w:val="20"/>
                <w:szCs w:val="20"/>
              </w:rPr>
            </w:pPr>
          </w:p>
        </w:tc>
        <w:tc>
          <w:tcPr>
            <w:tcW w:w="1134" w:type="dxa"/>
          </w:tcPr>
          <w:p w:rsidR="00560FE1" w:rsidRPr="000662E7" w:rsidRDefault="00560FE1" w:rsidP="00E223BF">
            <w:pPr>
              <w:rPr>
                <w:sz w:val="20"/>
                <w:szCs w:val="20"/>
              </w:rPr>
            </w:pPr>
          </w:p>
        </w:tc>
        <w:tc>
          <w:tcPr>
            <w:tcW w:w="2551" w:type="dxa"/>
          </w:tcPr>
          <w:p w:rsidR="00560FE1" w:rsidRPr="000662E7" w:rsidRDefault="00560FE1" w:rsidP="00E223BF">
            <w:pPr>
              <w:rPr>
                <w:sz w:val="20"/>
                <w:szCs w:val="20"/>
              </w:rPr>
            </w:pPr>
            <w:r w:rsidRPr="000662E7">
              <w:rPr>
                <w:sz w:val="20"/>
                <w:szCs w:val="20"/>
              </w:rPr>
              <w:t xml:space="preserve">Totale uscite </w:t>
            </w:r>
          </w:p>
        </w:tc>
        <w:tc>
          <w:tcPr>
            <w:tcW w:w="1276" w:type="dxa"/>
          </w:tcPr>
          <w:p w:rsidR="007B7889" w:rsidRPr="000662E7" w:rsidRDefault="007B7889" w:rsidP="007B7889">
            <w:pPr>
              <w:tabs>
                <w:tab w:val="left" w:pos="1980"/>
                <w:tab w:val="left" w:pos="2340"/>
                <w:tab w:val="right" w:pos="3960"/>
              </w:tabs>
              <w:rPr>
                <w:rFonts w:ascii="Tahoma" w:hAnsi="Tahoma" w:cs="Tahoma"/>
                <w:sz w:val="18"/>
                <w:szCs w:val="18"/>
              </w:rPr>
            </w:pPr>
            <w:r w:rsidRPr="000662E7">
              <w:rPr>
                <w:rFonts w:ascii="Tahoma" w:hAnsi="Tahoma" w:cs="Tahoma"/>
                <w:sz w:val="18"/>
                <w:szCs w:val="18"/>
              </w:rPr>
              <w:t>9.112,07</w:t>
            </w:r>
          </w:p>
          <w:p w:rsidR="00560FE1" w:rsidRPr="000662E7" w:rsidRDefault="00560FE1" w:rsidP="00E223BF">
            <w:pPr>
              <w:jc w:val="right"/>
              <w:rPr>
                <w:b/>
                <w:sz w:val="20"/>
                <w:szCs w:val="20"/>
              </w:rPr>
            </w:pPr>
          </w:p>
        </w:tc>
        <w:tc>
          <w:tcPr>
            <w:tcW w:w="1166" w:type="dxa"/>
          </w:tcPr>
          <w:p w:rsidR="00560FE1" w:rsidRPr="00A5037A" w:rsidRDefault="00560FE1" w:rsidP="00E223BF">
            <w:pPr>
              <w:jc w:val="right"/>
              <w:rPr>
                <w:b/>
                <w:sz w:val="20"/>
                <w:szCs w:val="20"/>
              </w:rPr>
            </w:pPr>
          </w:p>
        </w:tc>
      </w:tr>
    </w:tbl>
    <w:p w:rsidR="004612CF" w:rsidRDefault="004612CF" w:rsidP="005D5271">
      <w:pPr>
        <w:jc w:val="both"/>
        <w:rPr>
          <w:rFonts w:ascii="Tahoma" w:hAnsi="Tahoma" w:cs="Tahoma"/>
          <w:i/>
          <w:sz w:val="20"/>
          <w:szCs w:val="20"/>
        </w:rPr>
      </w:pPr>
    </w:p>
    <w:tbl>
      <w:tblPr>
        <w:tblW w:w="8180" w:type="dxa"/>
        <w:tblInd w:w="70" w:type="dxa"/>
        <w:tblCellMar>
          <w:left w:w="70" w:type="dxa"/>
          <w:right w:w="70" w:type="dxa"/>
        </w:tblCellMar>
        <w:tblLook w:val="04A0"/>
      </w:tblPr>
      <w:tblGrid>
        <w:gridCol w:w="1960"/>
        <w:gridCol w:w="1240"/>
        <w:gridCol w:w="600"/>
        <w:gridCol w:w="2020"/>
        <w:gridCol w:w="1200"/>
        <w:gridCol w:w="1160"/>
      </w:tblGrid>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r>
              <w:rPr>
                <w:rFonts w:ascii="Arial" w:hAnsi="Arial" w:cs="Arial"/>
                <w:noProof/>
                <w:sz w:val="20"/>
                <w:szCs w:val="20"/>
              </w:rPr>
              <w:drawing>
                <wp:anchor distT="0" distB="0" distL="114300" distR="114300" simplePos="0" relativeHeight="251657216" behindDoc="0" locked="0" layoutInCell="1" allowOverlap="1">
                  <wp:simplePos x="0" y="0"/>
                  <wp:positionH relativeFrom="column">
                    <wp:posOffset>47625</wp:posOffset>
                  </wp:positionH>
                  <wp:positionV relativeFrom="paragraph">
                    <wp:posOffset>47625</wp:posOffset>
                  </wp:positionV>
                  <wp:extent cx="3524250" cy="3181350"/>
                  <wp:effectExtent l="0" t="0" r="635" b="635"/>
                  <wp:wrapNone/>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1820"/>
            </w:tblGrid>
            <w:tr w:rsidR="00560FE1" w:rsidRPr="00560FE1">
              <w:trPr>
                <w:trHeight w:val="255"/>
                <w:tblCellSpacing w:w="0" w:type="dxa"/>
              </w:trPr>
              <w:tc>
                <w:tcPr>
                  <w:tcW w:w="18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bl>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70"/>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52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70"/>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r w:rsidR="00560FE1" w:rsidRPr="00560FE1" w:rsidTr="00560FE1">
        <w:trPr>
          <w:trHeight w:val="255"/>
        </w:trPr>
        <w:tc>
          <w:tcPr>
            <w:tcW w:w="19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60FE1" w:rsidRPr="00560FE1" w:rsidRDefault="00560FE1" w:rsidP="00560FE1">
            <w:pPr>
              <w:rPr>
                <w:rFonts w:ascii="Arial" w:hAnsi="Arial" w:cs="Arial"/>
                <w:sz w:val="20"/>
                <w:szCs w:val="20"/>
              </w:rPr>
            </w:pPr>
          </w:p>
        </w:tc>
      </w:tr>
    </w:tbl>
    <w:p w:rsidR="004612CF" w:rsidRDefault="004612CF" w:rsidP="005D5271">
      <w:pPr>
        <w:jc w:val="both"/>
        <w:rPr>
          <w:rFonts w:ascii="Tahoma" w:hAnsi="Tahoma" w:cs="Tahoma"/>
          <w:i/>
          <w:sz w:val="20"/>
          <w:szCs w:val="20"/>
        </w:rPr>
      </w:pPr>
    </w:p>
    <w:p w:rsidR="00BC3499" w:rsidRPr="007B56E4" w:rsidRDefault="00BC3499" w:rsidP="00BC34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 w:val="left" w:pos="2340"/>
          <w:tab w:val="right" w:pos="3960"/>
        </w:tabs>
        <w:rPr>
          <w:sz w:val="20"/>
          <w:szCs w:val="20"/>
        </w:rPr>
      </w:pPr>
      <w:r w:rsidRPr="007B56E4">
        <w:rPr>
          <w:sz w:val="20"/>
          <w:szCs w:val="20"/>
        </w:rPr>
        <w:t>Annotazioni :il progetto deve intendersi totalmente realizzato in quanto l’avanzo non è altro che quanto è stato versato a fine esercizio 201</w:t>
      </w:r>
      <w:r w:rsidR="000662E7">
        <w:rPr>
          <w:sz w:val="20"/>
          <w:szCs w:val="20"/>
        </w:rPr>
        <w:t>2</w:t>
      </w:r>
      <w:r w:rsidRPr="007B56E4">
        <w:rPr>
          <w:sz w:val="20"/>
          <w:szCs w:val="20"/>
        </w:rPr>
        <w:t xml:space="preserve"> dagli alunni delle classi IV per pagare la madre lingua nel progetto Trinity nell’anno 2012, infatti risulterà come avanzo vincolato per l’anno 201</w:t>
      </w:r>
      <w:r w:rsidR="000662E7">
        <w:rPr>
          <w:sz w:val="20"/>
          <w:szCs w:val="20"/>
        </w:rPr>
        <w:t>3</w:t>
      </w:r>
      <w:r w:rsidRPr="007B56E4">
        <w:rPr>
          <w:sz w:val="20"/>
          <w:szCs w:val="20"/>
        </w:rPr>
        <w:t>.</w:t>
      </w:r>
    </w:p>
    <w:p w:rsidR="004612CF" w:rsidRDefault="004612CF" w:rsidP="005D5271">
      <w:pPr>
        <w:jc w:val="both"/>
        <w:rPr>
          <w:rFonts w:ascii="Tahoma" w:hAnsi="Tahoma" w:cs="Tahoma"/>
          <w:i/>
          <w:sz w:val="20"/>
          <w:szCs w:val="20"/>
        </w:rPr>
      </w:pPr>
    </w:p>
    <w:p w:rsidR="00092D9D" w:rsidRDefault="00092D9D" w:rsidP="005D5271">
      <w:pPr>
        <w:jc w:val="both"/>
        <w:rPr>
          <w:rFonts w:ascii="Tahoma" w:hAnsi="Tahoma" w:cs="Tahoma"/>
          <w:i/>
          <w:sz w:val="20"/>
          <w:szCs w:val="20"/>
        </w:rPr>
      </w:pPr>
    </w:p>
    <w:p w:rsidR="007B56E4" w:rsidRPr="00A62A6B" w:rsidRDefault="007D3B46" w:rsidP="005D5271">
      <w:pPr>
        <w:jc w:val="both"/>
        <w:rPr>
          <w:b/>
          <w:sz w:val="20"/>
          <w:szCs w:val="20"/>
        </w:rPr>
      </w:pPr>
      <w:r w:rsidRPr="00A62A6B">
        <w:rPr>
          <w:b/>
          <w:sz w:val="20"/>
          <w:szCs w:val="20"/>
        </w:rPr>
        <w:t>Progetti - P176 - PROGETTO "AREE A RISCHIO</w:t>
      </w:r>
    </w:p>
    <w:p w:rsidR="00092D9D" w:rsidRDefault="00092D9D" w:rsidP="00860B66">
      <w:pPr>
        <w:pStyle w:val="Corpodeltesto"/>
        <w:ind w:firstLine="708"/>
        <w:rPr>
          <w:rFonts w:ascii="Times New Roman" w:hAnsi="Times New Roman"/>
          <w:sz w:val="20"/>
        </w:rPr>
      </w:pPr>
    </w:p>
    <w:p w:rsidR="00860B66" w:rsidRPr="007B56E4" w:rsidRDefault="00860B66" w:rsidP="00860B66">
      <w:pPr>
        <w:pStyle w:val="Corpodeltesto"/>
        <w:ind w:firstLine="708"/>
        <w:rPr>
          <w:rFonts w:ascii="Times New Roman" w:hAnsi="Times New Roman"/>
          <w:sz w:val="20"/>
        </w:rPr>
      </w:pPr>
      <w:r w:rsidRPr="007B56E4">
        <w:rPr>
          <w:rFonts w:ascii="Times New Roman" w:hAnsi="Times New Roman"/>
          <w:sz w:val="20"/>
        </w:rPr>
        <w:t xml:space="preserve">In seguito al bando regionale emanato dal  Miur per la partecipazione al progetto le Aree a Rischio, la nostra scuola si  è unita in rete con il Primo Circolo e il Secondo Circolo Didattico ed ha provveduto ad inviare la scheda del progetto debitamente compilata alla Direzione Generale che lo ha approvato e successivamente finanziato </w:t>
      </w:r>
    </w:p>
    <w:p w:rsidR="007B56E4" w:rsidRPr="007B56E4" w:rsidRDefault="0079671B" w:rsidP="00860B66">
      <w:pPr>
        <w:jc w:val="both"/>
        <w:rPr>
          <w:color w:val="000000"/>
          <w:sz w:val="20"/>
          <w:szCs w:val="20"/>
        </w:rPr>
      </w:pPr>
      <w:r w:rsidRPr="007B56E4">
        <w:rPr>
          <w:color w:val="000000"/>
          <w:sz w:val="20"/>
          <w:szCs w:val="20"/>
        </w:rPr>
        <w:t xml:space="preserve">Nell’ambito del progetto  </w:t>
      </w:r>
      <w:r w:rsidR="000B4E18">
        <w:rPr>
          <w:color w:val="000000"/>
          <w:sz w:val="20"/>
          <w:szCs w:val="20"/>
        </w:rPr>
        <w:t xml:space="preserve">le attività programmate non sono state svolte in quanto la somma è arrivata </w:t>
      </w:r>
      <w:r w:rsidR="00BD1718">
        <w:rPr>
          <w:color w:val="000000"/>
          <w:sz w:val="20"/>
          <w:szCs w:val="20"/>
        </w:rPr>
        <w:t>a fine anno scolastico pertanto tutto  è rinviato al prossimo esercizio finanziario.</w:t>
      </w:r>
      <w:r w:rsidRPr="007B56E4">
        <w:rPr>
          <w:color w:val="000000"/>
          <w:sz w:val="20"/>
          <w:szCs w:val="20"/>
        </w:rPr>
        <w:t>.</w:t>
      </w:r>
    </w:p>
    <w:p w:rsidR="007B7889" w:rsidRDefault="007B7889" w:rsidP="005D5271">
      <w:pPr>
        <w:tabs>
          <w:tab w:val="left" w:pos="1980"/>
          <w:tab w:val="left" w:pos="2340"/>
          <w:tab w:val="right" w:pos="3960"/>
        </w:tabs>
        <w:rPr>
          <w:sz w:val="20"/>
          <w:szCs w:val="20"/>
        </w:rPr>
      </w:pPr>
    </w:p>
    <w:p w:rsidR="007B7889" w:rsidRPr="00790894" w:rsidRDefault="007B7889" w:rsidP="007B7889">
      <w:pPr>
        <w:tabs>
          <w:tab w:val="left" w:pos="1980"/>
          <w:tab w:val="left" w:pos="2340"/>
          <w:tab w:val="right" w:pos="3960"/>
        </w:tabs>
        <w:rPr>
          <w:sz w:val="20"/>
          <w:szCs w:val="20"/>
        </w:rPr>
      </w:pPr>
      <w:r w:rsidRPr="00790894">
        <w:rPr>
          <w:sz w:val="20"/>
          <w:szCs w:val="20"/>
        </w:rPr>
        <w:t>Previsione iniziale</w:t>
      </w:r>
      <w:r w:rsidRPr="00790894">
        <w:rPr>
          <w:sz w:val="20"/>
          <w:szCs w:val="20"/>
        </w:rPr>
        <w:tab/>
      </w:r>
      <w:r w:rsidRPr="00790894">
        <w:rPr>
          <w:sz w:val="20"/>
          <w:szCs w:val="20"/>
        </w:rPr>
        <w:tab/>
        <w:t>€</w:t>
      </w:r>
      <w:r w:rsidRPr="00790894">
        <w:rPr>
          <w:sz w:val="20"/>
          <w:szCs w:val="20"/>
        </w:rPr>
        <w:tab/>
        <w:t>4.380,38</w:t>
      </w:r>
    </w:p>
    <w:p w:rsidR="007B7889" w:rsidRPr="00790894" w:rsidRDefault="007B7889" w:rsidP="007B7889">
      <w:pPr>
        <w:tabs>
          <w:tab w:val="left" w:pos="1980"/>
          <w:tab w:val="left" w:pos="2340"/>
          <w:tab w:val="right" w:pos="3960"/>
        </w:tabs>
        <w:rPr>
          <w:sz w:val="20"/>
          <w:szCs w:val="20"/>
        </w:rPr>
      </w:pPr>
      <w:r w:rsidRPr="00790894">
        <w:rPr>
          <w:sz w:val="20"/>
          <w:szCs w:val="20"/>
        </w:rPr>
        <w:t>Variazioni in corso d’anno</w:t>
      </w:r>
      <w:r w:rsidRPr="00790894">
        <w:rPr>
          <w:sz w:val="20"/>
          <w:szCs w:val="20"/>
        </w:rPr>
        <w:tab/>
        <w:t>€</w:t>
      </w:r>
      <w:r w:rsidRPr="00790894">
        <w:rPr>
          <w:sz w:val="20"/>
          <w:szCs w:val="20"/>
        </w:rPr>
        <w:tab/>
        <w:t>0,00</w:t>
      </w: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Finalizzate</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Tipo</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7B7889" w:rsidP="000662E7">
            <w:pPr>
              <w:pStyle w:val="CorpoTesto"/>
              <w:tabs>
                <w:tab w:val="right" w:pos="4820"/>
                <w:tab w:val="right" w:pos="6237"/>
              </w:tabs>
              <w:jc w:val="center"/>
              <w:rPr>
                <w:b/>
                <w:bCs/>
                <w:sz w:val="20"/>
                <w:szCs w:val="20"/>
              </w:rPr>
            </w:pPr>
            <w:r w:rsidRPr="00790894">
              <w:rPr>
                <w:b/>
                <w:bCs/>
                <w:sz w:val="20"/>
                <w:szCs w:val="20"/>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Descrizione</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Cs/>
                <w:sz w:val="20"/>
                <w:szCs w:val="20"/>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Cs/>
                <w:sz w:val="20"/>
                <w:szCs w:val="20"/>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Cs/>
                <w:sz w:val="20"/>
                <w:szCs w:val="20"/>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right"/>
              <w:rPr>
                <w:bCs/>
                <w:sz w:val="20"/>
                <w:szCs w:val="20"/>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left"/>
              <w:rPr>
                <w:bCs/>
                <w:sz w:val="20"/>
                <w:szCs w:val="20"/>
              </w:rPr>
            </w:pPr>
          </w:p>
        </w:tc>
      </w:tr>
    </w:tbl>
    <w:p w:rsidR="00092D9D" w:rsidRDefault="00092D9D" w:rsidP="007B7889">
      <w:pPr>
        <w:tabs>
          <w:tab w:val="left" w:pos="1980"/>
          <w:tab w:val="left" w:pos="2340"/>
          <w:tab w:val="right" w:pos="3960"/>
        </w:tabs>
        <w:rPr>
          <w:sz w:val="20"/>
          <w:szCs w:val="20"/>
        </w:rPr>
      </w:pPr>
    </w:p>
    <w:p w:rsidR="007B7889" w:rsidRPr="00790894" w:rsidRDefault="007B7889" w:rsidP="007B7889">
      <w:pPr>
        <w:tabs>
          <w:tab w:val="left" w:pos="1980"/>
          <w:tab w:val="left" w:pos="2340"/>
          <w:tab w:val="right" w:pos="3960"/>
        </w:tabs>
        <w:rPr>
          <w:sz w:val="20"/>
          <w:szCs w:val="20"/>
        </w:rPr>
      </w:pPr>
      <w:r w:rsidRPr="00790894">
        <w:rPr>
          <w:sz w:val="20"/>
          <w:szCs w:val="20"/>
        </w:rPr>
        <w:t>Previsione definitiva</w:t>
      </w:r>
      <w:r w:rsidRPr="00790894">
        <w:rPr>
          <w:sz w:val="20"/>
          <w:szCs w:val="20"/>
        </w:rPr>
        <w:tab/>
      </w:r>
      <w:r w:rsidRPr="00790894">
        <w:rPr>
          <w:sz w:val="20"/>
          <w:szCs w:val="20"/>
        </w:rPr>
        <w:tab/>
        <w:t>€</w:t>
      </w:r>
      <w:r w:rsidRPr="00790894">
        <w:rPr>
          <w:sz w:val="20"/>
          <w:szCs w:val="20"/>
        </w:rPr>
        <w:tab/>
        <w:t>4.380,38</w:t>
      </w:r>
    </w:p>
    <w:p w:rsidR="007B7889" w:rsidRPr="00790894" w:rsidRDefault="007B7889" w:rsidP="007B7889">
      <w:pPr>
        <w:tabs>
          <w:tab w:val="left" w:pos="1980"/>
          <w:tab w:val="left" w:pos="2340"/>
          <w:tab w:val="right" w:pos="3960"/>
        </w:tabs>
        <w:rPr>
          <w:sz w:val="20"/>
          <w:szCs w:val="20"/>
        </w:rPr>
      </w:pPr>
      <w:r w:rsidRPr="00790894">
        <w:rPr>
          <w:sz w:val="20"/>
          <w:szCs w:val="20"/>
        </w:rPr>
        <w:t>Somme impegnate</w:t>
      </w:r>
      <w:r w:rsidRPr="00790894">
        <w:rPr>
          <w:sz w:val="20"/>
          <w:szCs w:val="20"/>
        </w:rPr>
        <w:tab/>
      </w:r>
      <w:r w:rsidRPr="00790894">
        <w:rPr>
          <w:sz w:val="20"/>
          <w:szCs w:val="20"/>
        </w:rPr>
        <w:tab/>
        <w:t>€</w:t>
      </w:r>
      <w:r w:rsidRPr="00790894">
        <w:rPr>
          <w:sz w:val="20"/>
          <w:szCs w:val="20"/>
        </w:rPr>
        <w:tab/>
        <w:t>0,00</w:t>
      </w:r>
    </w:p>
    <w:p w:rsidR="007B7889" w:rsidRPr="00790894" w:rsidRDefault="007B7889" w:rsidP="007B7889">
      <w:pPr>
        <w:tabs>
          <w:tab w:val="left" w:pos="1980"/>
          <w:tab w:val="left" w:pos="2340"/>
          <w:tab w:val="right" w:pos="3960"/>
        </w:tabs>
        <w:rPr>
          <w:sz w:val="20"/>
          <w:szCs w:val="20"/>
        </w:rPr>
      </w:pPr>
      <w:r w:rsidRPr="00790894">
        <w:rPr>
          <w:sz w:val="20"/>
          <w:szCs w:val="20"/>
        </w:rPr>
        <w:t>Pagato</w:t>
      </w:r>
      <w:r w:rsidRPr="00790894">
        <w:rPr>
          <w:sz w:val="20"/>
          <w:szCs w:val="20"/>
        </w:rPr>
        <w:tab/>
      </w:r>
      <w:r w:rsidRPr="00790894">
        <w:rPr>
          <w:sz w:val="20"/>
          <w:szCs w:val="20"/>
        </w:rPr>
        <w:tab/>
        <w:t>€</w:t>
      </w:r>
      <w:r w:rsidRPr="00790894">
        <w:rPr>
          <w:sz w:val="20"/>
          <w:szCs w:val="20"/>
        </w:rPr>
        <w:tab/>
        <w:t>0,00</w:t>
      </w:r>
    </w:p>
    <w:p w:rsidR="007B7889" w:rsidRPr="00790894" w:rsidRDefault="007B7889" w:rsidP="007B7889">
      <w:pPr>
        <w:tabs>
          <w:tab w:val="left" w:pos="1980"/>
          <w:tab w:val="left" w:pos="2340"/>
          <w:tab w:val="right" w:pos="3960"/>
        </w:tabs>
        <w:rPr>
          <w:sz w:val="20"/>
          <w:szCs w:val="20"/>
        </w:rPr>
      </w:pPr>
      <w:r w:rsidRPr="00790894">
        <w:rPr>
          <w:sz w:val="20"/>
          <w:szCs w:val="20"/>
        </w:rPr>
        <w:t>Rimasto da pagare</w:t>
      </w:r>
      <w:r w:rsidRPr="00790894">
        <w:rPr>
          <w:sz w:val="20"/>
          <w:szCs w:val="20"/>
        </w:rPr>
        <w:tab/>
      </w:r>
      <w:r w:rsidRPr="00790894">
        <w:rPr>
          <w:sz w:val="20"/>
          <w:szCs w:val="20"/>
        </w:rPr>
        <w:tab/>
        <w:t>€</w:t>
      </w:r>
      <w:r w:rsidRPr="00790894">
        <w:rPr>
          <w:sz w:val="20"/>
          <w:szCs w:val="20"/>
        </w:rPr>
        <w:tab/>
        <w:t>0,00</w:t>
      </w:r>
      <w:r w:rsidRPr="00790894">
        <w:rPr>
          <w:sz w:val="20"/>
          <w:szCs w:val="20"/>
        </w:rPr>
        <w:tab/>
        <w:t>(residui passivi elencati analiticamente nel modello L entrate)</w:t>
      </w:r>
    </w:p>
    <w:p w:rsidR="007B7889" w:rsidRPr="00790894" w:rsidRDefault="007B7889" w:rsidP="007B7889">
      <w:pPr>
        <w:tabs>
          <w:tab w:val="left" w:pos="1980"/>
          <w:tab w:val="left" w:pos="2340"/>
          <w:tab w:val="right" w:pos="3960"/>
        </w:tabs>
        <w:rPr>
          <w:sz w:val="20"/>
          <w:szCs w:val="20"/>
        </w:rPr>
      </w:pPr>
      <w:r w:rsidRPr="00790894">
        <w:rPr>
          <w:sz w:val="20"/>
          <w:szCs w:val="20"/>
        </w:rPr>
        <w:t>Avanzo di amministrazione +</w:t>
      </w:r>
    </w:p>
    <w:p w:rsidR="007B7889" w:rsidRPr="00790894" w:rsidRDefault="007B7889" w:rsidP="007B7889">
      <w:pPr>
        <w:tabs>
          <w:tab w:val="left" w:pos="1980"/>
          <w:tab w:val="left" w:pos="2340"/>
          <w:tab w:val="right" w:pos="3960"/>
        </w:tabs>
        <w:rPr>
          <w:sz w:val="20"/>
          <w:szCs w:val="20"/>
        </w:rPr>
      </w:pPr>
      <w:r w:rsidRPr="00790894">
        <w:rPr>
          <w:sz w:val="20"/>
          <w:szCs w:val="20"/>
        </w:rPr>
        <w:t>accertamenti assegnati</w:t>
      </w:r>
      <w:r w:rsidRPr="00790894">
        <w:rPr>
          <w:sz w:val="20"/>
          <w:szCs w:val="20"/>
        </w:rPr>
        <w:tab/>
      </w:r>
      <w:r w:rsidRPr="00790894">
        <w:rPr>
          <w:sz w:val="20"/>
          <w:szCs w:val="20"/>
        </w:rPr>
        <w:tab/>
        <w:t>€</w:t>
      </w:r>
      <w:r w:rsidRPr="00790894">
        <w:rPr>
          <w:sz w:val="20"/>
          <w:szCs w:val="20"/>
        </w:rPr>
        <w:tab/>
        <w:t>4.380,38</w:t>
      </w:r>
    </w:p>
    <w:p w:rsidR="007B7889" w:rsidRDefault="007B7889" w:rsidP="005D5271">
      <w:pPr>
        <w:tabs>
          <w:tab w:val="left" w:pos="1980"/>
          <w:tab w:val="left" w:pos="2340"/>
          <w:tab w:val="right" w:pos="3960"/>
        </w:tabs>
        <w:rPr>
          <w:sz w:val="20"/>
          <w:szCs w:val="20"/>
        </w:rPr>
      </w:pPr>
      <w:r w:rsidRPr="00790894">
        <w:rPr>
          <w:sz w:val="20"/>
          <w:szCs w:val="20"/>
        </w:rPr>
        <w:t>Residua disponibilità finanz</w:t>
      </w:r>
      <w:r w:rsidRPr="00790894">
        <w:rPr>
          <w:sz w:val="20"/>
          <w:szCs w:val="20"/>
        </w:rPr>
        <w:tab/>
        <w:t>€</w:t>
      </w:r>
      <w:r w:rsidRPr="00790894">
        <w:rPr>
          <w:sz w:val="20"/>
          <w:szCs w:val="20"/>
        </w:rPr>
        <w:tab/>
      </w:r>
      <w:r w:rsidRPr="00790894">
        <w:rPr>
          <w:b/>
          <w:sz w:val="20"/>
          <w:szCs w:val="20"/>
        </w:rPr>
        <w:t>4.380,38</w:t>
      </w:r>
    </w:p>
    <w:p w:rsidR="00654596" w:rsidRDefault="00654596" w:rsidP="004612CF">
      <w:pPr>
        <w:tabs>
          <w:tab w:val="left" w:pos="1980"/>
          <w:tab w:val="left" w:pos="2340"/>
          <w:tab w:val="right" w:pos="3960"/>
        </w:tabs>
        <w:rPr>
          <w:sz w:val="18"/>
          <w:szCs w:val="18"/>
        </w:rPr>
      </w:pPr>
    </w:p>
    <w:p w:rsidR="00092D9D" w:rsidRDefault="00092D9D" w:rsidP="00BC3499">
      <w:pPr>
        <w:tabs>
          <w:tab w:val="left" w:pos="240"/>
          <w:tab w:val="left" w:pos="1340"/>
        </w:tabs>
        <w:jc w:val="center"/>
        <w:rPr>
          <w:b/>
          <w:iCs/>
          <w:sz w:val="20"/>
          <w:szCs w:val="20"/>
        </w:rPr>
      </w:pPr>
    </w:p>
    <w:p w:rsidR="00BC3499" w:rsidRPr="00A5037A" w:rsidRDefault="00BC3499" w:rsidP="00BC3499">
      <w:pPr>
        <w:tabs>
          <w:tab w:val="left" w:pos="240"/>
          <w:tab w:val="left" w:pos="1340"/>
        </w:tabs>
        <w:jc w:val="center"/>
        <w:rPr>
          <w:b/>
          <w:iCs/>
          <w:sz w:val="20"/>
          <w:szCs w:val="20"/>
        </w:rPr>
      </w:pPr>
      <w:r w:rsidRPr="00A5037A">
        <w:rPr>
          <w:b/>
          <w:iCs/>
          <w:sz w:val="20"/>
          <w:szCs w:val="20"/>
        </w:rPr>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BC3499" w:rsidRPr="00A5037A" w:rsidTr="00E223BF">
        <w:tc>
          <w:tcPr>
            <w:tcW w:w="988" w:type="dxa"/>
          </w:tcPr>
          <w:p w:rsidR="00BC3499" w:rsidRPr="00A5037A" w:rsidRDefault="00BC3499" w:rsidP="00E223BF">
            <w:pPr>
              <w:ind w:left="-108"/>
              <w:rPr>
                <w:sz w:val="20"/>
                <w:szCs w:val="20"/>
              </w:rPr>
            </w:pPr>
            <w:r w:rsidRPr="00A5037A">
              <w:rPr>
                <w:sz w:val="20"/>
                <w:szCs w:val="20"/>
              </w:rPr>
              <w:t xml:space="preserve">Aggr/voce  </w:t>
            </w:r>
          </w:p>
        </w:tc>
        <w:tc>
          <w:tcPr>
            <w:tcW w:w="1701" w:type="dxa"/>
          </w:tcPr>
          <w:p w:rsidR="00BC3499" w:rsidRPr="00A5037A" w:rsidRDefault="00BC3499" w:rsidP="00E223BF">
            <w:pPr>
              <w:jc w:val="center"/>
              <w:rPr>
                <w:sz w:val="20"/>
                <w:szCs w:val="20"/>
              </w:rPr>
            </w:pPr>
            <w:r w:rsidRPr="00A5037A">
              <w:rPr>
                <w:sz w:val="20"/>
                <w:szCs w:val="20"/>
              </w:rPr>
              <w:t>Descrizione</w:t>
            </w:r>
          </w:p>
        </w:tc>
        <w:tc>
          <w:tcPr>
            <w:tcW w:w="1134" w:type="dxa"/>
          </w:tcPr>
          <w:p w:rsidR="00BC3499" w:rsidRPr="00A5037A" w:rsidRDefault="00BC3499" w:rsidP="00E223BF">
            <w:pPr>
              <w:rPr>
                <w:sz w:val="20"/>
                <w:szCs w:val="20"/>
              </w:rPr>
            </w:pPr>
            <w:r w:rsidRPr="00A5037A">
              <w:rPr>
                <w:sz w:val="20"/>
                <w:szCs w:val="20"/>
              </w:rPr>
              <w:t xml:space="preserve">Importo </w:t>
            </w:r>
          </w:p>
        </w:tc>
        <w:tc>
          <w:tcPr>
            <w:tcW w:w="1134" w:type="dxa"/>
          </w:tcPr>
          <w:p w:rsidR="00BC3499" w:rsidRPr="00A5037A" w:rsidRDefault="00BC3499" w:rsidP="00E223BF">
            <w:pPr>
              <w:rPr>
                <w:sz w:val="20"/>
                <w:szCs w:val="20"/>
              </w:rPr>
            </w:pPr>
            <w:r w:rsidRPr="00A5037A">
              <w:rPr>
                <w:sz w:val="20"/>
                <w:szCs w:val="20"/>
              </w:rPr>
              <w:t xml:space="preserve">Tipo/conto </w:t>
            </w:r>
          </w:p>
        </w:tc>
        <w:tc>
          <w:tcPr>
            <w:tcW w:w="2551" w:type="dxa"/>
          </w:tcPr>
          <w:p w:rsidR="00BC3499" w:rsidRPr="00A5037A" w:rsidRDefault="00BC3499" w:rsidP="00E223BF">
            <w:pPr>
              <w:jc w:val="center"/>
              <w:rPr>
                <w:sz w:val="20"/>
                <w:szCs w:val="20"/>
              </w:rPr>
            </w:pPr>
            <w:r w:rsidRPr="00A5037A">
              <w:rPr>
                <w:sz w:val="20"/>
                <w:szCs w:val="20"/>
              </w:rPr>
              <w:t>Descrizione</w:t>
            </w:r>
          </w:p>
        </w:tc>
        <w:tc>
          <w:tcPr>
            <w:tcW w:w="1276" w:type="dxa"/>
          </w:tcPr>
          <w:p w:rsidR="00BC3499" w:rsidRPr="00A5037A" w:rsidRDefault="00BC3499" w:rsidP="00E223BF">
            <w:pPr>
              <w:rPr>
                <w:sz w:val="20"/>
                <w:szCs w:val="20"/>
              </w:rPr>
            </w:pPr>
            <w:r w:rsidRPr="00A5037A">
              <w:rPr>
                <w:sz w:val="20"/>
                <w:szCs w:val="20"/>
              </w:rPr>
              <w:t xml:space="preserve">  Importo </w:t>
            </w:r>
          </w:p>
        </w:tc>
        <w:tc>
          <w:tcPr>
            <w:tcW w:w="1166" w:type="dxa"/>
          </w:tcPr>
          <w:p w:rsidR="00BC3499" w:rsidRPr="00A5037A" w:rsidRDefault="00BC3499" w:rsidP="00E223BF">
            <w:pPr>
              <w:rPr>
                <w:sz w:val="20"/>
                <w:szCs w:val="20"/>
              </w:rPr>
            </w:pPr>
            <w:r w:rsidRPr="00A5037A">
              <w:rPr>
                <w:sz w:val="20"/>
                <w:szCs w:val="20"/>
              </w:rPr>
              <w:t>% di spesa</w:t>
            </w:r>
          </w:p>
        </w:tc>
      </w:tr>
      <w:tr w:rsidR="00BC3499" w:rsidRPr="00A5037A" w:rsidTr="00E223BF">
        <w:trPr>
          <w:trHeight w:val="286"/>
        </w:trPr>
        <w:tc>
          <w:tcPr>
            <w:tcW w:w="988" w:type="dxa"/>
          </w:tcPr>
          <w:p w:rsidR="00BC3499" w:rsidRPr="00A5037A" w:rsidRDefault="00BC3499" w:rsidP="00E223BF">
            <w:pPr>
              <w:rPr>
                <w:sz w:val="20"/>
                <w:szCs w:val="20"/>
              </w:rPr>
            </w:pPr>
          </w:p>
        </w:tc>
        <w:tc>
          <w:tcPr>
            <w:tcW w:w="1701" w:type="dxa"/>
          </w:tcPr>
          <w:p w:rsidR="00BC3499" w:rsidRPr="00A5037A" w:rsidRDefault="00BC3499" w:rsidP="00E223BF">
            <w:pPr>
              <w:rPr>
                <w:sz w:val="20"/>
                <w:szCs w:val="20"/>
              </w:rPr>
            </w:pPr>
            <w:r w:rsidRPr="00A5037A">
              <w:rPr>
                <w:sz w:val="20"/>
                <w:szCs w:val="20"/>
              </w:rPr>
              <w:t xml:space="preserve">Totale entrate </w:t>
            </w:r>
          </w:p>
        </w:tc>
        <w:tc>
          <w:tcPr>
            <w:tcW w:w="1134" w:type="dxa"/>
          </w:tcPr>
          <w:p w:rsidR="00BC3499" w:rsidRPr="00A5037A" w:rsidRDefault="00BC3499" w:rsidP="00E223BF">
            <w:pPr>
              <w:jc w:val="right"/>
              <w:rPr>
                <w:b/>
                <w:sz w:val="20"/>
                <w:szCs w:val="20"/>
              </w:rPr>
            </w:pPr>
            <w:r>
              <w:rPr>
                <w:b/>
                <w:sz w:val="20"/>
                <w:szCs w:val="20"/>
              </w:rPr>
              <w:t>19061,69</w:t>
            </w:r>
          </w:p>
        </w:tc>
        <w:tc>
          <w:tcPr>
            <w:tcW w:w="1134" w:type="dxa"/>
          </w:tcPr>
          <w:p w:rsidR="00BC3499" w:rsidRPr="00A5037A" w:rsidRDefault="00BC3499" w:rsidP="00E223BF">
            <w:pPr>
              <w:rPr>
                <w:sz w:val="20"/>
                <w:szCs w:val="20"/>
              </w:rPr>
            </w:pPr>
          </w:p>
        </w:tc>
        <w:tc>
          <w:tcPr>
            <w:tcW w:w="2551" w:type="dxa"/>
          </w:tcPr>
          <w:p w:rsidR="00BC3499" w:rsidRPr="00A5037A" w:rsidRDefault="00BC3499" w:rsidP="00E223BF">
            <w:pPr>
              <w:rPr>
                <w:sz w:val="20"/>
                <w:szCs w:val="20"/>
              </w:rPr>
            </w:pPr>
            <w:r w:rsidRPr="00A5037A">
              <w:rPr>
                <w:sz w:val="20"/>
                <w:szCs w:val="20"/>
              </w:rPr>
              <w:t xml:space="preserve">Totale uscite </w:t>
            </w:r>
          </w:p>
        </w:tc>
        <w:tc>
          <w:tcPr>
            <w:tcW w:w="1276" w:type="dxa"/>
          </w:tcPr>
          <w:p w:rsidR="00BC3499" w:rsidRPr="00A5037A" w:rsidRDefault="00BC3499" w:rsidP="00E223BF">
            <w:pPr>
              <w:jc w:val="right"/>
              <w:rPr>
                <w:b/>
                <w:sz w:val="20"/>
                <w:szCs w:val="20"/>
              </w:rPr>
            </w:pPr>
            <w:r>
              <w:rPr>
                <w:b/>
                <w:sz w:val="20"/>
                <w:szCs w:val="20"/>
              </w:rPr>
              <w:t>19035,02</w:t>
            </w:r>
          </w:p>
        </w:tc>
        <w:tc>
          <w:tcPr>
            <w:tcW w:w="1166" w:type="dxa"/>
          </w:tcPr>
          <w:p w:rsidR="00BC3499" w:rsidRPr="00A5037A" w:rsidRDefault="00BC3499" w:rsidP="00E223BF">
            <w:pPr>
              <w:jc w:val="right"/>
              <w:rPr>
                <w:b/>
                <w:sz w:val="20"/>
                <w:szCs w:val="20"/>
              </w:rPr>
            </w:pPr>
            <w:r>
              <w:rPr>
                <w:b/>
                <w:sz w:val="20"/>
                <w:szCs w:val="20"/>
              </w:rPr>
              <w:t>99,86</w:t>
            </w:r>
          </w:p>
        </w:tc>
      </w:tr>
    </w:tbl>
    <w:p w:rsidR="004612CF" w:rsidRDefault="004612CF" w:rsidP="004612CF">
      <w:pPr>
        <w:tabs>
          <w:tab w:val="left" w:pos="1980"/>
          <w:tab w:val="left" w:pos="2340"/>
          <w:tab w:val="right" w:pos="3960"/>
        </w:tabs>
        <w:rPr>
          <w:sz w:val="18"/>
          <w:szCs w:val="18"/>
        </w:rPr>
      </w:pPr>
    </w:p>
    <w:p w:rsidR="007D3B46" w:rsidRPr="000930BD" w:rsidRDefault="00860B66" w:rsidP="000930BD">
      <w:pPr>
        <w:tabs>
          <w:tab w:val="left" w:pos="1980"/>
          <w:tab w:val="left" w:pos="2340"/>
          <w:tab w:val="right" w:pos="3960"/>
        </w:tabs>
        <w:rPr>
          <w:sz w:val="18"/>
          <w:szCs w:val="18"/>
        </w:rPr>
      </w:pPr>
      <w:r>
        <w:rPr>
          <w:noProof/>
          <w:sz w:val="18"/>
          <w:szCs w:val="18"/>
        </w:rPr>
        <w:lastRenderedPageBreak/>
        <w:drawing>
          <wp:inline distT="0" distB="0" distL="0" distR="0">
            <wp:extent cx="3523615" cy="3084830"/>
            <wp:effectExtent l="19050" t="0" r="635" b="0"/>
            <wp:docPr id="3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523615" cy="3084830"/>
                    </a:xfrm>
                    <a:prstGeom prst="rect">
                      <a:avLst/>
                    </a:prstGeom>
                    <a:noFill/>
                  </pic:spPr>
                </pic:pic>
              </a:graphicData>
            </a:graphic>
          </wp:inline>
        </w:drawing>
      </w:r>
    </w:p>
    <w:p w:rsidR="00773658" w:rsidRDefault="00773658" w:rsidP="005D5271">
      <w:pPr>
        <w:jc w:val="both"/>
        <w:rPr>
          <w:b/>
          <w:sz w:val="22"/>
          <w:szCs w:val="22"/>
        </w:rPr>
      </w:pPr>
    </w:p>
    <w:p w:rsidR="007D3B46" w:rsidRPr="000930BD" w:rsidRDefault="007D3B46" w:rsidP="005D5271">
      <w:pPr>
        <w:jc w:val="both"/>
        <w:rPr>
          <w:b/>
          <w:sz w:val="22"/>
          <w:szCs w:val="22"/>
        </w:rPr>
      </w:pPr>
      <w:r w:rsidRPr="0059631C">
        <w:rPr>
          <w:b/>
          <w:sz w:val="22"/>
          <w:szCs w:val="22"/>
        </w:rPr>
        <w:t>Progetti - P177 - PATENTINO E STUDENTI IN STRADA</w:t>
      </w:r>
    </w:p>
    <w:p w:rsidR="0059631C" w:rsidRPr="00654596" w:rsidRDefault="0059631C" w:rsidP="0059631C">
      <w:pPr>
        <w:pStyle w:val="Testonormale"/>
        <w:jc w:val="both"/>
        <w:rPr>
          <w:rFonts w:ascii="Times New Roman" w:hAnsi="Times New Roman"/>
        </w:rPr>
      </w:pPr>
      <w:r w:rsidRPr="00654596">
        <w:rPr>
          <w:rFonts w:ascii="Times New Roman" w:hAnsi="Times New Roman"/>
        </w:rPr>
        <w:t>Il Ministro delle Infrastrutture e dei Trasporti al fine di promuovere la formazione dei giovani in materia di comportamento stradale e di sicurezza del traffico e della circolazione, come previsto dall'art. 230 del nuovo codice della strada, ha stabilito (l'art.116 del Codice della strada, modificato dal decreto legislativo n.9/2002) che per guidare un ciclomotore il ragazzo/a tra i 14 anni e i 18 anni deve conseguire il certificato d’idoneità alla guida del ciclomotore (CIG patentino).Il possesso del patentino è stato reso obbligatorio a partire dal 1° luglio 2004.</w:t>
      </w:r>
    </w:p>
    <w:p w:rsidR="0059631C" w:rsidRPr="00654596" w:rsidRDefault="0059631C" w:rsidP="000930BD">
      <w:pPr>
        <w:jc w:val="both"/>
        <w:rPr>
          <w:sz w:val="20"/>
          <w:szCs w:val="20"/>
        </w:rPr>
      </w:pPr>
      <w:r w:rsidRPr="00654596">
        <w:rPr>
          <w:sz w:val="20"/>
          <w:szCs w:val="20"/>
        </w:rPr>
        <w:t xml:space="preserve">Secondo le indicazioni del Ministero i corsi per il conseguimento del patentino per la guida dei ciclomotori possono essere svolti sia presso le scuole (a titolo gratuito con durata 20 ore) sia presso le autoscuole (con durata 12 ore). Il  Liceo Scientifico “Alfano Da Termoli”  raccogliendo l’invito dell’Ufficio Scolastico Regionale per il Molise sulla disponibilità ad organizzare corsi per il rilascio del patentino per la guida dei ciclomotori e recependo l’importanza formativa di tale progetto, ha, nel corrente anno scolastico, organizzato due corsi per il conseguimento del certificato d’idoneità' per la guida dei ciclomotori rivolto agli alunni del triennio, secondo quanto previsto dal comma 1-bis dell'art. 116, del decreto legislativo 30 aprile 1992, n. 285, introdotto dall'art. 6 del decreto legislativo 15gennaio 2002, n. 9. Ai corsi  si sono iscritti </w:t>
      </w:r>
      <w:r w:rsidR="00F7336D">
        <w:rPr>
          <w:sz w:val="20"/>
          <w:szCs w:val="20"/>
        </w:rPr>
        <w:t>6</w:t>
      </w:r>
      <w:r w:rsidRPr="00654596">
        <w:rPr>
          <w:sz w:val="20"/>
          <w:szCs w:val="20"/>
        </w:rPr>
        <w:t xml:space="preserve">0 alunni e grande spazio è stato dato non solo all’educazione stradale ma  anche e soprattutto all’educazione alla convivenza civile intesa come educazione alla cittadinanza, alla solidarietà, educazione alimentare, educazione alla salute e all’affettività .In particolare i corsi sono iniziati a </w:t>
      </w:r>
      <w:r w:rsidR="00F7336D">
        <w:rPr>
          <w:sz w:val="20"/>
          <w:szCs w:val="20"/>
        </w:rPr>
        <w:t>novembre</w:t>
      </w:r>
      <w:r w:rsidRPr="00654596">
        <w:rPr>
          <w:sz w:val="20"/>
          <w:szCs w:val="20"/>
        </w:rPr>
        <w:t xml:space="preserve"> e si sono conclusi a </w:t>
      </w:r>
      <w:r w:rsidR="00F7336D">
        <w:rPr>
          <w:sz w:val="20"/>
          <w:szCs w:val="20"/>
        </w:rPr>
        <w:t>dicembre</w:t>
      </w:r>
      <w:r w:rsidRPr="00654596">
        <w:rPr>
          <w:sz w:val="20"/>
          <w:szCs w:val="20"/>
        </w:rPr>
        <w:t xml:space="preserve"> con due sedute di esame finale (21-05-2010 e 07-06-2010). Sono stati organizzati </w:t>
      </w:r>
      <w:r w:rsidR="00F7336D">
        <w:rPr>
          <w:sz w:val="20"/>
          <w:szCs w:val="20"/>
        </w:rPr>
        <w:t>due</w:t>
      </w:r>
      <w:r w:rsidRPr="00654596">
        <w:rPr>
          <w:sz w:val="20"/>
          <w:szCs w:val="20"/>
        </w:rPr>
        <w:t xml:space="preserve"> corsi  ognuno della durata di 20 ore. Di queste 20 ore 8 ore sono state dedicate al modulo di  educazione alla convivenza civile, mentre 12 , svolte  di pomeriggio, hanno riguardato l’educazione stradale e la segnaletica. Tutte le lezioni sono state tenute dal docente referente del progetto (in possesso di  attestato di formatore rilasciato dalla Scuola di Polizia di Campobasso previa frequenza ad un corso di formazione della durata di 20 ore). Ogni corso è stato frequentato da circa 30 alunni.  La partecipazione alle lezioni è stata annotata su appositi registri, messi a punto dal docente referente </w:t>
      </w:r>
    </w:p>
    <w:p w:rsidR="007D3B46" w:rsidRDefault="007D3B46" w:rsidP="005D5271">
      <w:pPr>
        <w:jc w:val="both"/>
        <w:rPr>
          <w:rFonts w:ascii="Tahoma" w:hAnsi="Tahoma" w:cs="Tahoma"/>
          <w:i/>
          <w:sz w:val="18"/>
          <w:szCs w:val="18"/>
        </w:rPr>
      </w:pPr>
    </w:p>
    <w:p w:rsidR="00092D9D" w:rsidRPr="00961E8C" w:rsidRDefault="00092D9D" w:rsidP="005D5271">
      <w:pPr>
        <w:jc w:val="both"/>
        <w:rPr>
          <w:rFonts w:ascii="Tahoma" w:hAnsi="Tahoma" w:cs="Tahoma"/>
          <w:i/>
          <w:sz w:val="18"/>
          <w:szCs w:val="18"/>
        </w:rPr>
      </w:pPr>
    </w:p>
    <w:p w:rsidR="007B7889" w:rsidRPr="00790894" w:rsidRDefault="007B7889" w:rsidP="007B7889">
      <w:pPr>
        <w:tabs>
          <w:tab w:val="left" w:pos="1980"/>
          <w:tab w:val="left" w:pos="2340"/>
          <w:tab w:val="right" w:pos="3960"/>
        </w:tabs>
        <w:rPr>
          <w:sz w:val="20"/>
          <w:szCs w:val="20"/>
        </w:rPr>
      </w:pPr>
      <w:r w:rsidRPr="00790894">
        <w:rPr>
          <w:sz w:val="20"/>
          <w:szCs w:val="20"/>
        </w:rPr>
        <w:t>Previsione iniziale</w:t>
      </w:r>
      <w:r w:rsidRPr="00790894">
        <w:rPr>
          <w:sz w:val="20"/>
          <w:szCs w:val="20"/>
        </w:rPr>
        <w:tab/>
      </w:r>
      <w:r w:rsidRPr="00790894">
        <w:rPr>
          <w:sz w:val="20"/>
          <w:szCs w:val="20"/>
        </w:rPr>
        <w:tab/>
        <w:t>€</w:t>
      </w:r>
      <w:r w:rsidRPr="00790894">
        <w:rPr>
          <w:sz w:val="20"/>
          <w:szCs w:val="20"/>
        </w:rPr>
        <w:tab/>
        <w:t>1.816,27</w:t>
      </w:r>
    </w:p>
    <w:p w:rsidR="007B7889" w:rsidRPr="00790894" w:rsidRDefault="007B7889" w:rsidP="007B7889">
      <w:pPr>
        <w:tabs>
          <w:tab w:val="left" w:pos="1980"/>
          <w:tab w:val="left" w:pos="2340"/>
          <w:tab w:val="right" w:pos="3960"/>
        </w:tabs>
        <w:rPr>
          <w:sz w:val="20"/>
          <w:szCs w:val="20"/>
        </w:rPr>
      </w:pPr>
      <w:r w:rsidRPr="00790894">
        <w:rPr>
          <w:sz w:val="20"/>
          <w:szCs w:val="20"/>
        </w:rPr>
        <w:t>Variazioni in corso d’anno</w:t>
      </w:r>
      <w:r w:rsidRPr="00790894">
        <w:rPr>
          <w:sz w:val="20"/>
          <w:szCs w:val="20"/>
        </w:rPr>
        <w:tab/>
        <w:t>€</w:t>
      </w:r>
      <w:r w:rsidRPr="00790894">
        <w:rPr>
          <w:sz w:val="20"/>
          <w:szCs w:val="20"/>
        </w:rPr>
        <w:tab/>
        <w:t>0,00</w:t>
      </w:r>
    </w:p>
    <w:p w:rsidR="007B7889" w:rsidRPr="00790894" w:rsidRDefault="007B7889" w:rsidP="007B7889">
      <w:pPr>
        <w:tabs>
          <w:tab w:val="left" w:pos="1980"/>
          <w:tab w:val="left" w:pos="2340"/>
          <w:tab w:val="right" w:pos="3960"/>
        </w:tabs>
        <w:rPr>
          <w:sz w:val="20"/>
          <w:szCs w:val="20"/>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Finalizzate</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Tipo</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7B7889" w:rsidP="000662E7">
            <w:pPr>
              <w:pStyle w:val="CorpoTesto"/>
              <w:tabs>
                <w:tab w:val="right" w:pos="4820"/>
                <w:tab w:val="right" w:pos="6237"/>
              </w:tabs>
              <w:jc w:val="center"/>
              <w:rPr>
                <w:b/>
                <w:bCs/>
                <w:sz w:val="20"/>
                <w:szCs w:val="20"/>
              </w:rPr>
            </w:pPr>
            <w:r w:rsidRPr="00790894">
              <w:rPr>
                <w:b/>
                <w:bCs/>
                <w:sz w:val="20"/>
                <w:szCs w:val="20"/>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20"/>
                <w:szCs w:val="20"/>
              </w:rPr>
            </w:pPr>
            <w:r w:rsidRPr="00790894">
              <w:rPr>
                <w:b/>
                <w:bCs/>
                <w:sz w:val="20"/>
                <w:szCs w:val="20"/>
              </w:rPr>
              <w:t>Descrizione</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20"/>
                <w:szCs w:val="20"/>
              </w:rPr>
            </w:pPr>
            <w:r w:rsidRPr="00790894">
              <w:rPr>
                <w:bCs/>
                <w:sz w:val="20"/>
                <w:szCs w:val="20"/>
              </w:rPr>
              <w:t>-489,48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20"/>
                <w:szCs w:val="20"/>
              </w:rPr>
            </w:pPr>
            <w:r w:rsidRPr="00790894">
              <w:rPr>
                <w:bCs/>
                <w:sz w:val="20"/>
                <w:szCs w:val="20"/>
              </w:rPr>
              <w:t xml:space="preserve"> variazione interna in p177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20"/>
                <w:szCs w:val="20"/>
              </w:rPr>
            </w:pPr>
            <w:r w:rsidRPr="00790894">
              <w:rPr>
                <w:bCs/>
                <w:sz w:val="20"/>
                <w:szCs w:val="20"/>
              </w:rPr>
              <w:t>348,00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20"/>
                <w:szCs w:val="20"/>
              </w:rPr>
            </w:pPr>
            <w:r w:rsidRPr="00790894">
              <w:rPr>
                <w:bCs/>
                <w:sz w:val="20"/>
                <w:szCs w:val="20"/>
              </w:rPr>
              <w:t xml:space="preserve"> variazione interna in p177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20"/>
                <w:szCs w:val="20"/>
              </w:rPr>
            </w:pPr>
            <w:r w:rsidRPr="00790894">
              <w:rPr>
                <w:bCs/>
                <w:sz w:val="20"/>
                <w:szCs w:val="20"/>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20"/>
                <w:szCs w:val="20"/>
              </w:rPr>
            </w:pPr>
            <w:r w:rsidRPr="00790894">
              <w:rPr>
                <w:bCs/>
                <w:sz w:val="20"/>
                <w:szCs w:val="20"/>
              </w:rPr>
              <w:t>141,48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20"/>
                <w:szCs w:val="20"/>
              </w:rPr>
            </w:pPr>
            <w:r w:rsidRPr="00790894">
              <w:rPr>
                <w:bCs/>
                <w:sz w:val="20"/>
                <w:szCs w:val="20"/>
              </w:rPr>
              <w:t xml:space="preserve"> variazione interna in p177 </w:t>
            </w:r>
          </w:p>
        </w:tc>
      </w:tr>
    </w:tbl>
    <w:p w:rsidR="00092D9D" w:rsidRDefault="00092D9D" w:rsidP="007B7889">
      <w:pPr>
        <w:tabs>
          <w:tab w:val="left" w:pos="1980"/>
          <w:tab w:val="left" w:pos="2340"/>
          <w:tab w:val="right" w:pos="3960"/>
        </w:tabs>
        <w:rPr>
          <w:sz w:val="20"/>
          <w:szCs w:val="20"/>
        </w:rPr>
      </w:pPr>
    </w:p>
    <w:p w:rsidR="007B7889" w:rsidRPr="00790894" w:rsidRDefault="007B7889" w:rsidP="007B7889">
      <w:pPr>
        <w:tabs>
          <w:tab w:val="left" w:pos="1980"/>
          <w:tab w:val="left" w:pos="2340"/>
          <w:tab w:val="right" w:pos="3960"/>
        </w:tabs>
        <w:rPr>
          <w:sz w:val="20"/>
          <w:szCs w:val="20"/>
        </w:rPr>
      </w:pPr>
      <w:r w:rsidRPr="00790894">
        <w:rPr>
          <w:sz w:val="20"/>
          <w:szCs w:val="20"/>
        </w:rPr>
        <w:t>Previsione definitiva</w:t>
      </w:r>
      <w:r w:rsidRPr="00790894">
        <w:rPr>
          <w:sz w:val="20"/>
          <w:szCs w:val="20"/>
        </w:rPr>
        <w:tab/>
      </w:r>
      <w:r w:rsidRPr="00790894">
        <w:rPr>
          <w:sz w:val="20"/>
          <w:szCs w:val="20"/>
        </w:rPr>
        <w:tab/>
        <w:t>€</w:t>
      </w:r>
      <w:r w:rsidRPr="00790894">
        <w:rPr>
          <w:sz w:val="20"/>
          <w:szCs w:val="20"/>
        </w:rPr>
        <w:tab/>
        <w:t>1.816,27</w:t>
      </w:r>
    </w:p>
    <w:p w:rsidR="007B7889" w:rsidRPr="00790894" w:rsidRDefault="007B7889" w:rsidP="007B7889">
      <w:pPr>
        <w:tabs>
          <w:tab w:val="left" w:pos="1980"/>
          <w:tab w:val="left" w:pos="2340"/>
          <w:tab w:val="right" w:pos="3960"/>
        </w:tabs>
        <w:rPr>
          <w:sz w:val="20"/>
          <w:szCs w:val="20"/>
        </w:rPr>
      </w:pPr>
      <w:r w:rsidRPr="00790894">
        <w:rPr>
          <w:sz w:val="20"/>
          <w:szCs w:val="20"/>
        </w:rPr>
        <w:t>Somme impegnate</w:t>
      </w:r>
      <w:r w:rsidRPr="00790894">
        <w:rPr>
          <w:sz w:val="20"/>
          <w:szCs w:val="20"/>
        </w:rPr>
        <w:tab/>
      </w:r>
      <w:r w:rsidRPr="00790894">
        <w:rPr>
          <w:sz w:val="20"/>
          <w:szCs w:val="20"/>
        </w:rPr>
        <w:tab/>
        <w:t>€</w:t>
      </w:r>
      <w:r w:rsidRPr="00790894">
        <w:rPr>
          <w:sz w:val="20"/>
          <w:szCs w:val="20"/>
        </w:rPr>
        <w:tab/>
        <w:t>1.576,48</w:t>
      </w:r>
    </w:p>
    <w:p w:rsidR="007B7889" w:rsidRPr="00790894" w:rsidRDefault="007B7889" w:rsidP="007B7889">
      <w:pPr>
        <w:tabs>
          <w:tab w:val="left" w:pos="1980"/>
          <w:tab w:val="left" w:pos="2340"/>
          <w:tab w:val="right" w:pos="3960"/>
        </w:tabs>
        <w:rPr>
          <w:sz w:val="20"/>
          <w:szCs w:val="20"/>
        </w:rPr>
      </w:pPr>
      <w:r w:rsidRPr="00790894">
        <w:rPr>
          <w:sz w:val="20"/>
          <w:szCs w:val="20"/>
        </w:rPr>
        <w:t>Pagato</w:t>
      </w:r>
      <w:r w:rsidRPr="00790894">
        <w:rPr>
          <w:sz w:val="20"/>
          <w:szCs w:val="20"/>
        </w:rPr>
        <w:tab/>
      </w:r>
      <w:r w:rsidRPr="00790894">
        <w:rPr>
          <w:sz w:val="20"/>
          <w:szCs w:val="20"/>
        </w:rPr>
        <w:tab/>
        <w:t>€</w:t>
      </w:r>
      <w:r w:rsidRPr="00790894">
        <w:rPr>
          <w:sz w:val="20"/>
          <w:szCs w:val="20"/>
        </w:rPr>
        <w:tab/>
        <w:t>1.576,48</w:t>
      </w:r>
    </w:p>
    <w:p w:rsidR="007B7889" w:rsidRPr="00790894" w:rsidRDefault="007B7889" w:rsidP="007B7889">
      <w:pPr>
        <w:tabs>
          <w:tab w:val="left" w:pos="1980"/>
          <w:tab w:val="left" w:pos="2340"/>
          <w:tab w:val="right" w:pos="3960"/>
        </w:tabs>
        <w:rPr>
          <w:sz w:val="20"/>
          <w:szCs w:val="20"/>
        </w:rPr>
      </w:pPr>
      <w:r w:rsidRPr="00790894">
        <w:rPr>
          <w:sz w:val="20"/>
          <w:szCs w:val="20"/>
        </w:rPr>
        <w:t>Rimasto da pagare</w:t>
      </w:r>
      <w:r w:rsidRPr="00790894">
        <w:rPr>
          <w:sz w:val="20"/>
          <w:szCs w:val="20"/>
        </w:rPr>
        <w:tab/>
      </w:r>
      <w:r w:rsidRPr="00790894">
        <w:rPr>
          <w:sz w:val="20"/>
          <w:szCs w:val="20"/>
        </w:rPr>
        <w:tab/>
        <w:t>€</w:t>
      </w:r>
      <w:r w:rsidRPr="00790894">
        <w:rPr>
          <w:sz w:val="20"/>
          <w:szCs w:val="20"/>
        </w:rPr>
        <w:tab/>
        <w:t>0,00</w:t>
      </w:r>
      <w:r w:rsidRPr="00790894">
        <w:rPr>
          <w:sz w:val="20"/>
          <w:szCs w:val="20"/>
        </w:rPr>
        <w:tab/>
        <w:t>(residui passivi elencati analiticamente nel modello L entrate)</w:t>
      </w:r>
    </w:p>
    <w:p w:rsidR="007B7889" w:rsidRPr="00790894" w:rsidRDefault="007B7889" w:rsidP="007B7889">
      <w:pPr>
        <w:tabs>
          <w:tab w:val="left" w:pos="1980"/>
          <w:tab w:val="left" w:pos="2340"/>
          <w:tab w:val="right" w:pos="3960"/>
        </w:tabs>
        <w:rPr>
          <w:sz w:val="20"/>
          <w:szCs w:val="20"/>
        </w:rPr>
      </w:pPr>
      <w:r w:rsidRPr="00790894">
        <w:rPr>
          <w:sz w:val="20"/>
          <w:szCs w:val="20"/>
        </w:rPr>
        <w:t>Avanzo di amministrazione +</w:t>
      </w:r>
    </w:p>
    <w:p w:rsidR="007B7889" w:rsidRPr="00790894" w:rsidRDefault="007B7889" w:rsidP="007B7889">
      <w:pPr>
        <w:tabs>
          <w:tab w:val="left" w:pos="1980"/>
          <w:tab w:val="left" w:pos="2340"/>
          <w:tab w:val="right" w:pos="3960"/>
        </w:tabs>
        <w:rPr>
          <w:sz w:val="20"/>
          <w:szCs w:val="20"/>
        </w:rPr>
      </w:pPr>
      <w:r w:rsidRPr="00790894">
        <w:rPr>
          <w:sz w:val="20"/>
          <w:szCs w:val="20"/>
        </w:rPr>
        <w:t>accertamenti assegnati</w:t>
      </w:r>
      <w:r w:rsidRPr="00790894">
        <w:rPr>
          <w:sz w:val="20"/>
          <w:szCs w:val="20"/>
        </w:rPr>
        <w:tab/>
      </w:r>
      <w:r w:rsidRPr="00790894">
        <w:rPr>
          <w:sz w:val="20"/>
          <w:szCs w:val="20"/>
        </w:rPr>
        <w:tab/>
        <w:t>€</w:t>
      </w:r>
      <w:r w:rsidRPr="00790894">
        <w:rPr>
          <w:sz w:val="20"/>
          <w:szCs w:val="20"/>
        </w:rPr>
        <w:tab/>
        <w:t>1.816,27</w:t>
      </w:r>
    </w:p>
    <w:p w:rsidR="007B7889" w:rsidRPr="00790894" w:rsidRDefault="007B7889" w:rsidP="007B7889">
      <w:pPr>
        <w:tabs>
          <w:tab w:val="left" w:pos="1980"/>
          <w:tab w:val="left" w:pos="2340"/>
          <w:tab w:val="right" w:pos="3960"/>
        </w:tabs>
        <w:rPr>
          <w:sz w:val="20"/>
          <w:szCs w:val="20"/>
        </w:rPr>
      </w:pPr>
      <w:r w:rsidRPr="00790894">
        <w:rPr>
          <w:sz w:val="20"/>
          <w:szCs w:val="20"/>
        </w:rPr>
        <w:t>Residua disponibilità finanz</w:t>
      </w:r>
      <w:r w:rsidRPr="00790894">
        <w:rPr>
          <w:sz w:val="20"/>
          <w:szCs w:val="20"/>
        </w:rPr>
        <w:tab/>
        <w:t>€</w:t>
      </w:r>
      <w:r w:rsidRPr="00790894">
        <w:rPr>
          <w:sz w:val="20"/>
          <w:szCs w:val="20"/>
        </w:rPr>
        <w:tab/>
      </w:r>
      <w:r w:rsidRPr="00790894">
        <w:rPr>
          <w:b/>
          <w:sz w:val="20"/>
          <w:szCs w:val="20"/>
        </w:rPr>
        <w:t>239,79</w:t>
      </w:r>
    </w:p>
    <w:p w:rsidR="004612CF" w:rsidRDefault="004612CF" w:rsidP="005D5271">
      <w:pPr>
        <w:tabs>
          <w:tab w:val="left" w:pos="1980"/>
          <w:tab w:val="left" w:pos="2340"/>
          <w:tab w:val="right" w:pos="3960"/>
        </w:tabs>
        <w:rPr>
          <w:b/>
          <w:sz w:val="18"/>
          <w:szCs w:val="18"/>
        </w:rPr>
      </w:pPr>
    </w:p>
    <w:p w:rsidR="00BC3499" w:rsidRPr="00A5037A" w:rsidRDefault="00BC3499" w:rsidP="00BC3499">
      <w:pPr>
        <w:tabs>
          <w:tab w:val="left" w:pos="240"/>
          <w:tab w:val="left" w:pos="1340"/>
        </w:tabs>
        <w:jc w:val="center"/>
        <w:rPr>
          <w:b/>
          <w:iCs/>
          <w:sz w:val="20"/>
          <w:szCs w:val="20"/>
        </w:rPr>
      </w:pPr>
      <w:r w:rsidRPr="00A5037A">
        <w:rPr>
          <w:b/>
          <w:iCs/>
          <w:sz w:val="20"/>
          <w:szCs w:val="20"/>
        </w:rPr>
        <w:lastRenderedPageBreak/>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BC3499" w:rsidRPr="00A5037A" w:rsidTr="00E223BF">
        <w:tc>
          <w:tcPr>
            <w:tcW w:w="988" w:type="dxa"/>
          </w:tcPr>
          <w:p w:rsidR="00BC3499" w:rsidRPr="00A5037A" w:rsidRDefault="00BC3499" w:rsidP="00E223BF">
            <w:pPr>
              <w:ind w:left="-108"/>
              <w:rPr>
                <w:sz w:val="20"/>
                <w:szCs w:val="20"/>
              </w:rPr>
            </w:pPr>
            <w:r w:rsidRPr="00A5037A">
              <w:rPr>
                <w:sz w:val="20"/>
                <w:szCs w:val="20"/>
              </w:rPr>
              <w:t xml:space="preserve">Aggr/voce  </w:t>
            </w:r>
          </w:p>
        </w:tc>
        <w:tc>
          <w:tcPr>
            <w:tcW w:w="1701" w:type="dxa"/>
          </w:tcPr>
          <w:p w:rsidR="00BC3499" w:rsidRPr="00A5037A" w:rsidRDefault="00BC3499" w:rsidP="00E223BF">
            <w:pPr>
              <w:jc w:val="center"/>
              <w:rPr>
                <w:sz w:val="20"/>
                <w:szCs w:val="20"/>
              </w:rPr>
            </w:pPr>
            <w:r w:rsidRPr="00A5037A">
              <w:rPr>
                <w:sz w:val="20"/>
                <w:szCs w:val="20"/>
              </w:rPr>
              <w:t>Descrizione</w:t>
            </w:r>
          </w:p>
        </w:tc>
        <w:tc>
          <w:tcPr>
            <w:tcW w:w="1134" w:type="dxa"/>
          </w:tcPr>
          <w:p w:rsidR="00BC3499" w:rsidRPr="00A5037A" w:rsidRDefault="00BC3499" w:rsidP="00E223BF">
            <w:pPr>
              <w:rPr>
                <w:sz w:val="20"/>
                <w:szCs w:val="20"/>
              </w:rPr>
            </w:pPr>
            <w:r w:rsidRPr="00A5037A">
              <w:rPr>
                <w:sz w:val="20"/>
                <w:szCs w:val="20"/>
              </w:rPr>
              <w:t xml:space="preserve">Importo </w:t>
            </w:r>
          </w:p>
        </w:tc>
        <w:tc>
          <w:tcPr>
            <w:tcW w:w="1134" w:type="dxa"/>
          </w:tcPr>
          <w:p w:rsidR="00BC3499" w:rsidRPr="00A5037A" w:rsidRDefault="00BC3499" w:rsidP="00E223BF">
            <w:pPr>
              <w:rPr>
                <w:sz w:val="20"/>
                <w:szCs w:val="20"/>
              </w:rPr>
            </w:pPr>
            <w:r w:rsidRPr="00A5037A">
              <w:rPr>
                <w:sz w:val="20"/>
                <w:szCs w:val="20"/>
              </w:rPr>
              <w:t xml:space="preserve">Tipo/conto </w:t>
            </w:r>
          </w:p>
        </w:tc>
        <w:tc>
          <w:tcPr>
            <w:tcW w:w="2551" w:type="dxa"/>
          </w:tcPr>
          <w:p w:rsidR="00BC3499" w:rsidRPr="00A5037A" w:rsidRDefault="00BC3499" w:rsidP="00E223BF">
            <w:pPr>
              <w:jc w:val="center"/>
              <w:rPr>
                <w:sz w:val="20"/>
                <w:szCs w:val="20"/>
              </w:rPr>
            </w:pPr>
            <w:r w:rsidRPr="00A5037A">
              <w:rPr>
                <w:sz w:val="20"/>
                <w:szCs w:val="20"/>
              </w:rPr>
              <w:t>Descrizione</w:t>
            </w:r>
          </w:p>
        </w:tc>
        <w:tc>
          <w:tcPr>
            <w:tcW w:w="1276" w:type="dxa"/>
          </w:tcPr>
          <w:p w:rsidR="00BC3499" w:rsidRPr="00A5037A" w:rsidRDefault="00BC3499" w:rsidP="00E223BF">
            <w:pPr>
              <w:rPr>
                <w:sz w:val="20"/>
                <w:szCs w:val="20"/>
              </w:rPr>
            </w:pPr>
            <w:r w:rsidRPr="00A5037A">
              <w:rPr>
                <w:sz w:val="20"/>
                <w:szCs w:val="20"/>
              </w:rPr>
              <w:t xml:space="preserve">  Importo </w:t>
            </w:r>
          </w:p>
        </w:tc>
        <w:tc>
          <w:tcPr>
            <w:tcW w:w="1166" w:type="dxa"/>
          </w:tcPr>
          <w:p w:rsidR="00BC3499" w:rsidRPr="00A5037A" w:rsidRDefault="00BC3499" w:rsidP="00E223BF">
            <w:pPr>
              <w:rPr>
                <w:sz w:val="20"/>
                <w:szCs w:val="20"/>
              </w:rPr>
            </w:pPr>
            <w:r w:rsidRPr="00A5037A">
              <w:rPr>
                <w:sz w:val="20"/>
                <w:szCs w:val="20"/>
              </w:rPr>
              <w:t>% di spesa</w:t>
            </w:r>
          </w:p>
        </w:tc>
      </w:tr>
      <w:tr w:rsidR="00BC3499" w:rsidRPr="00A5037A" w:rsidTr="00E223BF">
        <w:trPr>
          <w:trHeight w:val="286"/>
        </w:trPr>
        <w:tc>
          <w:tcPr>
            <w:tcW w:w="988" w:type="dxa"/>
          </w:tcPr>
          <w:p w:rsidR="00BC3499" w:rsidRPr="00A5037A" w:rsidRDefault="00BC3499" w:rsidP="00E223BF">
            <w:pPr>
              <w:rPr>
                <w:sz w:val="20"/>
                <w:szCs w:val="20"/>
              </w:rPr>
            </w:pPr>
          </w:p>
        </w:tc>
        <w:tc>
          <w:tcPr>
            <w:tcW w:w="1701" w:type="dxa"/>
          </w:tcPr>
          <w:p w:rsidR="00BC3499" w:rsidRPr="00A5037A" w:rsidRDefault="00BC3499" w:rsidP="00E223BF">
            <w:pPr>
              <w:rPr>
                <w:sz w:val="20"/>
                <w:szCs w:val="20"/>
              </w:rPr>
            </w:pPr>
            <w:r w:rsidRPr="00A5037A">
              <w:rPr>
                <w:sz w:val="20"/>
                <w:szCs w:val="20"/>
              </w:rPr>
              <w:t xml:space="preserve">Totale entrate </w:t>
            </w:r>
          </w:p>
        </w:tc>
        <w:tc>
          <w:tcPr>
            <w:tcW w:w="1134" w:type="dxa"/>
          </w:tcPr>
          <w:p w:rsidR="00BC3499" w:rsidRPr="00A5037A" w:rsidRDefault="00BC3499" w:rsidP="007B7889">
            <w:pPr>
              <w:jc w:val="right"/>
              <w:rPr>
                <w:b/>
                <w:sz w:val="20"/>
                <w:szCs w:val="20"/>
              </w:rPr>
            </w:pPr>
            <w:r>
              <w:rPr>
                <w:b/>
                <w:sz w:val="20"/>
                <w:szCs w:val="20"/>
              </w:rPr>
              <w:t>1</w:t>
            </w:r>
            <w:r w:rsidR="007B7889">
              <w:rPr>
                <w:b/>
                <w:sz w:val="20"/>
                <w:szCs w:val="20"/>
              </w:rPr>
              <w:t>816,27</w:t>
            </w:r>
          </w:p>
        </w:tc>
        <w:tc>
          <w:tcPr>
            <w:tcW w:w="1134" w:type="dxa"/>
          </w:tcPr>
          <w:p w:rsidR="00BC3499" w:rsidRPr="00A5037A" w:rsidRDefault="00BC3499" w:rsidP="00E223BF">
            <w:pPr>
              <w:rPr>
                <w:sz w:val="20"/>
                <w:szCs w:val="20"/>
              </w:rPr>
            </w:pPr>
          </w:p>
        </w:tc>
        <w:tc>
          <w:tcPr>
            <w:tcW w:w="2551" w:type="dxa"/>
          </w:tcPr>
          <w:p w:rsidR="00BC3499" w:rsidRPr="00A5037A" w:rsidRDefault="00BC3499" w:rsidP="00E223BF">
            <w:pPr>
              <w:rPr>
                <w:sz w:val="20"/>
                <w:szCs w:val="20"/>
              </w:rPr>
            </w:pPr>
            <w:r w:rsidRPr="00A5037A">
              <w:rPr>
                <w:sz w:val="20"/>
                <w:szCs w:val="20"/>
              </w:rPr>
              <w:t xml:space="preserve">Totale uscite </w:t>
            </w:r>
          </w:p>
        </w:tc>
        <w:tc>
          <w:tcPr>
            <w:tcW w:w="1276" w:type="dxa"/>
          </w:tcPr>
          <w:p w:rsidR="00BC3499" w:rsidRPr="00A5037A" w:rsidRDefault="007B7889" w:rsidP="00E223BF">
            <w:pPr>
              <w:jc w:val="right"/>
              <w:rPr>
                <w:b/>
                <w:sz w:val="20"/>
                <w:szCs w:val="20"/>
              </w:rPr>
            </w:pPr>
            <w:r>
              <w:rPr>
                <w:b/>
                <w:sz w:val="20"/>
                <w:szCs w:val="20"/>
              </w:rPr>
              <w:t>1576,48</w:t>
            </w:r>
          </w:p>
        </w:tc>
        <w:tc>
          <w:tcPr>
            <w:tcW w:w="1166" w:type="dxa"/>
          </w:tcPr>
          <w:p w:rsidR="00BC3499" w:rsidRPr="00A5037A" w:rsidRDefault="00BC3499" w:rsidP="00E223BF">
            <w:pPr>
              <w:jc w:val="right"/>
              <w:rPr>
                <w:b/>
                <w:sz w:val="20"/>
                <w:szCs w:val="20"/>
              </w:rPr>
            </w:pPr>
          </w:p>
        </w:tc>
      </w:tr>
    </w:tbl>
    <w:p w:rsidR="00BC3499" w:rsidRDefault="00BC3499" w:rsidP="005D5271">
      <w:pPr>
        <w:tabs>
          <w:tab w:val="left" w:pos="1980"/>
          <w:tab w:val="left" w:pos="2340"/>
          <w:tab w:val="right" w:pos="3960"/>
        </w:tabs>
        <w:rPr>
          <w:b/>
          <w:sz w:val="18"/>
          <w:szCs w:val="18"/>
        </w:rPr>
      </w:pPr>
    </w:p>
    <w:p w:rsidR="004612CF" w:rsidRDefault="004612CF" w:rsidP="005D5271">
      <w:pPr>
        <w:tabs>
          <w:tab w:val="left" w:pos="1980"/>
          <w:tab w:val="left" w:pos="2340"/>
          <w:tab w:val="right" w:pos="3960"/>
        </w:tabs>
        <w:rPr>
          <w:b/>
          <w:sz w:val="18"/>
          <w:szCs w:val="18"/>
        </w:rPr>
      </w:pPr>
    </w:p>
    <w:p w:rsidR="004612CF" w:rsidRPr="000930BD" w:rsidRDefault="004F3C7D" w:rsidP="005D5271">
      <w:pPr>
        <w:tabs>
          <w:tab w:val="left" w:pos="1980"/>
          <w:tab w:val="left" w:pos="2340"/>
          <w:tab w:val="right" w:pos="3960"/>
        </w:tabs>
        <w:rPr>
          <w:b/>
          <w:sz w:val="18"/>
          <w:szCs w:val="18"/>
        </w:rPr>
      </w:pPr>
      <w:r>
        <w:rPr>
          <w:b/>
          <w:noProof/>
          <w:sz w:val="18"/>
          <w:szCs w:val="18"/>
        </w:rPr>
        <w:drawing>
          <wp:inline distT="0" distB="0" distL="0" distR="0">
            <wp:extent cx="3535680" cy="3383280"/>
            <wp:effectExtent l="19050" t="0" r="7620" b="0"/>
            <wp:docPr id="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535680" cy="3383280"/>
                    </a:xfrm>
                    <a:prstGeom prst="rect">
                      <a:avLst/>
                    </a:prstGeom>
                    <a:noFill/>
                  </pic:spPr>
                </pic:pic>
              </a:graphicData>
            </a:graphic>
          </wp:inline>
        </w:drawing>
      </w:r>
    </w:p>
    <w:p w:rsidR="007D3B46" w:rsidRDefault="007D3B46" w:rsidP="005D5271">
      <w:pPr>
        <w:tabs>
          <w:tab w:val="left" w:pos="1980"/>
          <w:tab w:val="left" w:pos="2340"/>
          <w:tab w:val="right" w:pos="3960"/>
        </w:tabs>
        <w:rPr>
          <w:sz w:val="18"/>
          <w:szCs w:val="18"/>
        </w:rPr>
      </w:pPr>
    </w:p>
    <w:p w:rsidR="00F53B59" w:rsidRPr="0059631C" w:rsidRDefault="00F53B59" w:rsidP="005D5271">
      <w:pPr>
        <w:tabs>
          <w:tab w:val="left" w:pos="1980"/>
          <w:tab w:val="left" w:pos="2340"/>
          <w:tab w:val="right" w:pos="3960"/>
        </w:tabs>
        <w:rPr>
          <w:sz w:val="18"/>
          <w:szCs w:val="18"/>
        </w:rPr>
      </w:pPr>
    </w:p>
    <w:p w:rsidR="007D3B46" w:rsidRPr="0087432B" w:rsidRDefault="007D3B46" w:rsidP="005D5271">
      <w:pPr>
        <w:jc w:val="both"/>
        <w:rPr>
          <w:b/>
          <w:sz w:val="20"/>
          <w:szCs w:val="20"/>
        </w:rPr>
      </w:pPr>
      <w:r w:rsidRPr="0087432B">
        <w:rPr>
          <w:b/>
          <w:sz w:val="20"/>
          <w:szCs w:val="20"/>
        </w:rPr>
        <w:t>Progetti - P178 - VIAGGI D'ISTRUZIONE</w:t>
      </w:r>
    </w:p>
    <w:p w:rsidR="0059631C" w:rsidRPr="00654596" w:rsidRDefault="0059631C" w:rsidP="0059631C">
      <w:pPr>
        <w:jc w:val="both"/>
        <w:rPr>
          <w:sz w:val="20"/>
          <w:szCs w:val="20"/>
        </w:rPr>
      </w:pPr>
      <w:r w:rsidRPr="00654596">
        <w:rPr>
          <w:sz w:val="20"/>
          <w:szCs w:val="20"/>
        </w:rPr>
        <w:t xml:space="preserve">Il liceo, ad integrazione dell’attività curriculari, anche quest’anno ha </w:t>
      </w:r>
      <w:r w:rsidR="000930BD">
        <w:rPr>
          <w:sz w:val="20"/>
          <w:szCs w:val="20"/>
        </w:rPr>
        <w:t xml:space="preserve">realizzato quanto </w:t>
      </w:r>
      <w:r w:rsidRPr="00654596">
        <w:rPr>
          <w:sz w:val="20"/>
          <w:szCs w:val="20"/>
        </w:rPr>
        <w:t>prop</w:t>
      </w:r>
      <w:r w:rsidR="00860B66" w:rsidRPr="00654596">
        <w:rPr>
          <w:sz w:val="20"/>
          <w:szCs w:val="20"/>
        </w:rPr>
        <w:t>o</w:t>
      </w:r>
      <w:r w:rsidRPr="00654596">
        <w:rPr>
          <w:sz w:val="20"/>
          <w:szCs w:val="20"/>
        </w:rPr>
        <w:t>sto agli studenti</w:t>
      </w:r>
      <w:r w:rsidR="00F53B59">
        <w:rPr>
          <w:sz w:val="20"/>
          <w:szCs w:val="20"/>
        </w:rPr>
        <w:t xml:space="preserve"> in sede di programma annuale ovvero </w:t>
      </w:r>
      <w:r w:rsidRPr="00654596">
        <w:rPr>
          <w:sz w:val="20"/>
          <w:szCs w:val="20"/>
        </w:rPr>
        <w:t xml:space="preserve"> visite guidate di un giorno a mostre, musei o manifestazioni culturali di particolare interesse e viaggi di istruzione di due giorni (classi terze) e sette giorni (classi quinte) in città italiane o europee particolarmente significative dal punto di vista artistico, storico e culturale</w:t>
      </w:r>
      <w:r w:rsidR="00230310" w:rsidRPr="00654596">
        <w:rPr>
          <w:sz w:val="20"/>
          <w:szCs w:val="20"/>
        </w:rPr>
        <w:t xml:space="preserve">, con l’obiettivo di </w:t>
      </w:r>
      <w:r w:rsidRPr="00654596">
        <w:rPr>
          <w:sz w:val="20"/>
          <w:szCs w:val="20"/>
        </w:rPr>
        <w:t xml:space="preserve"> suscitare l’interesse e la curiosità degli allievi, sentirsi partecipi di una comunità più ampia del paese dove si vive, sperimentare e rispettare organizzazioni delle società diverse dalla propria, sentirsi cittadini europei. </w:t>
      </w:r>
      <w:r w:rsidR="00230310" w:rsidRPr="00654596">
        <w:rPr>
          <w:sz w:val="20"/>
          <w:szCs w:val="20"/>
        </w:rPr>
        <w:t>Tutti i viaggi di istruzione deliberati dal collegio sono stati realizzati</w:t>
      </w:r>
      <w:r w:rsidR="00F53B59">
        <w:rPr>
          <w:sz w:val="20"/>
          <w:szCs w:val="20"/>
        </w:rPr>
        <w:t xml:space="preserve"> con soddisfazione da parte di studenti e docenti.</w:t>
      </w:r>
    </w:p>
    <w:p w:rsidR="00BD1718" w:rsidRDefault="00230310" w:rsidP="00230310">
      <w:pPr>
        <w:ind w:left="-180"/>
        <w:jc w:val="both"/>
        <w:rPr>
          <w:sz w:val="20"/>
          <w:szCs w:val="20"/>
        </w:rPr>
      </w:pPr>
      <w:r w:rsidRPr="00654596">
        <w:rPr>
          <w:sz w:val="20"/>
          <w:szCs w:val="20"/>
        </w:rPr>
        <w:t xml:space="preserve">  </w:t>
      </w:r>
      <w:r w:rsidR="0059631C" w:rsidRPr="00654596">
        <w:rPr>
          <w:sz w:val="20"/>
          <w:szCs w:val="20"/>
        </w:rPr>
        <w:t>.</w:t>
      </w:r>
    </w:p>
    <w:p w:rsidR="00BD1718" w:rsidRDefault="00BD1718" w:rsidP="00230310">
      <w:pPr>
        <w:ind w:left="-180"/>
        <w:jc w:val="both"/>
        <w:rPr>
          <w:sz w:val="20"/>
          <w:szCs w:val="20"/>
        </w:rPr>
      </w:pPr>
    </w:p>
    <w:p w:rsidR="0059631C" w:rsidRPr="00654596" w:rsidRDefault="0059631C" w:rsidP="00230310">
      <w:pPr>
        <w:ind w:left="-180"/>
        <w:jc w:val="both"/>
        <w:rPr>
          <w:sz w:val="20"/>
          <w:szCs w:val="20"/>
        </w:rPr>
      </w:pPr>
      <w:r w:rsidRPr="00654596">
        <w:rPr>
          <w:sz w:val="20"/>
          <w:szCs w:val="20"/>
        </w:rPr>
        <w:t xml:space="preserve">Il progetto è </w:t>
      </w:r>
      <w:r w:rsidR="00230310" w:rsidRPr="00654596">
        <w:rPr>
          <w:sz w:val="20"/>
          <w:szCs w:val="20"/>
        </w:rPr>
        <w:t xml:space="preserve">stato </w:t>
      </w:r>
      <w:r w:rsidRPr="00654596">
        <w:rPr>
          <w:sz w:val="20"/>
          <w:szCs w:val="20"/>
        </w:rPr>
        <w:t>finanziato totalmente dagli alunni.</w:t>
      </w:r>
    </w:p>
    <w:p w:rsidR="00773658" w:rsidRDefault="00773658" w:rsidP="005D5271">
      <w:pPr>
        <w:tabs>
          <w:tab w:val="left" w:pos="1980"/>
          <w:tab w:val="left" w:pos="2340"/>
          <w:tab w:val="right" w:pos="3960"/>
        </w:tabs>
        <w:rPr>
          <w:sz w:val="18"/>
          <w:szCs w:val="18"/>
        </w:rPr>
      </w:pPr>
    </w:p>
    <w:p w:rsidR="007B7889" w:rsidRPr="00790894" w:rsidRDefault="00092D9D" w:rsidP="007B7889">
      <w:pPr>
        <w:tabs>
          <w:tab w:val="left" w:pos="1980"/>
          <w:tab w:val="left" w:pos="2340"/>
          <w:tab w:val="right" w:pos="3960"/>
        </w:tabs>
        <w:rPr>
          <w:sz w:val="18"/>
          <w:szCs w:val="18"/>
        </w:rPr>
      </w:pPr>
      <w:r>
        <w:rPr>
          <w:sz w:val="18"/>
          <w:szCs w:val="18"/>
        </w:rPr>
        <w:t>Previsione iniziale</w:t>
      </w:r>
      <w:r>
        <w:rPr>
          <w:sz w:val="18"/>
          <w:szCs w:val="18"/>
        </w:rPr>
        <w:tab/>
      </w:r>
      <w:r>
        <w:rPr>
          <w:sz w:val="18"/>
          <w:szCs w:val="18"/>
        </w:rPr>
        <w:tab/>
        <w:t>€</w:t>
      </w:r>
      <w:r w:rsidR="007B7889" w:rsidRPr="00790894">
        <w:rPr>
          <w:sz w:val="18"/>
          <w:szCs w:val="18"/>
        </w:rPr>
        <w:t>0,00</w:t>
      </w:r>
    </w:p>
    <w:p w:rsidR="007B7889" w:rsidRPr="00790894" w:rsidRDefault="007B7889" w:rsidP="007B7889">
      <w:pPr>
        <w:tabs>
          <w:tab w:val="left" w:pos="1980"/>
          <w:tab w:val="left" w:pos="2340"/>
          <w:tab w:val="right" w:pos="3960"/>
        </w:tabs>
        <w:rPr>
          <w:sz w:val="18"/>
          <w:szCs w:val="18"/>
        </w:rPr>
      </w:pPr>
      <w:r w:rsidRPr="00790894">
        <w:rPr>
          <w:sz w:val="18"/>
          <w:szCs w:val="18"/>
        </w:rPr>
        <w:t>Variazioni in corso d’anno</w:t>
      </w:r>
      <w:r w:rsidRPr="00790894">
        <w:rPr>
          <w:sz w:val="18"/>
          <w:szCs w:val="18"/>
        </w:rPr>
        <w:tab/>
        <w:t>€</w:t>
      </w:r>
      <w:r w:rsidRPr="00790894">
        <w:rPr>
          <w:sz w:val="18"/>
          <w:szCs w:val="18"/>
        </w:rPr>
        <w:tab/>
        <w:t>62.061,00</w:t>
      </w:r>
    </w:p>
    <w:p w:rsidR="007B7889" w:rsidRPr="00790894" w:rsidRDefault="007B7889" w:rsidP="007B7889">
      <w:pPr>
        <w:tabs>
          <w:tab w:val="left" w:pos="1980"/>
          <w:tab w:val="left" w:pos="2340"/>
          <w:tab w:val="right" w:pos="3960"/>
        </w:tabs>
        <w:rPr>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Finalizzate</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Tipo</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7B7889" w:rsidP="000662E7">
            <w:pPr>
              <w:pStyle w:val="CorpoTesto"/>
              <w:tabs>
                <w:tab w:val="right" w:pos="4820"/>
                <w:tab w:val="right" w:pos="6237"/>
              </w:tabs>
              <w:jc w:val="center"/>
              <w:rPr>
                <w:b/>
                <w:bCs/>
                <w:sz w:val="16"/>
                <w:szCs w:val="16"/>
              </w:rPr>
            </w:pPr>
            <w:r w:rsidRPr="00790894">
              <w:rPr>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Descrizione</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5.441,00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dagli alunni per i viaggi di istruzione :€ 670,00 roma - € 355 venafro - € 4416,00 firenze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1004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4.650,00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dagli alunni delle classi terze per il viaggio a firenze € 4650,00-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1004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528,00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daglia lunni per il viaggio a napoli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2.489,00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dagli alunni della classe iic per il viaggio alla costiera malfitana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4.280,00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variazione in seguito al versamento di € 4280,00 per il viaggio a lecce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10/04/2012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1145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1.814,00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variazione in seguito al versamento di € 890,00 per il viaggio a napoli  e                      € 924,00 per il viaggio a roma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550,00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variazione in seguito al prelevamento dal c/c postale di € 1799,40 per il pagamento del pulman da roma a termoli e € 550,00 versata dagli alunni per il viaggio a napoli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131,00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variazione in seguito al prelevamento dal c/c postale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22/10/2012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3853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1.125,00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a titolo di anticipo dalle classi v viaggio del 25/10/2012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14/11/2012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3623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41.053,00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versata dagli alunni delle classi vb-e per il viaggio a barcellona € 22481,00 -per il viaggio a praga € 16782,00 - per pescara €300,00 - per roma € 1490,00 </w:t>
            </w:r>
          </w:p>
        </w:tc>
      </w:tr>
    </w:tbl>
    <w:p w:rsidR="007B7889" w:rsidRPr="00790894" w:rsidRDefault="007B7889" w:rsidP="007B7889">
      <w:pPr>
        <w:tabs>
          <w:tab w:val="left" w:pos="1980"/>
          <w:tab w:val="left" w:pos="2340"/>
          <w:tab w:val="right" w:pos="3960"/>
        </w:tabs>
        <w:rPr>
          <w:sz w:val="18"/>
          <w:szCs w:val="18"/>
        </w:rPr>
      </w:pPr>
      <w:r w:rsidRPr="00790894">
        <w:rPr>
          <w:sz w:val="18"/>
          <w:szCs w:val="18"/>
        </w:rPr>
        <w:t>Previsione definitiva</w:t>
      </w:r>
      <w:r w:rsidRPr="00790894">
        <w:rPr>
          <w:sz w:val="18"/>
          <w:szCs w:val="18"/>
        </w:rPr>
        <w:tab/>
      </w:r>
      <w:r w:rsidRPr="00790894">
        <w:rPr>
          <w:sz w:val="18"/>
          <w:szCs w:val="18"/>
        </w:rPr>
        <w:tab/>
        <w:t>€</w:t>
      </w:r>
      <w:r w:rsidRPr="00790894">
        <w:rPr>
          <w:sz w:val="18"/>
          <w:szCs w:val="18"/>
        </w:rPr>
        <w:tab/>
        <w:t>62.061,00</w:t>
      </w:r>
    </w:p>
    <w:p w:rsidR="007B7889" w:rsidRPr="00790894" w:rsidRDefault="007B7889" w:rsidP="007B7889">
      <w:pPr>
        <w:tabs>
          <w:tab w:val="left" w:pos="1980"/>
          <w:tab w:val="left" w:pos="2340"/>
          <w:tab w:val="right" w:pos="3960"/>
        </w:tabs>
        <w:rPr>
          <w:sz w:val="18"/>
          <w:szCs w:val="18"/>
        </w:rPr>
      </w:pPr>
      <w:r w:rsidRPr="00790894">
        <w:rPr>
          <w:sz w:val="18"/>
          <w:szCs w:val="18"/>
        </w:rPr>
        <w:lastRenderedPageBreak/>
        <w:t>Somme impegnate</w:t>
      </w:r>
      <w:r w:rsidRPr="00790894">
        <w:rPr>
          <w:sz w:val="18"/>
          <w:szCs w:val="18"/>
        </w:rPr>
        <w:tab/>
      </w:r>
      <w:r w:rsidRPr="00790894">
        <w:rPr>
          <w:sz w:val="18"/>
          <w:szCs w:val="18"/>
        </w:rPr>
        <w:tab/>
        <w:t>€</w:t>
      </w:r>
      <w:r w:rsidRPr="00790894">
        <w:rPr>
          <w:sz w:val="18"/>
          <w:szCs w:val="18"/>
        </w:rPr>
        <w:tab/>
        <w:t>61.146,00</w:t>
      </w:r>
    </w:p>
    <w:p w:rsidR="007B7889" w:rsidRPr="00790894" w:rsidRDefault="007B7889" w:rsidP="007B7889">
      <w:pPr>
        <w:tabs>
          <w:tab w:val="left" w:pos="1980"/>
          <w:tab w:val="left" w:pos="2340"/>
          <w:tab w:val="right" w:pos="3960"/>
        </w:tabs>
        <w:rPr>
          <w:sz w:val="18"/>
          <w:szCs w:val="18"/>
        </w:rPr>
      </w:pPr>
      <w:r w:rsidRPr="00790894">
        <w:rPr>
          <w:sz w:val="18"/>
          <w:szCs w:val="18"/>
        </w:rPr>
        <w:t>Pagato</w:t>
      </w:r>
      <w:r w:rsidRPr="00790894">
        <w:rPr>
          <w:sz w:val="18"/>
          <w:szCs w:val="18"/>
        </w:rPr>
        <w:tab/>
      </w:r>
      <w:r w:rsidRPr="00790894">
        <w:rPr>
          <w:sz w:val="18"/>
          <w:szCs w:val="18"/>
        </w:rPr>
        <w:tab/>
        <w:t>€</w:t>
      </w:r>
      <w:r w:rsidRPr="00790894">
        <w:rPr>
          <w:sz w:val="18"/>
          <w:szCs w:val="18"/>
        </w:rPr>
        <w:tab/>
        <w:t>61.146,00</w:t>
      </w:r>
    </w:p>
    <w:p w:rsidR="007B7889" w:rsidRPr="00790894" w:rsidRDefault="007B7889" w:rsidP="007B7889">
      <w:pPr>
        <w:tabs>
          <w:tab w:val="left" w:pos="1980"/>
          <w:tab w:val="left" w:pos="2340"/>
          <w:tab w:val="right" w:pos="3960"/>
        </w:tabs>
        <w:rPr>
          <w:sz w:val="18"/>
          <w:szCs w:val="18"/>
        </w:rPr>
      </w:pPr>
      <w:r w:rsidRPr="00790894">
        <w:rPr>
          <w:sz w:val="18"/>
          <w:szCs w:val="18"/>
        </w:rPr>
        <w:t>Rimasto da pagare</w:t>
      </w:r>
      <w:r w:rsidRPr="00790894">
        <w:rPr>
          <w:sz w:val="18"/>
          <w:szCs w:val="18"/>
        </w:rPr>
        <w:tab/>
      </w:r>
      <w:r w:rsidRPr="00790894">
        <w:rPr>
          <w:sz w:val="18"/>
          <w:szCs w:val="18"/>
        </w:rPr>
        <w:tab/>
        <w:t>€</w:t>
      </w:r>
      <w:r w:rsidRPr="00790894">
        <w:rPr>
          <w:sz w:val="18"/>
          <w:szCs w:val="18"/>
        </w:rPr>
        <w:tab/>
        <w:t>0,00</w:t>
      </w:r>
      <w:r w:rsidRPr="00790894">
        <w:rPr>
          <w:sz w:val="18"/>
          <w:szCs w:val="18"/>
        </w:rPr>
        <w:tab/>
        <w:t>(residui passivi elencati analiticamente nel modello L entrate)</w:t>
      </w:r>
    </w:p>
    <w:p w:rsidR="007B7889" w:rsidRPr="00790894" w:rsidRDefault="007B7889" w:rsidP="007B7889">
      <w:pPr>
        <w:tabs>
          <w:tab w:val="left" w:pos="1980"/>
          <w:tab w:val="left" w:pos="2340"/>
          <w:tab w:val="right" w:pos="3960"/>
        </w:tabs>
        <w:rPr>
          <w:sz w:val="18"/>
          <w:szCs w:val="18"/>
        </w:rPr>
      </w:pPr>
      <w:r w:rsidRPr="00790894">
        <w:rPr>
          <w:sz w:val="18"/>
          <w:szCs w:val="18"/>
        </w:rPr>
        <w:t>Avanzo di amministrazione +</w:t>
      </w:r>
    </w:p>
    <w:p w:rsidR="007B7889" w:rsidRPr="00790894" w:rsidRDefault="007B7889" w:rsidP="007B7889">
      <w:pPr>
        <w:tabs>
          <w:tab w:val="left" w:pos="1980"/>
          <w:tab w:val="left" w:pos="2340"/>
          <w:tab w:val="right" w:pos="3960"/>
        </w:tabs>
        <w:rPr>
          <w:sz w:val="18"/>
          <w:szCs w:val="18"/>
        </w:rPr>
      </w:pPr>
      <w:r w:rsidRPr="00790894">
        <w:rPr>
          <w:sz w:val="18"/>
          <w:szCs w:val="18"/>
        </w:rPr>
        <w:t>accertamenti assegnati</w:t>
      </w:r>
      <w:r w:rsidRPr="00790894">
        <w:rPr>
          <w:sz w:val="18"/>
          <w:szCs w:val="18"/>
        </w:rPr>
        <w:tab/>
      </w:r>
      <w:r w:rsidRPr="00790894">
        <w:rPr>
          <w:sz w:val="18"/>
          <w:szCs w:val="18"/>
        </w:rPr>
        <w:tab/>
        <w:t>€</w:t>
      </w:r>
      <w:r w:rsidRPr="00790894">
        <w:rPr>
          <w:sz w:val="18"/>
          <w:szCs w:val="18"/>
        </w:rPr>
        <w:tab/>
        <w:t>62.061,00</w:t>
      </w:r>
    </w:p>
    <w:p w:rsidR="007B7889" w:rsidRPr="00790894" w:rsidRDefault="007B7889" w:rsidP="007B7889">
      <w:pPr>
        <w:tabs>
          <w:tab w:val="left" w:pos="1980"/>
          <w:tab w:val="left" w:pos="2340"/>
          <w:tab w:val="right" w:pos="3960"/>
        </w:tabs>
        <w:rPr>
          <w:sz w:val="18"/>
          <w:szCs w:val="18"/>
        </w:rPr>
      </w:pPr>
      <w:r w:rsidRPr="00790894">
        <w:rPr>
          <w:sz w:val="18"/>
          <w:szCs w:val="18"/>
        </w:rPr>
        <w:t>Residua disponibilità finanz</w:t>
      </w:r>
      <w:r w:rsidRPr="00790894">
        <w:rPr>
          <w:sz w:val="18"/>
          <w:szCs w:val="18"/>
        </w:rPr>
        <w:tab/>
        <w:t>€</w:t>
      </w:r>
      <w:r w:rsidRPr="00790894">
        <w:rPr>
          <w:sz w:val="18"/>
          <w:szCs w:val="18"/>
        </w:rPr>
        <w:tab/>
      </w:r>
      <w:r w:rsidRPr="00790894">
        <w:rPr>
          <w:b/>
          <w:sz w:val="18"/>
          <w:szCs w:val="18"/>
        </w:rPr>
        <w:t>915,00</w:t>
      </w:r>
    </w:p>
    <w:p w:rsidR="007B7889" w:rsidRDefault="007B7889" w:rsidP="005D5271">
      <w:pPr>
        <w:tabs>
          <w:tab w:val="left" w:pos="1980"/>
          <w:tab w:val="left" w:pos="2340"/>
          <w:tab w:val="right" w:pos="3960"/>
        </w:tabs>
        <w:rPr>
          <w:sz w:val="18"/>
          <w:szCs w:val="18"/>
        </w:rPr>
      </w:pPr>
    </w:p>
    <w:p w:rsidR="00F53B59" w:rsidRDefault="00F53B59" w:rsidP="004612CF">
      <w:pPr>
        <w:tabs>
          <w:tab w:val="left" w:pos="1980"/>
          <w:tab w:val="left" w:pos="2340"/>
          <w:tab w:val="right" w:pos="3960"/>
        </w:tabs>
        <w:rPr>
          <w:sz w:val="18"/>
          <w:szCs w:val="18"/>
        </w:rPr>
      </w:pPr>
    </w:p>
    <w:p w:rsidR="00BC3499" w:rsidRPr="00A5037A" w:rsidRDefault="00BC3499" w:rsidP="00BC3499">
      <w:pPr>
        <w:tabs>
          <w:tab w:val="left" w:pos="240"/>
          <w:tab w:val="left" w:pos="1340"/>
        </w:tabs>
        <w:jc w:val="center"/>
        <w:rPr>
          <w:b/>
          <w:iCs/>
          <w:sz w:val="20"/>
          <w:szCs w:val="20"/>
        </w:rPr>
      </w:pPr>
      <w:r w:rsidRPr="00A5037A">
        <w:rPr>
          <w:b/>
          <w:iCs/>
          <w:sz w:val="20"/>
          <w:szCs w:val="20"/>
        </w:rPr>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BC3499" w:rsidRPr="00A5037A" w:rsidTr="00E223BF">
        <w:tc>
          <w:tcPr>
            <w:tcW w:w="988" w:type="dxa"/>
          </w:tcPr>
          <w:p w:rsidR="00BC3499" w:rsidRPr="00A5037A" w:rsidRDefault="00BC3499" w:rsidP="00E223BF">
            <w:pPr>
              <w:ind w:left="-108"/>
              <w:rPr>
                <w:sz w:val="20"/>
                <w:szCs w:val="20"/>
              </w:rPr>
            </w:pPr>
            <w:r w:rsidRPr="00A5037A">
              <w:rPr>
                <w:sz w:val="20"/>
                <w:szCs w:val="20"/>
              </w:rPr>
              <w:t xml:space="preserve">Aggr/voce  </w:t>
            </w:r>
          </w:p>
        </w:tc>
        <w:tc>
          <w:tcPr>
            <w:tcW w:w="1701" w:type="dxa"/>
          </w:tcPr>
          <w:p w:rsidR="00BC3499" w:rsidRPr="00A5037A" w:rsidRDefault="00BC3499" w:rsidP="00E223BF">
            <w:pPr>
              <w:jc w:val="center"/>
              <w:rPr>
                <w:sz w:val="20"/>
                <w:szCs w:val="20"/>
              </w:rPr>
            </w:pPr>
            <w:r w:rsidRPr="00A5037A">
              <w:rPr>
                <w:sz w:val="20"/>
                <w:szCs w:val="20"/>
              </w:rPr>
              <w:t>Descrizione</w:t>
            </w:r>
          </w:p>
        </w:tc>
        <w:tc>
          <w:tcPr>
            <w:tcW w:w="1134" w:type="dxa"/>
          </w:tcPr>
          <w:p w:rsidR="00BC3499" w:rsidRPr="00A5037A" w:rsidRDefault="00BC3499" w:rsidP="00E223BF">
            <w:pPr>
              <w:rPr>
                <w:sz w:val="20"/>
                <w:szCs w:val="20"/>
              </w:rPr>
            </w:pPr>
            <w:r w:rsidRPr="00A5037A">
              <w:rPr>
                <w:sz w:val="20"/>
                <w:szCs w:val="20"/>
              </w:rPr>
              <w:t xml:space="preserve">Importo </w:t>
            </w:r>
          </w:p>
        </w:tc>
        <w:tc>
          <w:tcPr>
            <w:tcW w:w="1134" w:type="dxa"/>
          </w:tcPr>
          <w:p w:rsidR="00BC3499" w:rsidRPr="00A5037A" w:rsidRDefault="00BC3499" w:rsidP="00E223BF">
            <w:pPr>
              <w:rPr>
                <w:sz w:val="20"/>
                <w:szCs w:val="20"/>
              </w:rPr>
            </w:pPr>
            <w:r w:rsidRPr="00A5037A">
              <w:rPr>
                <w:sz w:val="20"/>
                <w:szCs w:val="20"/>
              </w:rPr>
              <w:t xml:space="preserve">Tipo/conto </w:t>
            </w:r>
          </w:p>
        </w:tc>
        <w:tc>
          <w:tcPr>
            <w:tcW w:w="2551" w:type="dxa"/>
          </w:tcPr>
          <w:p w:rsidR="00BC3499" w:rsidRPr="00A5037A" w:rsidRDefault="00BC3499" w:rsidP="00E223BF">
            <w:pPr>
              <w:jc w:val="center"/>
              <w:rPr>
                <w:sz w:val="20"/>
                <w:szCs w:val="20"/>
              </w:rPr>
            </w:pPr>
            <w:r w:rsidRPr="00A5037A">
              <w:rPr>
                <w:sz w:val="20"/>
                <w:szCs w:val="20"/>
              </w:rPr>
              <w:t>Descrizione</w:t>
            </w:r>
          </w:p>
        </w:tc>
        <w:tc>
          <w:tcPr>
            <w:tcW w:w="1276" w:type="dxa"/>
          </w:tcPr>
          <w:p w:rsidR="00BC3499" w:rsidRPr="00A5037A" w:rsidRDefault="00BC3499" w:rsidP="00E223BF">
            <w:pPr>
              <w:rPr>
                <w:sz w:val="20"/>
                <w:szCs w:val="20"/>
              </w:rPr>
            </w:pPr>
            <w:r w:rsidRPr="00A5037A">
              <w:rPr>
                <w:sz w:val="20"/>
                <w:szCs w:val="20"/>
              </w:rPr>
              <w:t xml:space="preserve">  Importo </w:t>
            </w:r>
          </w:p>
        </w:tc>
        <w:tc>
          <w:tcPr>
            <w:tcW w:w="1166" w:type="dxa"/>
          </w:tcPr>
          <w:p w:rsidR="00BC3499" w:rsidRPr="00A5037A" w:rsidRDefault="00BC3499" w:rsidP="00E223BF">
            <w:pPr>
              <w:rPr>
                <w:sz w:val="20"/>
                <w:szCs w:val="20"/>
              </w:rPr>
            </w:pPr>
            <w:r w:rsidRPr="00A5037A">
              <w:rPr>
                <w:sz w:val="20"/>
                <w:szCs w:val="20"/>
              </w:rPr>
              <w:t>% di spesa</w:t>
            </w:r>
          </w:p>
        </w:tc>
      </w:tr>
      <w:tr w:rsidR="00BC3499" w:rsidRPr="00A5037A" w:rsidTr="00BC3499">
        <w:trPr>
          <w:trHeight w:val="286"/>
        </w:trPr>
        <w:tc>
          <w:tcPr>
            <w:tcW w:w="988" w:type="dxa"/>
          </w:tcPr>
          <w:p w:rsidR="00BC3499" w:rsidRPr="00A5037A" w:rsidRDefault="00BC3499" w:rsidP="00E223BF">
            <w:pPr>
              <w:rPr>
                <w:sz w:val="20"/>
                <w:szCs w:val="20"/>
              </w:rPr>
            </w:pPr>
          </w:p>
        </w:tc>
        <w:tc>
          <w:tcPr>
            <w:tcW w:w="1701" w:type="dxa"/>
          </w:tcPr>
          <w:p w:rsidR="00BC3499" w:rsidRPr="00A5037A" w:rsidRDefault="00BC3499" w:rsidP="00E223BF">
            <w:pPr>
              <w:rPr>
                <w:sz w:val="20"/>
                <w:szCs w:val="20"/>
              </w:rPr>
            </w:pPr>
            <w:r w:rsidRPr="00A5037A">
              <w:rPr>
                <w:sz w:val="20"/>
                <w:szCs w:val="20"/>
              </w:rPr>
              <w:t xml:space="preserve">Totale entrate </w:t>
            </w:r>
          </w:p>
        </w:tc>
        <w:tc>
          <w:tcPr>
            <w:tcW w:w="1134" w:type="dxa"/>
          </w:tcPr>
          <w:p w:rsidR="00BC3499" w:rsidRPr="00A5037A" w:rsidRDefault="00BC3499" w:rsidP="00E223BF">
            <w:pPr>
              <w:jc w:val="right"/>
              <w:rPr>
                <w:b/>
                <w:sz w:val="20"/>
                <w:szCs w:val="20"/>
              </w:rPr>
            </w:pPr>
            <w:r>
              <w:rPr>
                <w:b/>
                <w:sz w:val="20"/>
                <w:szCs w:val="20"/>
              </w:rPr>
              <w:t>90076,00</w:t>
            </w:r>
          </w:p>
        </w:tc>
        <w:tc>
          <w:tcPr>
            <w:tcW w:w="1134" w:type="dxa"/>
          </w:tcPr>
          <w:p w:rsidR="00BC3499" w:rsidRPr="00A5037A" w:rsidRDefault="00BC3499" w:rsidP="00E223BF">
            <w:pPr>
              <w:rPr>
                <w:sz w:val="20"/>
                <w:szCs w:val="20"/>
              </w:rPr>
            </w:pPr>
          </w:p>
        </w:tc>
        <w:tc>
          <w:tcPr>
            <w:tcW w:w="2551" w:type="dxa"/>
          </w:tcPr>
          <w:p w:rsidR="00BC3499" w:rsidRPr="00A5037A" w:rsidRDefault="00BC3499" w:rsidP="00E223BF">
            <w:pPr>
              <w:rPr>
                <w:sz w:val="20"/>
                <w:szCs w:val="20"/>
              </w:rPr>
            </w:pPr>
            <w:r w:rsidRPr="00A5037A">
              <w:rPr>
                <w:sz w:val="20"/>
                <w:szCs w:val="20"/>
              </w:rPr>
              <w:t xml:space="preserve">Totale uscite </w:t>
            </w:r>
          </w:p>
        </w:tc>
        <w:tc>
          <w:tcPr>
            <w:tcW w:w="1276" w:type="dxa"/>
          </w:tcPr>
          <w:p w:rsidR="00BC3499" w:rsidRPr="00A5037A" w:rsidRDefault="00BC3499" w:rsidP="00E223BF">
            <w:pPr>
              <w:jc w:val="right"/>
              <w:rPr>
                <w:b/>
                <w:sz w:val="20"/>
                <w:szCs w:val="20"/>
              </w:rPr>
            </w:pPr>
            <w:r>
              <w:rPr>
                <w:b/>
                <w:sz w:val="20"/>
                <w:szCs w:val="20"/>
              </w:rPr>
              <w:t>89879,82</w:t>
            </w:r>
          </w:p>
        </w:tc>
        <w:tc>
          <w:tcPr>
            <w:tcW w:w="1166" w:type="dxa"/>
          </w:tcPr>
          <w:p w:rsidR="00BC3499" w:rsidRPr="00A5037A" w:rsidRDefault="00BC3499" w:rsidP="00E223BF">
            <w:pPr>
              <w:jc w:val="right"/>
              <w:rPr>
                <w:b/>
                <w:sz w:val="20"/>
                <w:szCs w:val="20"/>
              </w:rPr>
            </w:pPr>
            <w:r>
              <w:rPr>
                <w:b/>
                <w:sz w:val="20"/>
                <w:szCs w:val="20"/>
              </w:rPr>
              <w:t>99,78</w:t>
            </w:r>
          </w:p>
        </w:tc>
      </w:tr>
    </w:tbl>
    <w:p w:rsidR="004612CF" w:rsidRDefault="004612CF" w:rsidP="004612CF">
      <w:pPr>
        <w:tabs>
          <w:tab w:val="left" w:pos="1980"/>
          <w:tab w:val="left" w:pos="2340"/>
          <w:tab w:val="right" w:pos="3960"/>
        </w:tabs>
        <w:rPr>
          <w:sz w:val="18"/>
          <w:szCs w:val="18"/>
        </w:rPr>
      </w:pPr>
    </w:p>
    <w:p w:rsidR="004612CF" w:rsidRDefault="004F3C7D" w:rsidP="004612CF">
      <w:pPr>
        <w:tabs>
          <w:tab w:val="left" w:pos="1980"/>
          <w:tab w:val="left" w:pos="2340"/>
          <w:tab w:val="right" w:pos="3960"/>
        </w:tabs>
        <w:rPr>
          <w:sz w:val="18"/>
          <w:szCs w:val="18"/>
        </w:rPr>
      </w:pPr>
      <w:r>
        <w:rPr>
          <w:noProof/>
          <w:sz w:val="18"/>
          <w:szCs w:val="18"/>
        </w:rPr>
        <w:drawing>
          <wp:inline distT="0" distB="0" distL="0" distR="0">
            <wp:extent cx="3535680" cy="2840990"/>
            <wp:effectExtent l="19050" t="0" r="7620"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535680" cy="2840990"/>
                    </a:xfrm>
                    <a:prstGeom prst="rect">
                      <a:avLst/>
                    </a:prstGeom>
                    <a:noFill/>
                  </pic:spPr>
                </pic:pic>
              </a:graphicData>
            </a:graphic>
          </wp:inline>
        </w:drawing>
      </w:r>
    </w:p>
    <w:p w:rsidR="007D3B46" w:rsidRDefault="007D3B46" w:rsidP="005D5271">
      <w:pPr>
        <w:jc w:val="both"/>
        <w:rPr>
          <w:rFonts w:ascii="Tahoma" w:hAnsi="Tahoma" w:cs="Tahoma"/>
          <w:i/>
          <w:sz w:val="20"/>
          <w:szCs w:val="20"/>
        </w:rPr>
      </w:pPr>
    </w:p>
    <w:p w:rsidR="00F53B59" w:rsidRDefault="00F53B59" w:rsidP="005D5271">
      <w:pPr>
        <w:jc w:val="both"/>
        <w:rPr>
          <w:rFonts w:ascii="Tahoma" w:hAnsi="Tahoma" w:cs="Tahoma"/>
          <w:i/>
          <w:sz w:val="20"/>
          <w:szCs w:val="20"/>
        </w:rPr>
      </w:pPr>
    </w:p>
    <w:p w:rsidR="00F53B59" w:rsidRDefault="00F53B59" w:rsidP="005D5271">
      <w:pPr>
        <w:jc w:val="both"/>
        <w:rPr>
          <w:rFonts w:ascii="Tahoma" w:hAnsi="Tahoma" w:cs="Tahoma"/>
          <w:i/>
          <w:sz w:val="20"/>
          <w:szCs w:val="20"/>
        </w:rPr>
      </w:pPr>
    </w:p>
    <w:p w:rsidR="007D3B46" w:rsidRDefault="007D3B46" w:rsidP="005D5271">
      <w:pPr>
        <w:jc w:val="both"/>
      </w:pPr>
      <w:r w:rsidRPr="00FE512C">
        <w:t>Progetti - P181 - S</w:t>
      </w:r>
      <w:r w:rsidR="00BD1718" w:rsidRPr="00FE512C">
        <w:t>tage linguistico</w:t>
      </w:r>
      <w:r w:rsidRPr="00FE512C">
        <w:t xml:space="preserve"> </w:t>
      </w:r>
      <w:r w:rsidR="00EE7F83">
        <w:t>–</w:t>
      </w:r>
      <w:r w:rsidRPr="00FE512C">
        <w:t>INGHILTERRA</w:t>
      </w:r>
    </w:p>
    <w:p w:rsidR="00EE7F83" w:rsidRPr="0087432B" w:rsidRDefault="00EE7F83" w:rsidP="00EE7F83">
      <w:pPr>
        <w:rPr>
          <w:sz w:val="20"/>
          <w:szCs w:val="20"/>
        </w:rPr>
      </w:pPr>
      <w:r w:rsidRPr="0087432B">
        <w:rPr>
          <w:sz w:val="20"/>
          <w:szCs w:val="20"/>
        </w:rPr>
        <w:t>I ragazzi delle classi quarte (A, B, C, D, E, F), accompagnati dalle docenti di inglese  proff. Covatta Maria Teresa e Di Vito Maria Rosaria , si sono recati a Londra per uno stage linguistico di una settimana. Il gruppo si è sistemato presso il Residence “Carr Saunders Hall” in pieno centro di Londra e a pochi passi dalla scuola UIC United International College .</w:t>
      </w:r>
    </w:p>
    <w:p w:rsidR="00EE7F83" w:rsidRPr="0087432B" w:rsidRDefault="00EE7F83" w:rsidP="00EE7F83">
      <w:pPr>
        <w:rPr>
          <w:sz w:val="20"/>
          <w:szCs w:val="20"/>
        </w:rPr>
      </w:pPr>
      <w:r w:rsidRPr="0087432B">
        <w:rPr>
          <w:sz w:val="20"/>
          <w:szCs w:val="20"/>
        </w:rPr>
        <w:t>Il programma è stato svolto senza subire nessuna variazione.</w:t>
      </w:r>
    </w:p>
    <w:p w:rsidR="00EE7F83" w:rsidRPr="0087432B" w:rsidRDefault="00EE7F83" w:rsidP="00EE7F83">
      <w:pPr>
        <w:rPr>
          <w:sz w:val="20"/>
          <w:szCs w:val="20"/>
        </w:rPr>
      </w:pPr>
      <w:r w:rsidRPr="0087432B">
        <w:rPr>
          <w:sz w:val="20"/>
          <w:szCs w:val="20"/>
        </w:rPr>
        <w:t>Al mattino gli alunni hanno seguito un corso di lingua inglese di tre ore giornaliere tenuto da qualificati docenti di madrelingua.</w:t>
      </w:r>
      <w:r w:rsidR="00773658">
        <w:rPr>
          <w:sz w:val="20"/>
          <w:szCs w:val="20"/>
        </w:rPr>
        <w:t>ì</w:t>
      </w:r>
      <w:r w:rsidRPr="0087432B">
        <w:rPr>
          <w:sz w:val="20"/>
          <w:szCs w:val="20"/>
        </w:rPr>
        <w:t>Le attività culturali pomeridiane sono state programmate e guidate dai docenti accompagnatori.</w:t>
      </w:r>
    </w:p>
    <w:p w:rsidR="00773658" w:rsidRPr="00773658" w:rsidRDefault="00773658" w:rsidP="00773658">
      <w:pPr>
        <w:ind w:left="3261" w:hanging="3540"/>
        <w:jc w:val="both"/>
        <w:rPr>
          <w:sz w:val="20"/>
          <w:szCs w:val="20"/>
          <w:lang w:val="en-US"/>
        </w:rPr>
      </w:pPr>
      <w:r w:rsidRPr="00B851C4">
        <w:rPr>
          <w:sz w:val="20"/>
          <w:szCs w:val="20"/>
        </w:rPr>
        <w:t xml:space="preserve">     </w:t>
      </w:r>
      <w:r w:rsidR="00EE7F83" w:rsidRPr="00773658">
        <w:rPr>
          <w:sz w:val="20"/>
          <w:szCs w:val="20"/>
          <w:lang w:val="en-US"/>
        </w:rPr>
        <w:t>Esse hanno compreso visite a musei (Victoria and Albert, Science, Natural History, British,</w:t>
      </w:r>
      <w:r w:rsidRPr="00773658">
        <w:rPr>
          <w:sz w:val="20"/>
          <w:szCs w:val="20"/>
          <w:lang w:val="en-US"/>
        </w:rPr>
        <w:t xml:space="preserve">Museum, National </w:t>
      </w:r>
    </w:p>
    <w:p w:rsidR="00773658" w:rsidRDefault="00773658" w:rsidP="00773658">
      <w:pPr>
        <w:ind w:left="3261" w:hanging="3540"/>
        <w:jc w:val="both"/>
        <w:rPr>
          <w:sz w:val="20"/>
          <w:szCs w:val="20"/>
        </w:rPr>
      </w:pPr>
      <w:r w:rsidRPr="00B851C4">
        <w:rPr>
          <w:sz w:val="20"/>
          <w:szCs w:val="20"/>
          <w:lang w:val="en-US"/>
        </w:rPr>
        <w:t xml:space="preserve">     </w:t>
      </w:r>
      <w:r>
        <w:rPr>
          <w:sz w:val="20"/>
          <w:szCs w:val="20"/>
        </w:rPr>
        <w:t>Gallery,</w:t>
      </w:r>
      <w:r w:rsidR="00EE7F83" w:rsidRPr="0087432B">
        <w:rPr>
          <w:sz w:val="20"/>
          <w:szCs w:val="20"/>
        </w:rPr>
        <w:t>Madame Tussaud) e  visite  ai monumenti e ai luoghi di attrazione</w:t>
      </w:r>
      <w:r>
        <w:rPr>
          <w:sz w:val="20"/>
          <w:szCs w:val="20"/>
        </w:rPr>
        <w:t xml:space="preserve"> </w:t>
      </w:r>
      <w:r w:rsidR="00EE7F83" w:rsidRPr="00773658">
        <w:rPr>
          <w:sz w:val="20"/>
          <w:szCs w:val="20"/>
        </w:rPr>
        <w:t xml:space="preserve">piu’popolari (Buckingham  Palace, </w:t>
      </w:r>
    </w:p>
    <w:p w:rsidR="00272F9D" w:rsidRDefault="00773658" w:rsidP="00773658">
      <w:pPr>
        <w:ind w:left="3261" w:hanging="3540"/>
        <w:jc w:val="both"/>
        <w:rPr>
          <w:sz w:val="20"/>
          <w:szCs w:val="20"/>
          <w:lang w:val="en-GB"/>
        </w:rPr>
      </w:pPr>
      <w:r w:rsidRPr="00B851C4">
        <w:rPr>
          <w:sz w:val="20"/>
          <w:szCs w:val="20"/>
        </w:rPr>
        <w:t xml:space="preserve">     </w:t>
      </w:r>
      <w:r w:rsidR="00EE7F83" w:rsidRPr="00773658">
        <w:rPr>
          <w:sz w:val="20"/>
          <w:szCs w:val="20"/>
          <w:lang w:val="en-US"/>
        </w:rPr>
        <w:t xml:space="preserve">Westminster, Trafalgar Square, Leicester Square, Covent </w:t>
      </w:r>
      <w:r w:rsidR="00EE7F83" w:rsidRPr="0087432B">
        <w:rPr>
          <w:sz w:val="20"/>
          <w:szCs w:val="20"/>
          <w:lang w:val="en-GB"/>
        </w:rPr>
        <w:t xml:space="preserve">Garden, Piccadilly, The Tower of London, Kensington Gardens, </w:t>
      </w:r>
    </w:p>
    <w:p w:rsidR="00272F9D" w:rsidRDefault="00272F9D" w:rsidP="00272F9D">
      <w:pPr>
        <w:ind w:left="3261" w:hanging="3540"/>
        <w:jc w:val="both"/>
        <w:rPr>
          <w:sz w:val="20"/>
          <w:szCs w:val="20"/>
        </w:rPr>
      </w:pPr>
      <w:r w:rsidRPr="00B851C4">
        <w:rPr>
          <w:sz w:val="20"/>
          <w:szCs w:val="20"/>
          <w:lang w:val="en-US"/>
        </w:rPr>
        <w:t xml:space="preserve">     </w:t>
      </w:r>
      <w:r w:rsidR="00EE7F83" w:rsidRPr="00272F9D">
        <w:rPr>
          <w:sz w:val="20"/>
          <w:szCs w:val="20"/>
        </w:rPr>
        <w:t>Notting Hill, Knightsbridge,etc.)</w:t>
      </w:r>
      <w:r w:rsidRPr="00272F9D">
        <w:rPr>
          <w:sz w:val="20"/>
          <w:szCs w:val="20"/>
        </w:rPr>
        <w:t>.</w:t>
      </w:r>
      <w:r w:rsidR="00EE7F83" w:rsidRPr="0087432B">
        <w:rPr>
          <w:sz w:val="20"/>
          <w:szCs w:val="20"/>
        </w:rPr>
        <w:t xml:space="preserve">I ragazzi sono sempre stati seguiti e accompagnati ovunque ed hanno mantenuto un </w:t>
      </w:r>
    </w:p>
    <w:p w:rsidR="00272F9D" w:rsidRDefault="00272F9D" w:rsidP="00272F9D">
      <w:pPr>
        <w:ind w:left="3261" w:hanging="3540"/>
        <w:jc w:val="both"/>
        <w:rPr>
          <w:sz w:val="20"/>
          <w:szCs w:val="20"/>
        </w:rPr>
      </w:pPr>
      <w:r>
        <w:rPr>
          <w:sz w:val="20"/>
          <w:szCs w:val="20"/>
        </w:rPr>
        <w:t xml:space="preserve">     </w:t>
      </w:r>
      <w:r w:rsidR="00EE7F83" w:rsidRPr="0087432B">
        <w:rPr>
          <w:sz w:val="20"/>
          <w:szCs w:val="20"/>
        </w:rPr>
        <w:t>comportamento quasi sempre corretto.L’attività ha avuto evidenti ricadute positive sul piano culturale ed educativ</w:t>
      </w:r>
      <w:r>
        <w:rPr>
          <w:sz w:val="20"/>
          <w:szCs w:val="20"/>
        </w:rPr>
        <w:t>o si</w:t>
      </w:r>
    </w:p>
    <w:p w:rsidR="00272F9D" w:rsidRDefault="00272F9D" w:rsidP="00272F9D">
      <w:pPr>
        <w:ind w:left="3261" w:hanging="3540"/>
        <w:jc w:val="both"/>
        <w:rPr>
          <w:sz w:val="20"/>
          <w:szCs w:val="20"/>
        </w:rPr>
      </w:pPr>
      <w:r>
        <w:rPr>
          <w:sz w:val="20"/>
          <w:szCs w:val="20"/>
        </w:rPr>
        <w:t xml:space="preserve">     per </w:t>
      </w:r>
      <w:r w:rsidR="00EE7F83" w:rsidRPr="0087432B">
        <w:rPr>
          <w:sz w:val="20"/>
          <w:szCs w:val="20"/>
        </w:rPr>
        <w:t xml:space="preserve">il potenziamento delle abilità linguistiche e comunicative in inglese, sia, più in generale, per la conoscenza degli aspetti </w:t>
      </w:r>
    </w:p>
    <w:p w:rsidR="00EE7F83" w:rsidRPr="00272F9D" w:rsidRDefault="00272F9D" w:rsidP="00272F9D">
      <w:pPr>
        <w:ind w:left="3261" w:hanging="3540"/>
        <w:jc w:val="both"/>
        <w:rPr>
          <w:sz w:val="20"/>
          <w:szCs w:val="20"/>
        </w:rPr>
      </w:pPr>
      <w:r>
        <w:rPr>
          <w:sz w:val="20"/>
          <w:szCs w:val="20"/>
        </w:rPr>
        <w:t xml:space="preserve">     </w:t>
      </w:r>
      <w:r w:rsidR="00EE7F83" w:rsidRPr="0087432B">
        <w:rPr>
          <w:sz w:val="20"/>
          <w:szCs w:val="20"/>
        </w:rPr>
        <w:t>di vita quotidiana e di civiltà del paese straniero.</w:t>
      </w:r>
    </w:p>
    <w:p w:rsidR="00773658" w:rsidRPr="00773658" w:rsidRDefault="00773658" w:rsidP="00773658">
      <w:pPr>
        <w:rPr>
          <w:sz w:val="20"/>
          <w:szCs w:val="20"/>
        </w:rPr>
      </w:pPr>
    </w:p>
    <w:p w:rsidR="007B7889" w:rsidRPr="00790894" w:rsidRDefault="00092D9D" w:rsidP="007B7889">
      <w:pPr>
        <w:tabs>
          <w:tab w:val="left" w:pos="1980"/>
          <w:tab w:val="left" w:pos="2340"/>
          <w:tab w:val="right" w:pos="3960"/>
        </w:tabs>
        <w:rPr>
          <w:sz w:val="18"/>
          <w:szCs w:val="18"/>
        </w:rPr>
      </w:pPr>
      <w:r>
        <w:rPr>
          <w:sz w:val="18"/>
          <w:szCs w:val="18"/>
        </w:rPr>
        <w:t>Previsione iniziale</w:t>
      </w:r>
      <w:r>
        <w:rPr>
          <w:sz w:val="18"/>
          <w:szCs w:val="18"/>
        </w:rPr>
        <w:tab/>
      </w:r>
      <w:r>
        <w:rPr>
          <w:sz w:val="18"/>
          <w:szCs w:val="18"/>
        </w:rPr>
        <w:tab/>
        <w:t>€</w:t>
      </w:r>
      <w:r w:rsidR="007B7889" w:rsidRPr="00790894">
        <w:rPr>
          <w:sz w:val="18"/>
          <w:szCs w:val="18"/>
        </w:rPr>
        <w:t>11.825,00</w:t>
      </w:r>
    </w:p>
    <w:p w:rsidR="007B7889" w:rsidRPr="00790894" w:rsidRDefault="007B7889" w:rsidP="007B7889">
      <w:pPr>
        <w:tabs>
          <w:tab w:val="left" w:pos="1980"/>
          <w:tab w:val="left" w:pos="2340"/>
          <w:tab w:val="right" w:pos="3960"/>
        </w:tabs>
        <w:rPr>
          <w:sz w:val="18"/>
          <w:szCs w:val="18"/>
        </w:rPr>
      </w:pPr>
      <w:r w:rsidRPr="00790894">
        <w:rPr>
          <w:sz w:val="18"/>
          <w:szCs w:val="18"/>
        </w:rPr>
        <w:t>Variazioni in corso d’anno</w:t>
      </w:r>
      <w:r w:rsidRPr="00790894">
        <w:rPr>
          <w:sz w:val="18"/>
          <w:szCs w:val="18"/>
        </w:rPr>
        <w:tab/>
        <w:t>€</w:t>
      </w:r>
      <w:r w:rsidRPr="00790894">
        <w:rPr>
          <w:sz w:val="18"/>
          <w:szCs w:val="18"/>
        </w:rPr>
        <w:tab/>
        <w:t>41.440,00</w:t>
      </w: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Finalizzate</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Tipo</w:t>
            </w:r>
          </w:p>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7B7889" w:rsidP="000662E7">
            <w:pPr>
              <w:pStyle w:val="CorpoTesto"/>
              <w:tabs>
                <w:tab w:val="right" w:pos="4820"/>
                <w:tab w:val="right" w:pos="6237"/>
              </w:tabs>
              <w:jc w:val="center"/>
              <w:rPr>
                <w:b/>
                <w:bCs/>
                <w:sz w:val="16"/>
                <w:szCs w:val="16"/>
              </w:rPr>
            </w:pPr>
            <w:r w:rsidRPr="00790894">
              <w:rPr>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7B7889" w:rsidP="000662E7">
            <w:pPr>
              <w:pStyle w:val="CorpoTesto"/>
              <w:widowControl/>
              <w:tabs>
                <w:tab w:val="clear" w:pos="454"/>
                <w:tab w:val="clear" w:pos="737"/>
                <w:tab w:val="right" w:pos="4820"/>
                <w:tab w:val="right" w:pos="6237"/>
              </w:tabs>
              <w:spacing w:line="240" w:lineRule="auto"/>
              <w:jc w:val="center"/>
              <w:rPr>
                <w:b/>
                <w:bCs/>
                <w:sz w:val="16"/>
                <w:szCs w:val="16"/>
              </w:rPr>
            </w:pPr>
            <w:r w:rsidRPr="00790894">
              <w:rPr>
                <w:b/>
                <w:bCs/>
                <w:sz w:val="16"/>
                <w:szCs w:val="16"/>
              </w:rPr>
              <w:t>Descrizione</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092D9D" w:rsidRDefault="00092D9D" w:rsidP="000662E7">
            <w:pPr>
              <w:pStyle w:val="CorpoTesto"/>
              <w:widowControl/>
              <w:tabs>
                <w:tab w:val="clear" w:pos="454"/>
                <w:tab w:val="clear" w:pos="737"/>
                <w:tab w:val="right" w:pos="4820"/>
                <w:tab w:val="right" w:pos="6237"/>
              </w:tabs>
              <w:spacing w:line="240" w:lineRule="auto"/>
              <w:jc w:val="center"/>
              <w:rPr>
                <w:bCs/>
                <w:sz w:val="16"/>
                <w:szCs w:val="16"/>
              </w:rPr>
            </w:pPr>
          </w:p>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790894">
              <w:rPr>
                <w:bCs/>
                <w:sz w:val="16"/>
                <w:szCs w:val="16"/>
              </w:rPr>
              <w:t>8.400,00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790894">
              <w:rPr>
                <w:bCs/>
                <w:sz w:val="16"/>
                <w:szCs w:val="16"/>
              </w:rPr>
              <w:t xml:space="preserve">somma verdsata dagli alunni per lo stage a londra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28/03/2012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1004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790894">
              <w:rPr>
                <w:bCs/>
                <w:sz w:val="16"/>
                <w:szCs w:val="16"/>
              </w:rPr>
              <w:t>31.240,60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790894">
              <w:rPr>
                <w:bCs/>
                <w:sz w:val="16"/>
                <w:szCs w:val="16"/>
              </w:rPr>
              <w:t xml:space="preserve">somma versata dagli alunni per lo stage a londra € 30935,60 prelevata direttamente dal c/c postale e € 305,00 versata dall'alunno direttamente sul c/c bancario </w:t>
            </w:r>
          </w:p>
        </w:tc>
      </w:tr>
      <w:tr w:rsidR="007B7889" w:rsidRPr="00790894"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790894">
              <w:rPr>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790894">
              <w:rPr>
                <w:bCs/>
                <w:sz w:val="16"/>
                <w:szCs w:val="16"/>
              </w:rPr>
              <w:t>1.799,40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90894"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790894">
              <w:rPr>
                <w:bCs/>
                <w:sz w:val="16"/>
                <w:szCs w:val="16"/>
              </w:rPr>
              <w:t xml:space="preserve">variazione in seguito al prelevamento dal c/c postale di € 1799,40 per il pagamento del pulman da roma a termoli e € 550,00 versata dagli alunni per il viaggio a napoli </w:t>
            </w:r>
          </w:p>
        </w:tc>
      </w:tr>
    </w:tbl>
    <w:p w:rsidR="00092D9D" w:rsidRDefault="00092D9D" w:rsidP="007B7889">
      <w:pPr>
        <w:tabs>
          <w:tab w:val="left" w:pos="1980"/>
          <w:tab w:val="left" w:pos="2340"/>
          <w:tab w:val="right" w:pos="3960"/>
        </w:tabs>
        <w:rPr>
          <w:sz w:val="18"/>
          <w:szCs w:val="18"/>
        </w:rPr>
      </w:pPr>
    </w:p>
    <w:p w:rsidR="007B7889" w:rsidRPr="00790894" w:rsidRDefault="007B7889" w:rsidP="007B7889">
      <w:pPr>
        <w:tabs>
          <w:tab w:val="left" w:pos="1980"/>
          <w:tab w:val="left" w:pos="2340"/>
          <w:tab w:val="right" w:pos="3960"/>
        </w:tabs>
        <w:rPr>
          <w:sz w:val="18"/>
          <w:szCs w:val="18"/>
        </w:rPr>
      </w:pPr>
      <w:r w:rsidRPr="00790894">
        <w:rPr>
          <w:sz w:val="18"/>
          <w:szCs w:val="18"/>
        </w:rPr>
        <w:t>Previsione definitiva</w:t>
      </w:r>
      <w:r w:rsidRPr="00790894">
        <w:rPr>
          <w:sz w:val="18"/>
          <w:szCs w:val="18"/>
        </w:rPr>
        <w:tab/>
      </w:r>
      <w:r w:rsidRPr="00790894">
        <w:rPr>
          <w:sz w:val="18"/>
          <w:szCs w:val="18"/>
        </w:rPr>
        <w:tab/>
        <w:t>€</w:t>
      </w:r>
      <w:r w:rsidRPr="00790894">
        <w:rPr>
          <w:sz w:val="18"/>
          <w:szCs w:val="18"/>
        </w:rPr>
        <w:tab/>
        <w:t>53.265,00</w:t>
      </w:r>
    </w:p>
    <w:p w:rsidR="007B7889" w:rsidRPr="00790894" w:rsidRDefault="007B7889" w:rsidP="007B7889">
      <w:pPr>
        <w:tabs>
          <w:tab w:val="left" w:pos="1980"/>
          <w:tab w:val="left" w:pos="2340"/>
          <w:tab w:val="right" w:pos="3960"/>
        </w:tabs>
        <w:rPr>
          <w:sz w:val="18"/>
          <w:szCs w:val="18"/>
        </w:rPr>
      </w:pPr>
      <w:r w:rsidRPr="00790894">
        <w:rPr>
          <w:sz w:val="18"/>
          <w:szCs w:val="18"/>
        </w:rPr>
        <w:t>Somme impegnate</w:t>
      </w:r>
      <w:r w:rsidRPr="00790894">
        <w:rPr>
          <w:sz w:val="18"/>
          <w:szCs w:val="18"/>
        </w:rPr>
        <w:tab/>
      </w:r>
      <w:r w:rsidRPr="00790894">
        <w:rPr>
          <w:sz w:val="18"/>
          <w:szCs w:val="18"/>
        </w:rPr>
        <w:tab/>
        <w:t>€</w:t>
      </w:r>
      <w:r w:rsidRPr="00790894">
        <w:rPr>
          <w:sz w:val="18"/>
          <w:szCs w:val="18"/>
        </w:rPr>
        <w:tab/>
        <w:t>52.274,14</w:t>
      </w:r>
    </w:p>
    <w:p w:rsidR="007B7889" w:rsidRPr="00790894" w:rsidRDefault="007B7889" w:rsidP="007B7889">
      <w:pPr>
        <w:tabs>
          <w:tab w:val="left" w:pos="1980"/>
          <w:tab w:val="left" w:pos="2340"/>
          <w:tab w:val="right" w:pos="3960"/>
        </w:tabs>
        <w:rPr>
          <w:sz w:val="18"/>
          <w:szCs w:val="18"/>
        </w:rPr>
      </w:pPr>
      <w:r w:rsidRPr="00790894">
        <w:rPr>
          <w:sz w:val="18"/>
          <w:szCs w:val="18"/>
        </w:rPr>
        <w:t>Pagato</w:t>
      </w:r>
      <w:r w:rsidRPr="00790894">
        <w:rPr>
          <w:sz w:val="18"/>
          <w:szCs w:val="18"/>
        </w:rPr>
        <w:tab/>
      </w:r>
      <w:r w:rsidRPr="00790894">
        <w:rPr>
          <w:sz w:val="18"/>
          <w:szCs w:val="18"/>
        </w:rPr>
        <w:tab/>
        <w:t>€</w:t>
      </w:r>
      <w:r w:rsidRPr="00790894">
        <w:rPr>
          <w:sz w:val="18"/>
          <w:szCs w:val="18"/>
        </w:rPr>
        <w:tab/>
        <w:t>52.274,14</w:t>
      </w:r>
    </w:p>
    <w:p w:rsidR="007B7889" w:rsidRDefault="007B7889" w:rsidP="007B7889">
      <w:pPr>
        <w:tabs>
          <w:tab w:val="left" w:pos="1980"/>
          <w:tab w:val="left" w:pos="2340"/>
          <w:tab w:val="right" w:pos="3960"/>
        </w:tabs>
        <w:rPr>
          <w:rFonts w:ascii="Tahoma" w:hAnsi="Tahoma" w:cs="Tahoma"/>
          <w:i/>
          <w:sz w:val="18"/>
          <w:szCs w:val="18"/>
        </w:rPr>
      </w:pPr>
      <w:r w:rsidRPr="00790894">
        <w:rPr>
          <w:sz w:val="18"/>
          <w:szCs w:val="18"/>
        </w:rPr>
        <w:t>Rimasto da pagare</w:t>
      </w:r>
      <w:r w:rsidRPr="00790894">
        <w:rPr>
          <w:sz w:val="18"/>
          <w:szCs w:val="18"/>
        </w:rPr>
        <w:tab/>
      </w:r>
      <w:r w:rsidRPr="00790894">
        <w:rPr>
          <w:sz w:val="18"/>
          <w:szCs w:val="18"/>
        </w:rPr>
        <w:tab/>
        <w:t>€</w:t>
      </w:r>
      <w:r w:rsidRPr="00790894">
        <w:rPr>
          <w:sz w:val="18"/>
          <w:szCs w:val="18"/>
        </w:rPr>
        <w:tab/>
        <w:t>0,00</w:t>
      </w:r>
      <w:r w:rsidRPr="00790894">
        <w:rPr>
          <w:sz w:val="18"/>
          <w:szCs w:val="18"/>
        </w:rPr>
        <w:tab/>
        <w:t>(residui</w:t>
      </w:r>
      <w:r>
        <w:rPr>
          <w:rFonts w:ascii="Tahoma" w:hAnsi="Tahoma" w:cs="Tahoma"/>
          <w:i/>
          <w:sz w:val="18"/>
          <w:szCs w:val="18"/>
        </w:rPr>
        <w:t xml:space="preserve"> passivi elencati analiticamente nel modello L entrate)</w:t>
      </w:r>
    </w:p>
    <w:p w:rsidR="007B7889" w:rsidRPr="00790894" w:rsidRDefault="007B7889" w:rsidP="007B7889">
      <w:pPr>
        <w:tabs>
          <w:tab w:val="left" w:pos="1980"/>
          <w:tab w:val="left" w:pos="2340"/>
          <w:tab w:val="right" w:pos="3960"/>
        </w:tabs>
        <w:rPr>
          <w:sz w:val="20"/>
          <w:szCs w:val="20"/>
        </w:rPr>
      </w:pPr>
      <w:r w:rsidRPr="00790894">
        <w:rPr>
          <w:sz w:val="20"/>
          <w:szCs w:val="20"/>
        </w:rPr>
        <w:lastRenderedPageBreak/>
        <w:t>Avanzo di amministrazione +</w:t>
      </w:r>
    </w:p>
    <w:p w:rsidR="007B7889" w:rsidRPr="00790894" w:rsidRDefault="007B7889" w:rsidP="007B7889">
      <w:pPr>
        <w:tabs>
          <w:tab w:val="left" w:pos="1980"/>
          <w:tab w:val="left" w:pos="2340"/>
          <w:tab w:val="right" w:pos="3960"/>
        </w:tabs>
        <w:rPr>
          <w:sz w:val="20"/>
          <w:szCs w:val="20"/>
        </w:rPr>
      </w:pPr>
      <w:r w:rsidRPr="00790894">
        <w:rPr>
          <w:sz w:val="20"/>
          <w:szCs w:val="20"/>
        </w:rPr>
        <w:t>accertamenti assegnati</w:t>
      </w:r>
      <w:r w:rsidRPr="00790894">
        <w:rPr>
          <w:sz w:val="20"/>
          <w:szCs w:val="20"/>
        </w:rPr>
        <w:tab/>
      </w:r>
      <w:r w:rsidRPr="00790894">
        <w:rPr>
          <w:sz w:val="20"/>
          <w:szCs w:val="20"/>
        </w:rPr>
        <w:tab/>
        <w:t>€</w:t>
      </w:r>
      <w:r w:rsidRPr="00790894">
        <w:rPr>
          <w:sz w:val="20"/>
          <w:szCs w:val="20"/>
        </w:rPr>
        <w:tab/>
        <w:t>53.265,00</w:t>
      </w:r>
    </w:p>
    <w:p w:rsidR="007B7889" w:rsidRPr="00790894" w:rsidRDefault="007B7889" w:rsidP="007B7889">
      <w:pPr>
        <w:tabs>
          <w:tab w:val="left" w:pos="1980"/>
          <w:tab w:val="left" w:pos="2340"/>
          <w:tab w:val="right" w:pos="3960"/>
        </w:tabs>
        <w:rPr>
          <w:sz w:val="20"/>
          <w:szCs w:val="20"/>
        </w:rPr>
      </w:pPr>
      <w:r w:rsidRPr="00790894">
        <w:rPr>
          <w:sz w:val="20"/>
          <w:szCs w:val="20"/>
        </w:rPr>
        <w:t>Residua disponibilità finanz</w:t>
      </w:r>
      <w:r w:rsidRPr="00790894">
        <w:rPr>
          <w:sz w:val="20"/>
          <w:szCs w:val="20"/>
        </w:rPr>
        <w:tab/>
        <w:t>€</w:t>
      </w:r>
      <w:r w:rsidRPr="00790894">
        <w:rPr>
          <w:sz w:val="20"/>
          <w:szCs w:val="20"/>
        </w:rPr>
        <w:tab/>
      </w:r>
      <w:r w:rsidRPr="00790894">
        <w:rPr>
          <w:b/>
          <w:sz w:val="20"/>
          <w:szCs w:val="20"/>
        </w:rPr>
        <w:t>990,86</w:t>
      </w:r>
    </w:p>
    <w:p w:rsidR="007B7889" w:rsidRDefault="007B7889" w:rsidP="005D5271">
      <w:pPr>
        <w:tabs>
          <w:tab w:val="left" w:pos="1980"/>
          <w:tab w:val="left" w:pos="2340"/>
          <w:tab w:val="right" w:pos="3960"/>
        </w:tabs>
        <w:rPr>
          <w:sz w:val="18"/>
          <w:szCs w:val="18"/>
        </w:rPr>
      </w:pPr>
    </w:p>
    <w:p w:rsidR="00F53B59" w:rsidRDefault="00F53B59" w:rsidP="00272F9D">
      <w:pPr>
        <w:tabs>
          <w:tab w:val="left" w:pos="240"/>
          <w:tab w:val="left" w:pos="1340"/>
        </w:tabs>
        <w:rPr>
          <w:b/>
          <w:iCs/>
          <w:sz w:val="20"/>
          <w:szCs w:val="20"/>
        </w:rPr>
      </w:pPr>
    </w:p>
    <w:p w:rsidR="00FE512C" w:rsidRPr="00A5037A" w:rsidRDefault="00FE512C" w:rsidP="00FE512C">
      <w:pPr>
        <w:tabs>
          <w:tab w:val="left" w:pos="240"/>
          <w:tab w:val="left" w:pos="1340"/>
        </w:tabs>
        <w:jc w:val="center"/>
        <w:rPr>
          <w:b/>
          <w:iCs/>
          <w:sz w:val="20"/>
          <w:szCs w:val="20"/>
        </w:rPr>
      </w:pPr>
      <w:r w:rsidRPr="00A5037A">
        <w:rPr>
          <w:b/>
          <w:iCs/>
          <w:sz w:val="20"/>
          <w:szCs w:val="20"/>
        </w:rPr>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FE512C" w:rsidRPr="00A5037A" w:rsidTr="00E223BF">
        <w:tc>
          <w:tcPr>
            <w:tcW w:w="988" w:type="dxa"/>
          </w:tcPr>
          <w:p w:rsidR="00FE512C" w:rsidRPr="00A5037A" w:rsidRDefault="00FE512C" w:rsidP="00E223BF">
            <w:pPr>
              <w:ind w:left="-108"/>
              <w:rPr>
                <w:sz w:val="20"/>
                <w:szCs w:val="20"/>
              </w:rPr>
            </w:pPr>
            <w:r w:rsidRPr="00A5037A">
              <w:rPr>
                <w:sz w:val="20"/>
                <w:szCs w:val="20"/>
              </w:rPr>
              <w:t xml:space="preserve">Aggr/voce  </w:t>
            </w:r>
          </w:p>
        </w:tc>
        <w:tc>
          <w:tcPr>
            <w:tcW w:w="1701" w:type="dxa"/>
          </w:tcPr>
          <w:p w:rsidR="00FE512C" w:rsidRPr="00A5037A" w:rsidRDefault="00FE512C" w:rsidP="00E223BF">
            <w:pPr>
              <w:jc w:val="center"/>
              <w:rPr>
                <w:sz w:val="20"/>
                <w:szCs w:val="20"/>
              </w:rPr>
            </w:pPr>
            <w:r w:rsidRPr="00A5037A">
              <w:rPr>
                <w:sz w:val="20"/>
                <w:szCs w:val="20"/>
              </w:rPr>
              <w:t>Descrizione</w:t>
            </w:r>
          </w:p>
        </w:tc>
        <w:tc>
          <w:tcPr>
            <w:tcW w:w="1134" w:type="dxa"/>
          </w:tcPr>
          <w:p w:rsidR="00FE512C" w:rsidRPr="00A5037A" w:rsidRDefault="00FE512C" w:rsidP="00E223BF">
            <w:pPr>
              <w:rPr>
                <w:sz w:val="20"/>
                <w:szCs w:val="20"/>
              </w:rPr>
            </w:pPr>
            <w:r w:rsidRPr="00A5037A">
              <w:rPr>
                <w:sz w:val="20"/>
                <w:szCs w:val="20"/>
              </w:rPr>
              <w:t xml:space="preserve">Importo </w:t>
            </w:r>
          </w:p>
        </w:tc>
        <w:tc>
          <w:tcPr>
            <w:tcW w:w="1134" w:type="dxa"/>
          </w:tcPr>
          <w:p w:rsidR="00FE512C" w:rsidRPr="00A5037A" w:rsidRDefault="00FE512C" w:rsidP="00E223BF">
            <w:pPr>
              <w:rPr>
                <w:sz w:val="20"/>
                <w:szCs w:val="20"/>
              </w:rPr>
            </w:pPr>
            <w:r w:rsidRPr="00A5037A">
              <w:rPr>
                <w:sz w:val="20"/>
                <w:szCs w:val="20"/>
              </w:rPr>
              <w:t xml:space="preserve">Tipo/conto </w:t>
            </w:r>
          </w:p>
        </w:tc>
        <w:tc>
          <w:tcPr>
            <w:tcW w:w="2551" w:type="dxa"/>
          </w:tcPr>
          <w:p w:rsidR="00FE512C" w:rsidRPr="00A5037A" w:rsidRDefault="00FE512C" w:rsidP="00E223BF">
            <w:pPr>
              <w:jc w:val="center"/>
              <w:rPr>
                <w:sz w:val="20"/>
                <w:szCs w:val="20"/>
              </w:rPr>
            </w:pPr>
            <w:r w:rsidRPr="00A5037A">
              <w:rPr>
                <w:sz w:val="20"/>
                <w:szCs w:val="20"/>
              </w:rPr>
              <w:t>Descrizione</w:t>
            </w:r>
          </w:p>
        </w:tc>
        <w:tc>
          <w:tcPr>
            <w:tcW w:w="1276" w:type="dxa"/>
          </w:tcPr>
          <w:p w:rsidR="00FE512C" w:rsidRPr="00A5037A" w:rsidRDefault="00FE512C" w:rsidP="00E223BF">
            <w:pPr>
              <w:rPr>
                <w:sz w:val="20"/>
                <w:szCs w:val="20"/>
              </w:rPr>
            </w:pPr>
            <w:r w:rsidRPr="00A5037A">
              <w:rPr>
                <w:sz w:val="20"/>
                <w:szCs w:val="20"/>
              </w:rPr>
              <w:t xml:space="preserve">  Importo </w:t>
            </w:r>
          </w:p>
        </w:tc>
        <w:tc>
          <w:tcPr>
            <w:tcW w:w="1166" w:type="dxa"/>
          </w:tcPr>
          <w:p w:rsidR="00FE512C" w:rsidRPr="00A5037A" w:rsidRDefault="00FE512C" w:rsidP="00E223BF">
            <w:pPr>
              <w:rPr>
                <w:sz w:val="20"/>
                <w:szCs w:val="20"/>
              </w:rPr>
            </w:pPr>
            <w:r w:rsidRPr="00A5037A">
              <w:rPr>
                <w:sz w:val="20"/>
                <w:szCs w:val="20"/>
              </w:rPr>
              <w:t>% di spesa</w:t>
            </w:r>
          </w:p>
        </w:tc>
      </w:tr>
      <w:tr w:rsidR="00FE512C" w:rsidRPr="00A5037A" w:rsidTr="00E223BF">
        <w:trPr>
          <w:trHeight w:val="286"/>
        </w:trPr>
        <w:tc>
          <w:tcPr>
            <w:tcW w:w="988" w:type="dxa"/>
          </w:tcPr>
          <w:p w:rsidR="00FE512C" w:rsidRPr="00A5037A" w:rsidRDefault="00FE512C" w:rsidP="00E223BF">
            <w:pPr>
              <w:rPr>
                <w:sz w:val="20"/>
                <w:szCs w:val="20"/>
              </w:rPr>
            </w:pPr>
          </w:p>
        </w:tc>
        <w:tc>
          <w:tcPr>
            <w:tcW w:w="1701" w:type="dxa"/>
          </w:tcPr>
          <w:p w:rsidR="00FE512C" w:rsidRPr="00A5037A" w:rsidRDefault="00FE512C" w:rsidP="00E223BF">
            <w:pPr>
              <w:rPr>
                <w:sz w:val="20"/>
                <w:szCs w:val="20"/>
              </w:rPr>
            </w:pPr>
            <w:r w:rsidRPr="00A5037A">
              <w:rPr>
                <w:sz w:val="20"/>
                <w:szCs w:val="20"/>
              </w:rPr>
              <w:t xml:space="preserve">Totale entrate </w:t>
            </w:r>
          </w:p>
        </w:tc>
        <w:tc>
          <w:tcPr>
            <w:tcW w:w="1134" w:type="dxa"/>
          </w:tcPr>
          <w:p w:rsidR="00FE512C" w:rsidRPr="00A5037A" w:rsidRDefault="00FE512C" w:rsidP="00FE512C">
            <w:pPr>
              <w:jc w:val="right"/>
              <w:rPr>
                <w:b/>
                <w:sz w:val="20"/>
                <w:szCs w:val="20"/>
              </w:rPr>
            </w:pPr>
            <w:r>
              <w:rPr>
                <w:b/>
                <w:sz w:val="20"/>
                <w:szCs w:val="20"/>
              </w:rPr>
              <w:t>102033,40</w:t>
            </w:r>
          </w:p>
        </w:tc>
        <w:tc>
          <w:tcPr>
            <w:tcW w:w="1134" w:type="dxa"/>
          </w:tcPr>
          <w:p w:rsidR="00FE512C" w:rsidRPr="00A5037A" w:rsidRDefault="00FE512C" w:rsidP="00E223BF">
            <w:pPr>
              <w:rPr>
                <w:sz w:val="20"/>
                <w:szCs w:val="20"/>
              </w:rPr>
            </w:pPr>
          </w:p>
        </w:tc>
        <w:tc>
          <w:tcPr>
            <w:tcW w:w="2551" w:type="dxa"/>
          </w:tcPr>
          <w:p w:rsidR="00FE512C" w:rsidRPr="00A5037A" w:rsidRDefault="00FE512C" w:rsidP="00E223BF">
            <w:pPr>
              <w:rPr>
                <w:sz w:val="20"/>
                <w:szCs w:val="20"/>
              </w:rPr>
            </w:pPr>
            <w:r w:rsidRPr="00A5037A">
              <w:rPr>
                <w:sz w:val="20"/>
                <w:szCs w:val="20"/>
              </w:rPr>
              <w:t xml:space="preserve">Totale uscite </w:t>
            </w:r>
          </w:p>
        </w:tc>
        <w:tc>
          <w:tcPr>
            <w:tcW w:w="1276" w:type="dxa"/>
          </w:tcPr>
          <w:p w:rsidR="00FE512C" w:rsidRPr="00A5037A" w:rsidRDefault="00FE512C" w:rsidP="00FE512C">
            <w:pPr>
              <w:jc w:val="right"/>
              <w:rPr>
                <w:b/>
                <w:sz w:val="20"/>
                <w:szCs w:val="20"/>
              </w:rPr>
            </w:pPr>
            <w:r>
              <w:rPr>
                <w:b/>
                <w:sz w:val="20"/>
                <w:szCs w:val="20"/>
              </w:rPr>
              <w:t>90208,40</w:t>
            </w:r>
          </w:p>
        </w:tc>
        <w:tc>
          <w:tcPr>
            <w:tcW w:w="1166" w:type="dxa"/>
          </w:tcPr>
          <w:p w:rsidR="00FE512C" w:rsidRPr="00A5037A" w:rsidRDefault="00FE512C" w:rsidP="00E223BF">
            <w:pPr>
              <w:jc w:val="right"/>
              <w:rPr>
                <w:b/>
                <w:sz w:val="20"/>
                <w:szCs w:val="20"/>
              </w:rPr>
            </w:pPr>
            <w:r>
              <w:rPr>
                <w:b/>
                <w:sz w:val="20"/>
                <w:szCs w:val="20"/>
              </w:rPr>
              <w:t>88,41</w:t>
            </w:r>
          </w:p>
        </w:tc>
      </w:tr>
    </w:tbl>
    <w:p w:rsidR="004612CF" w:rsidRDefault="004612CF" w:rsidP="005D5271">
      <w:pPr>
        <w:tabs>
          <w:tab w:val="left" w:pos="1980"/>
          <w:tab w:val="left" w:pos="2340"/>
          <w:tab w:val="right" w:pos="3960"/>
        </w:tabs>
        <w:rPr>
          <w:rFonts w:ascii="Tahoma" w:hAnsi="Tahoma" w:cs="Tahoma"/>
          <w:b/>
          <w:i/>
          <w:sz w:val="18"/>
          <w:szCs w:val="18"/>
        </w:rPr>
      </w:pPr>
    </w:p>
    <w:p w:rsidR="004612CF" w:rsidRDefault="00257F3B" w:rsidP="005D5271">
      <w:pPr>
        <w:tabs>
          <w:tab w:val="left" w:pos="1980"/>
          <w:tab w:val="left" w:pos="2340"/>
          <w:tab w:val="right" w:pos="3960"/>
        </w:tabs>
        <w:rPr>
          <w:rFonts w:ascii="Tahoma" w:hAnsi="Tahoma" w:cs="Tahoma"/>
          <w:b/>
          <w:i/>
          <w:sz w:val="18"/>
          <w:szCs w:val="18"/>
        </w:rPr>
      </w:pPr>
      <w:r>
        <w:rPr>
          <w:rFonts w:ascii="Tahoma" w:hAnsi="Tahoma" w:cs="Tahoma"/>
          <w:b/>
          <w:i/>
          <w:noProof/>
          <w:sz w:val="18"/>
          <w:szCs w:val="18"/>
        </w:rPr>
        <w:drawing>
          <wp:inline distT="0" distB="0" distL="0" distR="0">
            <wp:extent cx="3535680" cy="3743325"/>
            <wp:effectExtent l="19050" t="0" r="7620" b="0"/>
            <wp:docPr id="2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535680" cy="3743325"/>
                    </a:xfrm>
                    <a:prstGeom prst="rect">
                      <a:avLst/>
                    </a:prstGeom>
                    <a:noFill/>
                  </pic:spPr>
                </pic:pic>
              </a:graphicData>
            </a:graphic>
          </wp:inline>
        </w:drawing>
      </w:r>
    </w:p>
    <w:p w:rsidR="007D3B46" w:rsidRDefault="007D3B46"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7D3B46" w:rsidRPr="00654596" w:rsidTr="00BD1718">
        <w:trPr>
          <w:trHeight w:val="735"/>
        </w:trPr>
        <w:tc>
          <w:tcPr>
            <w:tcW w:w="9828" w:type="dxa"/>
          </w:tcPr>
          <w:p w:rsidR="007D3B46" w:rsidRPr="00654596" w:rsidRDefault="007D3B46" w:rsidP="00576FC0">
            <w:pPr>
              <w:tabs>
                <w:tab w:val="left" w:pos="1980"/>
                <w:tab w:val="left" w:pos="2340"/>
                <w:tab w:val="right" w:pos="3960"/>
              </w:tabs>
              <w:rPr>
                <w:sz w:val="20"/>
                <w:szCs w:val="20"/>
              </w:rPr>
            </w:pPr>
            <w:r w:rsidRPr="00654596">
              <w:rPr>
                <w:sz w:val="20"/>
                <w:szCs w:val="20"/>
              </w:rPr>
              <w:t>Annotazioni:</w:t>
            </w:r>
            <w:r w:rsidR="00BA07E2" w:rsidRPr="00654596">
              <w:rPr>
                <w:sz w:val="20"/>
                <w:szCs w:val="20"/>
              </w:rPr>
              <w:t xml:space="preserve"> il progetto deve intendersi completamente realizzato in quanto l’avanzo non</w:t>
            </w:r>
            <w:r w:rsidR="00F53B59">
              <w:rPr>
                <w:sz w:val="20"/>
                <w:szCs w:val="20"/>
              </w:rPr>
              <w:t xml:space="preserve"> </w:t>
            </w:r>
            <w:r w:rsidR="00BA07E2" w:rsidRPr="00654596">
              <w:rPr>
                <w:sz w:val="20"/>
                <w:szCs w:val="20"/>
              </w:rPr>
              <w:t>è altro che  quanto versato dagli alunni entro il 31/12/2011 per lo stage che si terrà nell’anno 2012, infatti la somma sarà riutilizzata  come avanzo vincolato nel prossimo esercizio.</w:t>
            </w:r>
          </w:p>
          <w:p w:rsidR="007D3B46" w:rsidRPr="00654596" w:rsidRDefault="007D3B46" w:rsidP="00576FC0">
            <w:pPr>
              <w:tabs>
                <w:tab w:val="left" w:pos="1980"/>
                <w:tab w:val="left" w:pos="2340"/>
                <w:tab w:val="right" w:pos="3960"/>
              </w:tabs>
              <w:rPr>
                <w:rFonts w:ascii="Tahoma" w:hAnsi="Tahoma" w:cs="Tahoma"/>
                <w:sz w:val="20"/>
                <w:szCs w:val="20"/>
              </w:rPr>
            </w:pPr>
          </w:p>
        </w:tc>
      </w:tr>
    </w:tbl>
    <w:p w:rsidR="00172C70" w:rsidRDefault="00172C70" w:rsidP="005D5271">
      <w:pPr>
        <w:jc w:val="both"/>
        <w:rPr>
          <w:b/>
          <w:sz w:val="22"/>
          <w:szCs w:val="22"/>
        </w:rPr>
      </w:pPr>
    </w:p>
    <w:p w:rsidR="00172C70" w:rsidRDefault="00172C70" w:rsidP="005D5271">
      <w:pPr>
        <w:jc w:val="both"/>
        <w:rPr>
          <w:b/>
          <w:sz w:val="22"/>
          <w:szCs w:val="22"/>
        </w:rPr>
      </w:pPr>
    </w:p>
    <w:p w:rsidR="00172C70" w:rsidRDefault="00172C70" w:rsidP="005D5271">
      <w:pPr>
        <w:jc w:val="both"/>
        <w:rPr>
          <w:b/>
          <w:sz w:val="22"/>
          <w:szCs w:val="22"/>
        </w:rPr>
      </w:pPr>
    </w:p>
    <w:p w:rsidR="007D3B46" w:rsidRPr="00EE7F83" w:rsidRDefault="007D3B46" w:rsidP="005D5271">
      <w:pPr>
        <w:jc w:val="both"/>
        <w:rPr>
          <w:b/>
          <w:sz w:val="22"/>
          <w:szCs w:val="22"/>
        </w:rPr>
      </w:pPr>
      <w:r w:rsidRPr="00EE7F83">
        <w:rPr>
          <w:b/>
          <w:sz w:val="22"/>
          <w:szCs w:val="22"/>
        </w:rPr>
        <w:t>Progetti - P182 - FORMAZIONE DOCENTI E ATA</w:t>
      </w:r>
    </w:p>
    <w:p w:rsidR="006950F1" w:rsidRPr="00EA679D" w:rsidRDefault="002D77EC" w:rsidP="006950F1">
      <w:pPr>
        <w:tabs>
          <w:tab w:val="left" w:pos="1980"/>
          <w:tab w:val="left" w:pos="2340"/>
          <w:tab w:val="right" w:pos="3960"/>
        </w:tabs>
        <w:rPr>
          <w:sz w:val="20"/>
          <w:szCs w:val="20"/>
        </w:rPr>
      </w:pPr>
      <w:r w:rsidRPr="00EA679D">
        <w:rPr>
          <w:b/>
          <w:sz w:val="20"/>
          <w:szCs w:val="20"/>
        </w:rPr>
        <w:t xml:space="preserve">Nel </w:t>
      </w:r>
      <w:r w:rsidRPr="00EA679D">
        <w:rPr>
          <w:sz w:val="20"/>
          <w:szCs w:val="20"/>
        </w:rPr>
        <w:t xml:space="preserve">corso dell’esercizio 2011 con nota del 28/12/2010 prot.n.10089 del CSA sono stati trasferiti sul conto della scuola la somma di € 27.789,00 legge 440/98, successivamente con nota del 07/04/2011 prot.n.3029 </w:t>
      </w:r>
      <w:r w:rsidR="006950F1" w:rsidRPr="00EA679D">
        <w:rPr>
          <w:sz w:val="20"/>
          <w:szCs w:val="20"/>
        </w:rPr>
        <w:t>sempre del CSA è stato chiesto il trasferimento di € 10.000,00 al IV Circolo di Campobasso. Alla data del 31/12/2011 risulta un avanzo di €</w:t>
      </w:r>
      <w:r w:rsidR="006950F1" w:rsidRPr="00EA679D">
        <w:rPr>
          <w:b/>
          <w:i/>
          <w:sz w:val="20"/>
          <w:szCs w:val="20"/>
        </w:rPr>
        <w:t xml:space="preserve"> </w:t>
      </w:r>
      <w:r w:rsidR="006950F1" w:rsidRPr="00EA679D">
        <w:rPr>
          <w:sz w:val="20"/>
          <w:szCs w:val="20"/>
        </w:rPr>
        <w:t>20.343,66 di cui € 2843.66 gestito dalla scuola e € 17</w:t>
      </w:r>
      <w:r w:rsidR="00EA679D">
        <w:rPr>
          <w:sz w:val="20"/>
          <w:szCs w:val="20"/>
        </w:rPr>
        <w:t>.</w:t>
      </w:r>
      <w:r w:rsidR="006950F1" w:rsidRPr="00EA679D">
        <w:rPr>
          <w:sz w:val="20"/>
          <w:szCs w:val="20"/>
        </w:rPr>
        <w:t>500,00 gestiti dal CSA.</w:t>
      </w:r>
    </w:p>
    <w:p w:rsidR="006950F1" w:rsidRPr="006950F1" w:rsidRDefault="006950F1" w:rsidP="006950F1">
      <w:pPr>
        <w:tabs>
          <w:tab w:val="left" w:pos="1980"/>
          <w:tab w:val="left" w:pos="2340"/>
          <w:tab w:val="right" w:pos="3960"/>
        </w:tabs>
        <w:rPr>
          <w:rFonts w:ascii="Tahoma" w:hAnsi="Tahoma" w:cs="Tahoma"/>
          <w:sz w:val="18"/>
          <w:szCs w:val="18"/>
        </w:rPr>
      </w:pPr>
    </w:p>
    <w:p w:rsidR="007B7889" w:rsidRPr="00790894" w:rsidRDefault="007B7889" w:rsidP="007B7889">
      <w:pPr>
        <w:tabs>
          <w:tab w:val="left" w:pos="1980"/>
          <w:tab w:val="left" w:pos="2340"/>
          <w:tab w:val="right" w:pos="3960"/>
        </w:tabs>
        <w:rPr>
          <w:sz w:val="20"/>
          <w:szCs w:val="20"/>
        </w:rPr>
      </w:pPr>
      <w:r w:rsidRPr="00790894">
        <w:rPr>
          <w:sz w:val="20"/>
          <w:szCs w:val="20"/>
        </w:rPr>
        <w:t>Previsione iniziale</w:t>
      </w:r>
      <w:r w:rsidRPr="00790894">
        <w:rPr>
          <w:sz w:val="20"/>
          <w:szCs w:val="20"/>
        </w:rPr>
        <w:tab/>
      </w:r>
      <w:r w:rsidRPr="00790894">
        <w:rPr>
          <w:sz w:val="20"/>
          <w:szCs w:val="20"/>
        </w:rPr>
        <w:tab/>
        <w:t>€</w:t>
      </w:r>
      <w:r w:rsidRPr="00790894">
        <w:rPr>
          <w:sz w:val="20"/>
          <w:szCs w:val="20"/>
        </w:rPr>
        <w:tab/>
        <w:t>20.343,66</w:t>
      </w:r>
    </w:p>
    <w:p w:rsidR="007B7889" w:rsidRPr="00BD1718" w:rsidRDefault="007B7889" w:rsidP="007B7889">
      <w:pPr>
        <w:tabs>
          <w:tab w:val="left" w:pos="1980"/>
          <w:tab w:val="left" w:pos="2340"/>
          <w:tab w:val="right" w:pos="3960"/>
        </w:tabs>
        <w:rPr>
          <w:sz w:val="20"/>
          <w:szCs w:val="20"/>
        </w:rPr>
      </w:pPr>
      <w:r w:rsidRPr="00790894">
        <w:rPr>
          <w:sz w:val="20"/>
          <w:szCs w:val="20"/>
        </w:rPr>
        <w:t>Variazioni in corso d’anno</w:t>
      </w:r>
      <w:r w:rsidRPr="00790894">
        <w:rPr>
          <w:sz w:val="20"/>
          <w:szCs w:val="20"/>
        </w:rPr>
        <w:tab/>
        <w:t>€</w:t>
      </w:r>
      <w:r w:rsidRPr="00790894">
        <w:rPr>
          <w:sz w:val="20"/>
          <w:szCs w:val="20"/>
        </w:rPr>
        <w:tab/>
        <w:t>11.938,29</w:t>
      </w:r>
    </w:p>
    <w:tbl>
      <w:tblPr>
        <w:tblW w:w="0" w:type="auto"/>
        <w:tblLayout w:type="fixed"/>
        <w:tblCellMar>
          <w:left w:w="70" w:type="dxa"/>
          <w:right w:w="70" w:type="dxa"/>
        </w:tblCellMar>
        <w:tblLook w:val="0000"/>
      </w:tblPr>
      <w:tblGrid>
        <w:gridCol w:w="1204"/>
        <w:gridCol w:w="993"/>
        <w:gridCol w:w="1293"/>
        <w:gridCol w:w="900"/>
        <w:gridCol w:w="1260"/>
        <w:gridCol w:w="4125"/>
      </w:tblGrid>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7112D7" w:rsidRDefault="007B7889" w:rsidP="000662E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7112D7" w:rsidRDefault="007B7889" w:rsidP="000662E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08/03/2012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743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8.538,29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somma a disposizione del csa di campobasso destinati alla formazione e per l'handicap -depositata sul bilancio della scuola </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952,89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finanziamento per corso di formazione per neo assunti + variazione interna in p177 </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810,00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finanziamento per corso di formazione per neo assunti + variazione interna in p177 </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368,53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finanziamento per corso di formazione per neo assunti + variazione interna in p177 </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268,58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finanziamento per corso di formazione per neo assunti + variazione interna in p177 </w:t>
            </w:r>
          </w:p>
        </w:tc>
      </w:tr>
      <w:tr w:rsidR="007B7889" w:rsidRPr="007112D7" w:rsidTr="000662E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04/06/2012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1728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center"/>
              <w:rPr>
                <w:bCs/>
                <w:sz w:val="16"/>
                <w:szCs w:val="16"/>
              </w:rPr>
            </w:pPr>
            <w:r w:rsidRPr="00BD1718">
              <w:rPr>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right"/>
              <w:rPr>
                <w:bCs/>
                <w:sz w:val="16"/>
                <w:szCs w:val="16"/>
              </w:rPr>
            </w:pPr>
            <w:r w:rsidRPr="00BD1718">
              <w:rPr>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7B7889" w:rsidRPr="00BD1718" w:rsidRDefault="00BD1718" w:rsidP="000662E7">
            <w:pPr>
              <w:pStyle w:val="CorpoTesto"/>
              <w:widowControl/>
              <w:tabs>
                <w:tab w:val="clear" w:pos="454"/>
                <w:tab w:val="clear" w:pos="737"/>
                <w:tab w:val="right" w:pos="4820"/>
                <w:tab w:val="right" w:pos="6237"/>
              </w:tabs>
              <w:spacing w:line="240" w:lineRule="auto"/>
              <w:jc w:val="left"/>
              <w:rPr>
                <w:bCs/>
                <w:sz w:val="16"/>
                <w:szCs w:val="16"/>
              </w:rPr>
            </w:pPr>
            <w:r w:rsidRPr="00BD1718">
              <w:rPr>
                <w:bCs/>
                <w:sz w:val="16"/>
                <w:szCs w:val="16"/>
              </w:rPr>
              <w:t xml:space="preserve">finanziamento per corso di formazione per neo assunti + variazione interna in p177 </w:t>
            </w:r>
          </w:p>
        </w:tc>
      </w:tr>
    </w:tbl>
    <w:p w:rsidR="007B7889" w:rsidRPr="00790894" w:rsidRDefault="007B7889" w:rsidP="007B7889">
      <w:pPr>
        <w:tabs>
          <w:tab w:val="left" w:pos="1980"/>
          <w:tab w:val="left" w:pos="2340"/>
          <w:tab w:val="right" w:pos="3960"/>
        </w:tabs>
        <w:rPr>
          <w:sz w:val="20"/>
          <w:szCs w:val="20"/>
        </w:rPr>
      </w:pPr>
      <w:r w:rsidRPr="00790894">
        <w:rPr>
          <w:sz w:val="20"/>
          <w:szCs w:val="20"/>
        </w:rPr>
        <w:lastRenderedPageBreak/>
        <w:t>Previsione definitiva</w:t>
      </w:r>
      <w:r w:rsidRPr="00790894">
        <w:rPr>
          <w:sz w:val="20"/>
          <w:szCs w:val="20"/>
        </w:rPr>
        <w:tab/>
      </w:r>
      <w:r w:rsidRPr="00790894">
        <w:rPr>
          <w:sz w:val="20"/>
          <w:szCs w:val="20"/>
        </w:rPr>
        <w:tab/>
        <w:t>€</w:t>
      </w:r>
      <w:r w:rsidRPr="00790894">
        <w:rPr>
          <w:sz w:val="20"/>
          <w:szCs w:val="20"/>
        </w:rPr>
        <w:tab/>
        <w:t>32.281,95</w:t>
      </w:r>
    </w:p>
    <w:p w:rsidR="007B7889" w:rsidRPr="00790894" w:rsidRDefault="007B7889" w:rsidP="007B7889">
      <w:pPr>
        <w:tabs>
          <w:tab w:val="left" w:pos="1980"/>
          <w:tab w:val="left" w:pos="2340"/>
          <w:tab w:val="right" w:pos="3960"/>
        </w:tabs>
        <w:rPr>
          <w:sz w:val="20"/>
          <w:szCs w:val="20"/>
        </w:rPr>
      </w:pPr>
      <w:r w:rsidRPr="00790894">
        <w:rPr>
          <w:sz w:val="20"/>
          <w:szCs w:val="20"/>
        </w:rPr>
        <w:t>Somme impegnate</w:t>
      </w:r>
      <w:r w:rsidRPr="00790894">
        <w:rPr>
          <w:sz w:val="20"/>
          <w:szCs w:val="20"/>
        </w:rPr>
        <w:tab/>
      </w:r>
      <w:r w:rsidRPr="00790894">
        <w:rPr>
          <w:sz w:val="20"/>
          <w:szCs w:val="20"/>
        </w:rPr>
        <w:tab/>
        <w:t>€</w:t>
      </w:r>
      <w:r w:rsidRPr="00790894">
        <w:rPr>
          <w:sz w:val="20"/>
          <w:szCs w:val="20"/>
        </w:rPr>
        <w:tab/>
        <w:t>9.435,11</w:t>
      </w:r>
    </w:p>
    <w:p w:rsidR="007B7889" w:rsidRPr="00790894" w:rsidRDefault="007B7889" w:rsidP="007B7889">
      <w:pPr>
        <w:tabs>
          <w:tab w:val="left" w:pos="1980"/>
          <w:tab w:val="left" w:pos="2340"/>
          <w:tab w:val="right" w:pos="3960"/>
        </w:tabs>
        <w:rPr>
          <w:sz w:val="20"/>
          <w:szCs w:val="20"/>
        </w:rPr>
      </w:pPr>
      <w:r w:rsidRPr="00790894">
        <w:rPr>
          <w:sz w:val="20"/>
          <w:szCs w:val="20"/>
        </w:rPr>
        <w:t>Pagato</w:t>
      </w:r>
      <w:r w:rsidRPr="00790894">
        <w:rPr>
          <w:sz w:val="20"/>
          <w:szCs w:val="20"/>
        </w:rPr>
        <w:tab/>
      </w:r>
      <w:r w:rsidRPr="00790894">
        <w:rPr>
          <w:sz w:val="20"/>
          <w:szCs w:val="20"/>
        </w:rPr>
        <w:tab/>
        <w:t>€</w:t>
      </w:r>
      <w:r w:rsidRPr="00790894">
        <w:rPr>
          <w:sz w:val="20"/>
          <w:szCs w:val="20"/>
        </w:rPr>
        <w:tab/>
        <w:t>9.435,11</w:t>
      </w:r>
    </w:p>
    <w:p w:rsidR="007B7889" w:rsidRPr="00790894" w:rsidRDefault="007B7889" w:rsidP="007B7889">
      <w:pPr>
        <w:tabs>
          <w:tab w:val="left" w:pos="1980"/>
          <w:tab w:val="left" w:pos="2340"/>
          <w:tab w:val="right" w:pos="3960"/>
        </w:tabs>
        <w:rPr>
          <w:sz w:val="20"/>
          <w:szCs w:val="20"/>
        </w:rPr>
      </w:pPr>
      <w:r w:rsidRPr="00790894">
        <w:rPr>
          <w:sz w:val="20"/>
          <w:szCs w:val="20"/>
        </w:rPr>
        <w:t>Rimasto da pagare</w:t>
      </w:r>
      <w:r w:rsidRPr="00790894">
        <w:rPr>
          <w:sz w:val="20"/>
          <w:szCs w:val="20"/>
        </w:rPr>
        <w:tab/>
      </w:r>
      <w:r w:rsidRPr="00790894">
        <w:rPr>
          <w:sz w:val="20"/>
          <w:szCs w:val="20"/>
        </w:rPr>
        <w:tab/>
        <w:t>€</w:t>
      </w:r>
      <w:r w:rsidRPr="00790894">
        <w:rPr>
          <w:sz w:val="20"/>
          <w:szCs w:val="20"/>
        </w:rPr>
        <w:tab/>
        <w:t>0,00</w:t>
      </w:r>
      <w:r w:rsidRPr="00790894">
        <w:rPr>
          <w:sz w:val="20"/>
          <w:szCs w:val="20"/>
        </w:rPr>
        <w:tab/>
        <w:t>(residui passivi elencati analiticamente nel modello L entrate)</w:t>
      </w:r>
    </w:p>
    <w:p w:rsidR="007B7889" w:rsidRPr="00790894" w:rsidRDefault="007B7889" w:rsidP="007B7889">
      <w:pPr>
        <w:tabs>
          <w:tab w:val="left" w:pos="1980"/>
          <w:tab w:val="left" w:pos="2340"/>
          <w:tab w:val="right" w:pos="3960"/>
        </w:tabs>
        <w:rPr>
          <w:sz w:val="20"/>
          <w:szCs w:val="20"/>
        </w:rPr>
      </w:pPr>
      <w:r w:rsidRPr="00790894">
        <w:rPr>
          <w:sz w:val="20"/>
          <w:szCs w:val="20"/>
        </w:rPr>
        <w:t>Avanzo di amministrazione +</w:t>
      </w:r>
    </w:p>
    <w:p w:rsidR="007B7889" w:rsidRPr="00790894" w:rsidRDefault="007B7889" w:rsidP="007B7889">
      <w:pPr>
        <w:tabs>
          <w:tab w:val="left" w:pos="1980"/>
          <w:tab w:val="left" w:pos="2340"/>
          <w:tab w:val="right" w:pos="3960"/>
        </w:tabs>
        <w:rPr>
          <w:sz w:val="20"/>
          <w:szCs w:val="20"/>
        </w:rPr>
      </w:pPr>
      <w:r w:rsidRPr="00790894">
        <w:rPr>
          <w:sz w:val="20"/>
          <w:szCs w:val="20"/>
        </w:rPr>
        <w:t>accertamenti assegnati</w:t>
      </w:r>
      <w:r w:rsidRPr="00790894">
        <w:rPr>
          <w:sz w:val="20"/>
          <w:szCs w:val="20"/>
        </w:rPr>
        <w:tab/>
      </w:r>
      <w:r w:rsidRPr="00790894">
        <w:rPr>
          <w:sz w:val="20"/>
          <w:szCs w:val="20"/>
        </w:rPr>
        <w:tab/>
        <w:t>€</w:t>
      </w:r>
      <w:r w:rsidRPr="00790894">
        <w:rPr>
          <w:sz w:val="20"/>
          <w:szCs w:val="20"/>
        </w:rPr>
        <w:tab/>
        <w:t>32.281,95</w:t>
      </w:r>
    </w:p>
    <w:p w:rsidR="007B7889" w:rsidRPr="00790894" w:rsidRDefault="007B7889" w:rsidP="007B7889">
      <w:pPr>
        <w:tabs>
          <w:tab w:val="left" w:pos="1980"/>
          <w:tab w:val="left" w:pos="2340"/>
          <w:tab w:val="right" w:pos="3960"/>
        </w:tabs>
        <w:rPr>
          <w:sz w:val="20"/>
          <w:szCs w:val="20"/>
        </w:rPr>
      </w:pPr>
      <w:r w:rsidRPr="00790894">
        <w:rPr>
          <w:sz w:val="20"/>
          <w:szCs w:val="20"/>
        </w:rPr>
        <w:t>Residua disponibilità finanz</w:t>
      </w:r>
      <w:r w:rsidRPr="00790894">
        <w:rPr>
          <w:sz w:val="20"/>
          <w:szCs w:val="20"/>
        </w:rPr>
        <w:tab/>
        <w:t>€</w:t>
      </w:r>
      <w:r w:rsidRPr="00790894">
        <w:rPr>
          <w:sz w:val="20"/>
          <w:szCs w:val="20"/>
        </w:rPr>
        <w:tab/>
      </w:r>
      <w:r w:rsidRPr="00790894">
        <w:rPr>
          <w:b/>
          <w:sz w:val="20"/>
          <w:szCs w:val="20"/>
        </w:rPr>
        <w:t>22.846,84</w:t>
      </w:r>
    </w:p>
    <w:p w:rsidR="007D3B46" w:rsidRDefault="007D3B46" w:rsidP="005D5271">
      <w:pPr>
        <w:tabs>
          <w:tab w:val="left" w:pos="1980"/>
          <w:tab w:val="left" w:pos="2340"/>
          <w:tab w:val="right" w:pos="3960"/>
        </w:tabs>
        <w:rPr>
          <w:rFonts w:ascii="Tahoma" w:hAnsi="Tahoma" w:cs="Tahoma"/>
          <w:i/>
          <w:sz w:val="18"/>
          <w:szCs w:val="18"/>
        </w:rPr>
      </w:pPr>
    </w:p>
    <w:p w:rsidR="00C2660A" w:rsidRPr="00A5037A" w:rsidRDefault="00C2660A" w:rsidP="00C2660A">
      <w:pPr>
        <w:tabs>
          <w:tab w:val="left" w:pos="240"/>
          <w:tab w:val="left" w:pos="1340"/>
        </w:tabs>
        <w:jc w:val="center"/>
        <w:rPr>
          <w:b/>
          <w:iCs/>
          <w:sz w:val="20"/>
          <w:szCs w:val="20"/>
        </w:rPr>
      </w:pPr>
      <w:r w:rsidRPr="00A5037A">
        <w:rPr>
          <w:b/>
          <w:iCs/>
          <w:sz w:val="20"/>
          <w:szCs w:val="20"/>
        </w:rPr>
        <w:t>Risorse</w:t>
      </w:r>
      <w:r w:rsidRPr="00A5037A">
        <w:rPr>
          <w:iCs/>
          <w:sz w:val="20"/>
          <w:szCs w:val="20"/>
        </w:rPr>
        <w:tab/>
        <w:t xml:space="preserve">                                                    </w:t>
      </w:r>
      <w:r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C2660A" w:rsidRPr="00A5037A" w:rsidTr="00E223BF">
        <w:tc>
          <w:tcPr>
            <w:tcW w:w="988" w:type="dxa"/>
          </w:tcPr>
          <w:p w:rsidR="00C2660A" w:rsidRPr="00A5037A" w:rsidRDefault="00C2660A" w:rsidP="00E223BF">
            <w:pPr>
              <w:ind w:left="-108"/>
              <w:rPr>
                <w:sz w:val="20"/>
                <w:szCs w:val="20"/>
              </w:rPr>
            </w:pPr>
            <w:r w:rsidRPr="00A5037A">
              <w:rPr>
                <w:sz w:val="20"/>
                <w:szCs w:val="20"/>
              </w:rPr>
              <w:t xml:space="preserve">Aggr/voce  </w:t>
            </w:r>
          </w:p>
        </w:tc>
        <w:tc>
          <w:tcPr>
            <w:tcW w:w="1701" w:type="dxa"/>
          </w:tcPr>
          <w:p w:rsidR="00C2660A" w:rsidRPr="00A5037A" w:rsidRDefault="00C2660A" w:rsidP="00E223BF">
            <w:pPr>
              <w:jc w:val="center"/>
              <w:rPr>
                <w:sz w:val="20"/>
                <w:szCs w:val="20"/>
              </w:rPr>
            </w:pPr>
            <w:r w:rsidRPr="00A5037A">
              <w:rPr>
                <w:sz w:val="20"/>
                <w:szCs w:val="20"/>
              </w:rPr>
              <w:t>Descrizione</w:t>
            </w:r>
          </w:p>
        </w:tc>
        <w:tc>
          <w:tcPr>
            <w:tcW w:w="1134" w:type="dxa"/>
          </w:tcPr>
          <w:p w:rsidR="00C2660A" w:rsidRPr="00A5037A" w:rsidRDefault="00C2660A" w:rsidP="00E223BF">
            <w:pPr>
              <w:rPr>
                <w:sz w:val="20"/>
                <w:szCs w:val="20"/>
              </w:rPr>
            </w:pPr>
            <w:r w:rsidRPr="00A5037A">
              <w:rPr>
                <w:sz w:val="20"/>
                <w:szCs w:val="20"/>
              </w:rPr>
              <w:t xml:space="preserve">Importo </w:t>
            </w:r>
          </w:p>
        </w:tc>
        <w:tc>
          <w:tcPr>
            <w:tcW w:w="1134" w:type="dxa"/>
          </w:tcPr>
          <w:p w:rsidR="00C2660A" w:rsidRPr="00A5037A" w:rsidRDefault="00C2660A" w:rsidP="00E223BF">
            <w:pPr>
              <w:rPr>
                <w:sz w:val="20"/>
                <w:szCs w:val="20"/>
              </w:rPr>
            </w:pPr>
            <w:r w:rsidRPr="00A5037A">
              <w:rPr>
                <w:sz w:val="20"/>
                <w:szCs w:val="20"/>
              </w:rPr>
              <w:t xml:space="preserve">Tipo/conto </w:t>
            </w:r>
          </w:p>
        </w:tc>
        <w:tc>
          <w:tcPr>
            <w:tcW w:w="2551" w:type="dxa"/>
          </w:tcPr>
          <w:p w:rsidR="00C2660A" w:rsidRPr="00A5037A" w:rsidRDefault="00C2660A" w:rsidP="00E223BF">
            <w:pPr>
              <w:jc w:val="center"/>
              <w:rPr>
                <w:sz w:val="20"/>
                <w:szCs w:val="20"/>
              </w:rPr>
            </w:pPr>
            <w:r w:rsidRPr="00A5037A">
              <w:rPr>
                <w:sz w:val="20"/>
                <w:szCs w:val="20"/>
              </w:rPr>
              <w:t>Descrizione</w:t>
            </w:r>
          </w:p>
        </w:tc>
        <w:tc>
          <w:tcPr>
            <w:tcW w:w="1276" w:type="dxa"/>
          </w:tcPr>
          <w:p w:rsidR="00C2660A" w:rsidRPr="00A5037A" w:rsidRDefault="00C2660A" w:rsidP="00E223BF">
            <w:pPr>
              <w:rPr>
                <w:sz w:val="20"/>
                <w:szCs w:val="20"/>
              </w:rPr>
            </w:pPr>
            <w:r w:rsidRPr="00A5037A">
              <w:rPr>
                <w:sz w:val="20"/>
                <w:szCs w:val="20"/>
              </w:rPr>
              <w:t xml:space="preserve">  Importo </w:t>
            </w:r>
          </w:p>
        </w:tc>
        <w:tc>
          <w:tcPr>
            <w:tcW w:w="1166" w:type="dxa"/>
          </w:tcPr>
          <w:p w:rsidR="00C2660A" w:rsidRPr="00A5037A" w:rsidRDefault="00C2660A" w:rsidP="00E223BF">
            <w:pPr>
              <w:rPr>
                <w:sz w:val="20"/>
                <w:szCs w:val="20"/>
              </w:rPr>
            </w:pPr>
            <w:r w:rsidRPr="00A5037A">
              <w:rPr>
                <w:sz w:val="20"/>
                <w:szCs w:val="20"/>
              </w:rPr>
              <w:t>% di spesa</w:t>
            </w:r>
          </w:p>
        </w:tc>
      </w:tr>
      <w:tr w:rsidR="00C2660A" w:rsidRPr="00A5037A" w:rsidTr="00E223BF">
        <w:trPr>
          <w:trHeight w:val="286"/>
        </w:trPr>
        <w:tc>
          <w:tcPr>
            <w:tcW w:w="988" w:type="dxa"/>
          </w:tcPr>
          <w:p w:rsidR="00C2660A" w:rsidRPr="00A5037A" w:rsidRDefault="00C2660A" w:rsidP="00E223BF">
            <w:pPr>
              <w:rPr>
                <w:sz w:val="20"/>
                <w:szCs w:val="20"/>
              </w:rPr>
            </w:pPr>
          </w:p>
        </w:tc>
        <w:tc>
          <w:tcPr>
            <w:tcW w:w="1701" w:type="dxa"/>
          </w:tcPr>
          <w:p w:rsidR="00C2660A" w:rsidRPr="00A5037A" w:rsidRDefault="00C2660A" w:rsidP="00E223BF">
            <w:pPr>
              <w:rPr>
                <w:sz w:val="20"/>
                <w:szCs w:val="20"/>
              </w:rPr>
            </w:pPr>
            <w:r w:rsidRPr="00A5037A">
              <w:rPr>
                <w:sz w:val="20"/>
                <w:szCs w:val="20"/>
              </w:rPr>
              <w:t xml:space="preserve">Totale entrate </w:t>
            </w:r>
          </w:p>
        </w:tc>
        <w:tc>
          <w:tcPr>
            <w:tcW w:w="1134" w:type="dxa"/>
          </w:tcPr>
          <w:p w:rsidR="00C2660A" w:rsidRPr="00A5037A" w:rsidRDefault="00C2660A" w:rsidP="00E223BF">
            <w:pPr>
              <w:jc w:val="right"/>
              <w:rPr>
                <w:b/>
                <w:sz w:val="20"/>
                <w:szCs w:val="20"/>
              </w:rPr>
            </w:pPr>
            <w:r>
              <w:rPr>
                <w:b/>
                <w:sz w:val="20"/>
                <w:szCs w:val="20"/>
              </w:rPr>
              <w:t>34495,67</w:t>
            </w:r>
          </w:p>
        </w:tc>
        <w:tc>
          <w:tcPr>
            <w:tcW w:w="1134" w:type="dxa"/>
          </w:tcPr>
          <w:p w:rsidR="00C2660A" w:rsidRPr="00A5037A" w:rsidRDefault="00C2660A" w:rsidP="00E223BF">
            <w:pPr>
              <w:rPr>
                <w:sz w:val="20"/>
                <w:szCs w:val="20"/>
              </w:rPr>
            </w:pPr>
          </w:p>
        </w:tc>
        <w:tc>
          <w:tcPr>
            <w:tcW w:w="2551" w:type="dxa"/>
          </w:tcPr>
          <w:p w:rsidR="00C2660A" w:rsidRPr="00A5037A" w:rsidRDefault="00C2660A" w:rsidP="00E223BF">
            <w:pPr>
              <w:rPr>
                <w:sz w:val="20"/>
                <w:szCs w:val="20"/>
              </w:rPr>
            </w:pPr>
            <w:r w:rsidRPr="00A5037A">
              <w:rPr>
                <w:sz w:val="20"/>
                <w:szCs w:val="20"/>
              </w:rPr>
              <w:t xml:space="preserve">Totale uscite </w:t>
            </w:r>
          </w:p>
        </w:tc>
        <w:tc>
          <w:tcPr>
            <w:tcW w:w="1276" w:type="dxa"/>
          </w:tcPr>
          <w:p w:rsidR="00C2660A" w:rsidRDefault="00C2660A" w:rsidP="00E223BF">
            <w:pPr>
              <w:jc w:val="right"/>
              <w:rPr>
                <w:b/>
                <w:sz w:val="20"/>
                <w:szCs w:val="20"/>
              </w:rPr>
            </w:pPr>
            <w:r>
              <w:rPr>
                <w:b/>
                <w:sz w:val="20"/>
                <w:szCs w:val="20"/>
              </w:rPr>
              <w:t>14152,01</w:t>
            </w:r>
          </w:p>
          <w:p w:rsidR="00C2660A" w:rsidRPr="00A5037A" w:rsidRDefault="00C2660A" w:rsidP="00E223BF">
            <w:pPr>
              <w:jc w:val="right"/>
              <w:rPr>
                <w:b/>
                <w:sz w:val="20"/>
                <w:szCs w:val="20"/>
              </w:rPr>
            </w:pPr>
          </w:p>
        </w:tc>
        <w:tc>
          <w:tcPr>
            <w:tcW w:w="1166" w:type="dxa"/>
          </w:tcPr>
          <w:p w:rsidR="00C2660A" w:rsidRPr="00A5037A" w:rsidRDefault="00C2660A" w:rsidP="00C2660A">
            <w:pPr>
              <w:rPr>
                <w:b/>
                <w:sz w:val="20"/>
                <w:szCs w:val="20"/>
              </w:rPr>
            </w:pPr>
            <w:r>
              <w:rPr>
                <w:b/>
                <w:sz w:val="20"/>
                <w:szCs w:val="20"/>
              </w:rPr>
              <w:t>41,03</w:t>
            </w:r>
          </w:p>
        </w:tc>
      </w:tr>
    </w:tbl>
    <w:p w:rsidR="00FE09BB" w:rsidRDefault="00FE09BB" w:rsidP="005D5271">
      <w:pPr>
        <w:tabs>
          <w:tab w:val="left" w:pos="1980"/>
          <w:tab w:val="left" w:pos="2340"/>
          <w:tab w:val="right" w:pos="3960"/>
        </w:tabs>
        <w:rPr>
          <w:rFonts w:ascii="Tahoma" w:hAnsi="Tahoma" w:cs="Tahoma"/>
          <w:i/>
          <w:sz w:val="18"/>
          <w:szCs w:val="18"/>
        </w:rPr>
      </w:pPr>
    </w:p>
    <w:p w:rsidR="00172C70" w:rsidRDefault="00172C70" w:rsidP="005D5271">
      <w:pPr>
        <w:tabs>
          <w:tab w:val="left" w:pos="1980"/>
          <w:tab w:val="left" w:pos="2340"/>
          <w:tab w:val="right" w:pos="3960"/>
        </w:tabs>
        <w:rPr>
          <w:rFonts w:ascii="Tahoma" w:hAnsi="Tahoma" w:cs="Tahoma"/>
          <w:i/>
          <w:sz w:val="18"/>
          <w:szCs w:val="18"/>
        </w:rPr>
      </w:pPr>
    </w:p>
    <w:p w:rsidR="00172C70" w:rsidRDefault="00172C70" w:rsidP="005D5271">
      <w:pPr>
        <w:tabs>
          <w:tab w:val="left" w:pos="1980"/>
          <w:tab w:val="left" w:pos="2340"/>
          <w:tab w:val="right" w:pos="3960"/>
        </w:tabs>
        <w:rPr>
          <w:rFonts w:ascii="Tahoma" w:hAnsi="Tahoma" w:cs="Tahoma"/>
          <w:i/>
          <w:sz w:val="18"/>
          <w:szCs w:val="18"/>
        </w:rPr>
      </w:pPr>
    </w:p>
    <w:p w:rsidR="00FE09BB" w:rsidRDefault="00C2660A" w:rsidP="005D5271">
      <w:pPr>
        <w:tabs>
          <w:tab w:val="left" w:pos="1980"/>
          <w:tab w:val="left" w:pos="2340"/>
          <w:tab w:val="right" w:pos="3960"/>
        </w:tabs>
        <w:rPr>
          <w:rFonts w:ascii="Tahoma" w:hAnsi="Tahoma" w:cs="Tahoma"/>
          <w:i/>
          <w:sz w:val="18"/>
          <w:szCs w:val="18"/>
        </w:rPr>
      </w:pPr>
      <w:r w:rsidRPr="00257F3B">
        <w:rPr>
          <w:rFonts w:ascii="Tahoma" w:hAnsi="Tahoma" w:cs="Tahoma"/>
          <w:i/>
          <w:noProof/>
          <w:sz w:val="18"/>
          <w:szCs w:val="18"/>
          <w:bdr w:val="single" w:sz="4" w:space="0" w:color="auto"/>
        </w:rPr>
        <w:drawing>
          <wp:inline distT="0" distB="0" distL="0" distR="0">
            <wp:extent cx="3505200" cy="3552825"/>
            <wp:effectExtent l="19050" t="0" r="19050" b="0"/>
            <wp:docPr id="24"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B46" w:rsidRDefault="007D3B46" w:rsidP="005D5271">
      <w:pPr>
        <w:jc w:val="both"/>
        <w:rPr>
          <w:rFonts w:ascii="Tahoma" w:hAnsi="Tahoma" w:cs="Tahoma"/>
          <w:i/>
          <w:sz w:val="20"/>
          <w:szCs w:val="20"/>
        </w:rPr>
      </w:pPr>
    </w:p>
    <w:p w:rsidR="00BD1718" w:rsidRDefault="00BD1718" w:rsidP="005D5271">
      <w:pPr>
        <w:jc w:val="both"/>
        <w:rPr>
          <w:b/>
        </w:rPr>
      </w:pPr>
    </w:p>
    <w:p w:rsidR="00172C70" w:rsidRPr="00172C70" w:rsidRDefault="00172C70" w:rsidP="00172C70">
      <w:pPr>
        <w:pBdr>
          <w:top w:val="single" w:sz="4" w:space="1" w:color="auto"/>
          <w:left w:val="single" w:sz="4" w:space="4" w:color="auto"/>
          <w:bottom w:val="single" w:sz="4" w:space="0" w:color="auto"/>
          <w:right w:val="single" w:sz="4" w:space="4" w:color="auto"/>
        </w:pBdr>
        <w:tabs>
          <w:tab w:val="left" w:pos="1980"/>
          <w:tab w:val="left" w:pos="2340"/>
          <w:tab w:val="right" w:pos="3960"/>
        </w:tabs>
        <w:jc w:val="both"/>
        <w:rPr>
          <w:sz w:val="20"/>
          <w:szCs w:val="20"/>
        </w:rPr>
      </w:pPr>
      <w:r>
        <w:rPr>
          <w:sz w:val="20"/>
          <w:szCs w:val="20"/>
        </w:rPr>
        <w:t xml:space="preserve">Annotazioni: il progetto deve intendersi completamente realizzato in quanto l’avanzo non è altro che  quanto depositato dal CSA  di Campobasso e </w:t>
      </w:r>
      <w:r w:rsidR="00C04CFE">
        <w:rPr>
          <w:sz w:val="20"/>
          <w:szCs w:val="20"/>
        </w:rPr>
        <w:t xml:space="preserve">di cui la scuola </w:t>
      </w:r>
      <w:r>
        <w:rPr>
          <w:sz w:val="20"/>
          <w:szCs w:val="20"/>
        </w:rPr>
        <w:t xml:space="preserve"> </w:t>
      </w:r>
      <w:r w:rsidR="00C04CFE">
        <w:rPr>
          <w:sz w:val="20"/>
          <w:szCs w:val="20"/>
        </w:rPr>
        <w:t xml:space="preserve">non ne ha la disponibilità </w:t>
      </w:r>
    </w:p>
    <w:p w:rsidR="00BD1718" w:rsidRDefault="00BD1718" w:rsidP="005D5271">
      <w:pPr>
        <w:jc w:val="both"/>
        <w:rPr>
          <w:b/>
        </w:rPr>
      </w:pPr>
    </w:p>
    <w:p w:rsidR="007D3B46" w:rsidRDefault="007D3B46" w:rsidP="005D5271">
      <w:pPr>
        <w:jc w:val="both"/>
        <w:rPr>
          <w:b/>
        </w:rPr>
      </w:pPr>
      <w:r w:rsidRPr="00C2660A">
        <w:rPr>
          <w:b/>
        </w:rPr>
        <w:t>Progetti - P185 - ISTRUZIONE DOMICILIARE</w:t>
      </w:r>
    </w:p>
    <w:p w:rsidR="008F664C" w:rsidRDefault="008F664C" w:rsidP="00272F9D">
      <w:pPr>
        <w:tabs>
          <w:tab w:val="center" w:pos="4819"/>
        </w:tabs>
        <w:ind w:right="-54"/>
        <w:jc w:val="both"/>
        <w:rPr>
          <w:rFonts w:ascii="Tahoma" w:hAnsi="Tahoma" w:cs="Tahoma"/>
          <w:sz w:val="20"/>
          <w:szCs w:val="20"/>
        </w:rPr>
      </w:pPr>
      <w:r>
        <w:rPr>
          <w:bCs/>
          <w:sz w:val="20"/>
          <w:szCs w:val="20"/>
        </w:rPr>
        <w:t xml:space="preserve"> </w:t>
      </w:r>
      <w:r w:rsidRPr="008F664C">
        <w:rPr>
          <w:bCs/>
          <w:sz w:val="20"/>
          <w:szCs w:val="20"/>
        </w:rPr>
        <w:t>Il progetto è nato dalla necessità di poter garantire all’alunno il diritto allo studio e all’istruzione di</w:t>
      </w:r>
      <w:r>
        <w:rPr>
          <w:bCs/>
          <w:sz w:val="20"/>
          <w:szCs w:val="20"/>
        </w:rPr>
        <w:t xml:space="preserve"> non interrompere il  </w:t>
      </w:r>
      <w:r w:rsidRPr="008F664C">
        <w:rPr>
          <w:bCs/>
          <w:sz w:val="20"/>
          <w:szCs w:val="20"/>
        </w:rPr>
        <w:t>legame dell’alunno con la scuola ,di creare occasioni di impegno e di studio</w:t>
      </w:r>
      <w:r>
        <w:rPr>
          <w:bCs/>
          <w:sz w:val="20"/>
          <w:szCs w:val="20"/>
        </w:rPr>
        <w:t xml:space="preserve"> </w:t>
      </w:r>
      <w:r w:rsidRPr="008F664C">
        <w:rPr>
          <w:bCs/>
          <w:sz w:val="20"/>
          <w:szCs w:val="20"/>
        </w:rPr>
        <w:t xml:space="preserve">compatibili con il decorso della malattia in vista del pieno reinserimento nella classe e favorire il successo scolastico dell’alunno in difficoltà. </w:t>
      </w:r>
    </w:p>
    <w:p w:rsidR="007D3B46" w:rsidRPr="00F22D80" w:rsidRDefault="00C2660A" w:rsidP="005D5271">
      <w:pPr>
        <w:jc w:val="both"/>
        <w:rPr>
          <w:sz w:val="20"/>
          <w:szCs w:val="20"/>
        </w:rPr>
      </w:pPr>
      <w:r>
        <w:rPr>
          <w:sz w:val="20"/>
          <w:szCs w:val="20"/>
        </w:rPr>
        <w:t xml:space="preserve">Nel corso dell’anno scolastico 2010/2011 non si è verificata la necessità di attivare il progetto e al termine dell’anno 2011 il CSA di Campobasso ha chiesto il rinvio delle somme avanzate e giacenti nel nostro bilancio. </w:t>
      </w:r>
    </w:p>
    <w:p w:rsidR="007B7889" w:rsidRDefault="007B7889" w:rsidP="005D5271">
      <w:pPr>
        <w:tabs>
          <w:tab w:val="left" w:pos="1980"/>
          <w:tab w:val="left" w:pos="2340"/>
          <w:tab w:val="right" w:pos="3960"/>
        </w:tabs>
        <w:rPr>
          <w:sz w:val="20"/>
          <w:szCs w:val="20"/>
        </w:rPr>
      </w:pPr>
    </w:p>
    <w:p w:rsidR="007B7889" w:rsidRPr="00B47346" w:rsidRDefault="007B7889" w:rsidP="007B7889">
      <w:pPr>
        <w:tabs>
          <w:tab w:val="left" w:pos="1980"/>
          <w:tab w:val="left" w:pos="2340"/>
          <w:tab w:val="right" w:pos="3960"/>
        </w:tabs>
        <w:rPr>
          <w:sz w:val="18"/>
          <w:szCs w:val="18"/>
        </w:rPr>
      </w:pPr>
      <w:r w:rsidRPr="00B47346">
        <w:rPr>
          <w:sz w:val="18"/>
          <w:szCs w:val="18"/>
        </w:rPr>
        <w:t>Previsione iniziale</w:t>
      </w:r>
      <w:r w:rsidRPr="00B47346">
        <w:rPr>
          <w:sz w:val="18"/>
          <w:szCs w:val="18"/>
        </w:rPr>
        <w:tab/>
      </w:r>
      <w:r w:rsidRPr="00B47346">
        <w:rPr>
          <w:sz w:val="18"/>
          <w:szCs w:val="18"/>
        </w:rPr>
        <w:tab/>
        <w:t>€</w:t>
      </w:r>
      <w:r w:rsidRPr="00B47346">
        <w:rPr>
          <w:sz w:val="18"/>
          <w:szCs w:val="18"/>
        </w:rPr>
        <w:tab/>
        <w:t>150,00</w:t>
      </w:r>
    </w:p>
    <w:p w:rsidR="007B7889" w:rsidRPr="00B47346" w:rsidRDefault="007B7889" w:rsidP="007B7889">
      <w:pPr>
        <w:tabs>
          <w:tab w:val="left" w:pos="1980"/>
          <w:tab w:val="left" w:pos="2340"/>
          <w:tab w:val="right" w:pos="3960"/>
        </w:tabs>
        <w:rPr>
          <w:sz w:val="18"/>
          <w:szCs w:val="18"/>
        </w:rPr>
      </w:pPr>
      <w:r w:rsidRPr="00B47346">
        <w:rPr>
          <w:sz w:val="18"/>
          <w:szCs w:val="18"/>
        </w:rPr>
        <w:t>Variazioni in corso d’anno</w:t>
      </w:r>
      <w:r w:rsidR="00BD1718" w:rsidRPr="00B47346">
        <w:rPr>
          <w:sz w:val="18"/>
          <w:szCs w:val="18"/>
        </w:rPr>
        <w:t xml:space="preserve">   </w:t>
      </w:r>
      <w:r w:rsidRPr="00B47346">
        <w:rPr>
          <w:sz w:val="18"/>
          <w:szCs w:val="18"/>
        </w:rPr>
        <w:tab/>
        <w:t>€</w:t>
      </w:r>
      <w:r w:rsidRPr="00B47346">
        <w:rPr>
          <w:sz w:val="18"/>
          <w:szCs w:val="18"/>
        </w:rPr>
        <w:tab/>
        <w:t>0,00</w:t>
      </w:r>
    </w:p>
    <w:p w:rsidR="007B7889" w:rsidRPr="00B47346" w:rsidRDefault="007B7889" w:rsidP="007B7889">
      <w:pPr>
        <w:tabs>
          <w:tab w:val="left" w:pos="1980"/>
          <w:tab w:val="left" w:pos="2340"/>
          <w:tab w:val="right" w:pos="3960"/>
        </w:tabs>
        <w:rPr>
          <w:sz w:val="18"/>
          <w:szCs w:val="18"/>
        </w:rPr>
      </w:pPr>
      <w:r w:rsidRPr="00B47346">
        <w:rPr>
          <w:sz w:val="18"/>
          <w:szCs w:val="18"/>
        </w:rPr>
        <w:t>Previsione definitiva</w:t>
      </w:r>
      <w:r w:rsidRPr="00B47346">
        <w:rPr>
          <w:sz w:val="18"/>
          <w:szCs w:val="18"/>
        </w:rPr>
        <w:tab/>
      </w:r>
      <w:r w:rsidRPr="00B47346">
        <w:rPr>
          <w:sz w:val="18"/>
          <w:szCs w:val="18"/>
        </w:rPr>
        <w:tab/>
        <w:t>€</w:t>
      </w:r>
      <w:r w:rsidRPr="00B47346">
        <w:rPr>
          <w:sz w:val="18"/>
          <w:szCs w:val="18"/>
        </w:rPr>
        <w:tab/>
        <w:t>150,00</w:t>
      </w:r>
    </w:p>
    <w:p w:rsidR="007B7889" w:rsidRPr="00B47346" w:rsidRDefault="007B7889" w:rsidP="007B7889">
      <w:pPr>
        <w:tabs>
          <w:tab w:val="left" w:pos="1980"/>
          <w:tab w:val="left" w:pos="2340"/>
          <w:tab w:val="right" w:pos="3960"/>
        </w:tabs>
        <w:rPr>
          <w:sz w:val="18"/>
          <w:szCs w:val="18"/>
        </w:rPr>
      </w:pPr>
      <w:r w:rsidRPr="00B47346">
        <w:rPr>
          <w:sz w:val="18"/>
          <w:szCs w:val="18"/>
        </w:rPr>
        <w:t>Pagato</w:t>
      </w:r>
      <w:r w:rsidRPr="00B47346">
        <w:rPr>
          <w:sz w:val="18"/>
          <w:szCs w:val="18"/>
        </w:rPr>
        <w:tab/>
      </w:r>
      <w:r w:rsidRPr="00B47346">
        <w:rPr>
          <w:sz w:val="18"/>
          <w:szCs w:val="18"/>
        </w:rPr>
        <w:tab/>
        <w:t>€</w:t>
      </w:r>
      <w:r w:rsidRPr="00B47346">
        <w:rPr>
          <w:sz w:val="18"/>
          <w:szCs w:val="18"/>
        </w:rPr>
        <w:tab/>
        <w:t>0,00</w:t>
      </w:r>
    </w:p>
    <w:p w:rsidR="007B7889" w:rsidRPr="00B47346" w:rsidRDefault="007B7889" w:rsidP="007B7889">
      <w:pPr>
        <w:tabs>
          <w:tab w:val="left" w:pos="1980"/>
          <w:tab w:val="left" w:pos="2340"/>
          <w:tab w:val="right" w:pos="3960"/>
        </w:tabs>
        <w:rPr>
          <w:sz w:val="18"/>
          <w:szCs w:val="18"/>
        </w:rPr>
      </w:pPr>
      <w:r w:rsidRPr="00B47346">
        <w:rPr>
          <w:sz w:val="18"/>
          <w:szCs w:val="18"/>
        </w:rPr>
        <w:t>Rimasto da pagare</w:t>
      </w:r>
      <w:r w:rsidRPr="00B47346">
        <w:rPr>
          <w:sz w:val="18"/>
          <w:szCs w:val="18"/>
        </w:rPr>
        <w:tab/>
      </w:r>
      <w:r w:rsidRPr="00B47346">
        <w:rPr>
          <w:sz w:val="18"/>
          <w:szCs w:val="18"/>
        </w:rPr>
        <w:tab/>
        <w:t>€</w:t>
      </w:r>
      <w:r w:rsidRPr="00B47346">
        <w:rPr>
          <w:sz w:val="18"/>
          <w:szCs w:val="18"/>
        </w:rPr>
        <w:tab/>
        <w:t>0,00</w:t>
      </w:r>
      <w:r w:rsidRPr="00B47346">
        <w:rPr>
          <w:sz w:val="18"/>
          <w:szCs w:val="18"/>
        </w:rPr>
        <w:tab/>
        <w:t>(residui passivi elencati analiticamente nel modello L entrate)</w:t>
      </w:r>
    </w:p>
    <w:p w:rsidR="007B7889" w:rsidRDefault="007B7889" w:rsidP="007B7889">
      <w:pPr>
        <w:tabs>
          <w:tab w:val="left" w:pos="1980"/>
          <w:tab w:val="left" w:pos="2340"/>
          <w:tab w:val="right" w:pos="3960"/>
        </w:tabs>
        <w:rPr>
          <w:rFonts w:ascii="Tahoma" w:hAnsi="Tahoma" w:cs="Tahoma"/>
          <w:i/>
          <w:sz w:val="18"/>
          <w:szCs w:val="18"/>
        </w:rPr>
      </w:pPr>
      <w:r w:rsidRPr="00B47346">
        <w:rPr>
          <w:sz w:val="18"/>
          <w:szCs w:val="18"/>
        </w:rPr>
        <w:t>Residua disponibilità finanz</w:t>
      </w:r>
      <w:r w:rsidRPr="00B47346">
        <w:rPr>
          <w:sz w:val="18"/>
          <w:szCs w:val="18"/>
        </w:rPr>
        <w:tab/>
        <w:t>€</w:t>
      </w:r>
      <w:r w:rsidRPr="00B47346">
        <w:rPr>
          <w:sz w:val="18"/>
          <w:szCs w:val="18"/>
        </w:rPr>
        <w:tab/>
      </w:r>
      <w:r w:rsidRPr="00B47346">
        <w:rPr>
          <w:b/>
          <w:sz w:val="18"/>
          <w:szCs w:val="18"/>
        </w:rPr>
        <w:t>150,0</w:t>
      </w:r>
      <w:r w:rsidRPr="00B47346">
        <w:rPr>
          <w:b/>
          <w:i/>
          <w:sz w:val="18"/>
          <w:szCs w:val="18"/>
        </w:rPr>
        <w:t>0</w:t>
      </w:r>
    </w:p>
    <w:p w:rsidR="00E234BD" w:rsidRDefault="00E234BD" w:rsidP="005D5271">
      <w:pPr>
        <w:jc w:val="both"/>
        <w:rPr>
          <w:rFonts w:ascii="Tahoma" w:hAnsi="Tahoma" w:cs="Tahoma"/>
          <w:b/>
          <w:i/>
          <w:sz w:val="20"/>
          <w:szCs w:val="20"/>
          <w:u w:val="single"/>
        </w:rPr>
      </w:pPr>
    </w:p>
    <w:p w:rsidR="00272F9D" w:rsidRDefault="0044664E" w:rsidP="005D5271">
      <w:pPr>
        <w:jc w:val="both"/>
        <w:rPr>
          <w:b/>
        </w:rPr>
      </w:pPr>
      <w:r w:rsidRPr="00EE7F83">
        <w:rPr>
          <w:b/>
        </w:rPr>
        <w:t>PROGETTI - P188 – COMENIUS</w:t>
      </w:r>
    </w:p>
    <w:p w:rsidR="008F664C" w:rsidRPr="00272F9D" w:rsidRDefault="008F664C" w:rsidP="005D5271">
      <w:pPr>
        <w:jc w:val="both"/>
        <w:rPr>
          <w:b/>
        </w:rPr>
      </w:pPr>
      <w:r w:rsidRPr="008F664C">
        <w:rPr>
          <w:sz w:val="20"/>
          <w:szCs w:val="20"/>
        </w:rPr>
        <w:t>Coordinatrice del progetto è la prof.ssa Covatta Maria Teresa</w:t>
      </w:r>
      <w:r>
        <w:t>.</w:t>
      </w:r>
    </w:p>
    <w:p w:rsidR="00272F9D" w:rsidRDefault="00EA679D" w:rsidP="00E234BD">
      <w:pPr>
        <w:rPr>
          <w:sz w:val="20"/>
          <w:szCs w:val="20"/>
        </w:rPr>
      </w:pPr>
      <w:r w:rsidRPr="002D77EC">
        <w:rPr>
          <w:sz w:val="20"/>
          <w:szCs w:val="20"/>
        </w:rPr>
        <w:t>Due classi della nostra scuola hanno partecipato, guidate dai docenti di lingua inglese</w:t>
      </w:r>
      <w:r w:rsidR="00F22D80">
        <w:rPr>
          <w:sz w:val="20"/>
          <w:szCs w:val="20"/>
        </w:rPr>
        <w:t xml:space="preserve"> e da una </w:t>
      </w:r>
      <w:r w:rsidRPr="002D77EC">
        <w:rPr>
          <w:sz w:val="20"/>
          <w:szCs w:val="20"/>
        </w:rPr>
        <w:t xml:space="preserve">insegnante di lettere al Progetto Comenius di durata biennale dal titolo “European Jobs and Careers”.  </w:t>
      </w:r>
      <w:r w:rsidR="00BD1718">
        <w:rPr>
          <w:sz w:val="20"/>
          <w:szCs w:val="20"/>
        </w:rPr>
        <w:t>Si è</w:t>
      </w:r>
      <w:r w:rsidRPr="002D77EC">
        <w:rPr>
          <w:sz w:val="20"/>
          <w:szCs w:val="20"/>
        </w:rPr>
        <w:t xml:space="preserve"> riusciti a far viaggiare un gran numero di alunni da e per i Paesi Europei coinvolti, </w:t>
      </w:r>
      <w:r w:rsidR="00BD1718">
        <w:rPr>
          <w:sz w:val="20"/>
          <w:szCs w:val="20"/>
        </w:rPr>
        <w:t xml:space="preserve">pertanto si </w:t>
      </w:r>
      <w:r w:rsidRPr="002D77EC">
        <w:rPr>
          <w:sz w:val="20"/>
          <w:szCs w:val="20"/>
        </w:rPr>
        <w:t xml:space="preserve">sottolinea ancora una volta la validità di queste esperienze sia da un </w:t>
      </w:r>
      <w:r w:rsidRPr="002D77EC">
        <w:rPr>
          <w:sz w:val="20"/>
          <w:szCs w:val="20"/>
        </w:rPr>
        <w:lastRenderedPageBreak/>
        <w:t>punto linguistico che sociale. Tutti i lavori sono stati inseriti nel sito del progetto.</w:t>
      </w:r>
      <w:r w:rsidR="002A649F">
        <w:rPr>
          <w:sz w:val="20"/>
          <w:szCs w:val="20"/>
        </w:rPr>
        <w:t>L</w:t>
      </w:r>
      <w:r>
        <w:rPr>
          <w:sz w:val="20"/>
          <w:szCs w:val="20"/>
        </w:rPr>
        <w:t>a scuola ha gestito i fondi della BDP di Firenze</w:t>
      </w:r>
      <w:r w:rsidR="008F664C">
        <w:rPr>
          <w:sz w:val="20"/>
          <w:szCs w:val="20"/>
        </w:rPr>
        <w:t xml:space="preserve"> </w:t>
      </w:r>
      <w:r>
        <w:rPr>
          <w:sz w:val="20"/>
          <w:szCs w:val="20"/>
        </w:rPr>
        <w:t>.</w:t>
      </w:r>
      <w:r w:rsidR="002A649F">
        <w:rPr>
          <w:sz w:val="20"/>
          <w:szCs w:val="20"/>
        </w:rPr>
        <w:t xml:space="preserve"> A</w:t>
      </w:r>
      <w:r>
        <w:rPr>
          <w:sz w:val="20"/>
          <w:szCs w:val="20"/>
        </w:rPr>
        <w:t>l 31/12/2011 risulta un avanzo di € 3376.50 che sarà riutilizzato nell’esercizio 2012.</w:t>
      </w:r>
    </w:p>
    <w:p w:rsidR="002A649F" w:rsidRDefault="002A649F" w:rsidP="00E234BD">
      <w:pPr>
        <w:rPr>
          <w:sz w:val="20"/>
          <w:szCs w:val="20"/>
        </w:rPr>
      </w:pPr>
    </w:p>
    <w:p w:rsidR="007B7889" w:rsidRPr="00BD1718" w:rsidRDefault="007B7889" w:rsidP="007B7889">
      <w:pPr>
        <w:tabs>
          <w:tab w:val="left" w:pos="1980"/>
          <w:tab w:val="left" w:pos="2340"/>
          <w:tab w:val="right" w:pos="3960"/>
        </w:tabs>
        <w:rPr>
          <w:sz w:val="18"/>
          <w:szCs w:val="18"/>
        </w:rPr>
      </w:pPr>
      <w:r w:rsidRPr="00BD1718">
        <w:rPr>
          <w:sz w:val="18"/>
          <w:szCs w:val="18"/>
        </w:rPr>
        <w:t>Previsione iniziale</w:t>
      </w:r>
      <w:r w:rsidRPr="00BD1718">
        <w:rPr>
          <w:sz w:val="18"/>
          <w:szCs w:val="18"/>
        </w:rPr>
        <w:tab/>
      </w:r>
      <w:r w:rsidRPr="00BD1718">
        <w:rPr>
          <w:sz w:val="18"/>
          <w:szCs w:val="18"/>
        </w:rPr>
        <w:tab/>
        <w:t>€</w:t>
      </w:r>
      <w:r w:rsidRPr="00BD1718">
        <w:rPr>
          <w:sz w:val="18"/>
          <w:szCs w:val="18"/>
        </w:rPr>
        <w:tab/>
        <w:t>3.370,00</w:t>
      </w:r>
    </w:p>
    <w:p w:rsidR="007B7889" w:rsidRPr="00BD1718" w:rsidRDefault="007B7889" w:rsidP="007B7889">
      <w:pPr>
        <w:tabs>
          <w:tab w:val="left" w:pos="1980"/>
          <w:tab w:val="left" w:pos="2340"/>
          <w:tab w:val="right" w:pos="3960"/>
        </w:tabs>
        <w:rPr>
          <w:sz w:val="18"/>
          <w:szCs w:val="18"/>
        </w:rPr>
      </w:pPr>
      <w:r w:rsidRPr="00BD1718">
        <w:rPr>
          <w:sz w:val="18"/>
          <w:szCs w:val="18"/>
        </w:rPr>
        <w:t>Variazioni in corso d’anno</w:t>
      </w:r>
      <w:r w:rsidR="002A649F">
        <w:rPr>
          <w:sz w:val="18"/>
          <w:szCs w:val="18"/>
        </w:rPr>
        <w:t xml:space="preserve">    </w:t>
      </w:r>
      <w:r w:rsidRPr="00BD1718">
        <w:rPr>
          <w:sz w:val="18"/>
          <w:szCs w:val="18"/>
        </w:rPr>
        <w:tab/>
        <w:t>€</w:t>
      </w:r>
      <w:r w:rsidRPr="00BD1718">
        <w:rPr>
          <w:sz w:val="18"/>
          <w:szCs w:val="18"/>
        </w:rPr>
        <w:tab/>
        <w:t>1.346,49</w:t>
      </w:r>
    </w:p>
    <w:p w:rsidR="007B7889" w:rsidRPr="00BD1718" w:rsidRDefault="007B7889" w:rsidP="007B7889">
      <w:pPr>
        <w:tabs>
          <w:tab w:val="left" w:pos="1980"/>
          <w:tab w:val="left" w:pos="2340"/>
          <w:tab w:val="right" w:pos="3960"/>
        </w:tabs>
        <w:rPr>
          <w:sz w:val="18"/>
          <w:szCs w:val="18"/>
        </w:rPr>
      </w:pPr>
      <w:r w:rsidRPr="00BD1718">
        <w:rPr>
          <w:sz w:val="18"/>
          <w:szCs w:val="18"/>
        </w:rPr>
        <w:t>Previsione definitiva</w:t>
      </w:r>
      <w:r w:rsidRPr="00BD1718">
        <w:rPr>
          <w:sz w:val="18"/>
          <w:szCs w:val="18"/>
        </w:rPr>
        <w:tab/>
      </w:r>
      <w:r w:rsidRPr="00BD1718">
        <w:rPr>
          <w:sz w:val="18"/>
          <w:szCs w:val="18"/>
        </w:rPr>
        <w:tab/>
        <w:t>€</w:t>
      </w:r>
      <w:r w:rsidRPr="00BD1718">
        <w:rPr>
          <w:sz w:val="18"/>
          <w:szCs w:val="18"/>
        </w:rPr>
        <w:tab/>
        <w:t>4.716,49</w:t>
      </w:r>
    </w:p>
    <w:p w:rsidR="007B7889" w:rsidRPr="00BD1718" w:rsidRDefault="007B7889" w:rsidP="007B7889">
      <w:pPr>
        <w:tabs>
          <w:tab w:val="left" w:pos="1980"/>
          <w:tab w:val="left" w:pos="2340"/>
          <w:tab w:val="right" w:pos="3960"/>
        </w:tabs>
        <w:rPr>
          <w:sz w:val="18"/>
          <w:szCs w:val="18"/>
        </w:rPr>
      </w:pPr>
      <w:r w:rsidRPr="00BD1718">
        <w:rPr>
          <w:sz w:val="18"/>
          <w:szCs w:val="18"/>
        </w:rPr>
        <w:t>Somme impegnate</w:t>
      </w:r>
      <w:r w:rsidRPr="00BD1718">
        <w:rPr>
          <w:sz w:val="18"/>
          <w:szCs w:val="18"/>
        </w:rPr>
        <w:tab/>
      </w:r>
      <w:r w:rsidRPr="00BD1718">
        <w:rPr>
          <w:sz w:val="18"/>
          <w:szCs w:val="18"/>
        </w:rPr>
        <w:tab/>
        <w:t>€</w:t>
      </w:r>
      <w:r w:rsidRPr="00BD1718">
        <w:rPr>
          <w:sz w:val="18"/>
          <w:szCs w:val="18"/>
        </w:rPr>
        <w:tab/>
        <w:t>2.700,00</w:t>
      </w:r>
    </w:p>
    <w:p w:rsidR="007B7889" w:rsidRPr="00BD1718" w:rsidRDefault="007B7889" w:rsidP="007B7889">
      <w:pPr>
        <w:tabs>
          <w:tab w:val="left" w:pos="1980"/>
          <w:tab w:val="left" w:pos="2340"/>
          <w:tab w:val="right" w:pos="3960"/>
        </w:tabs>
        <w:rPr>
          <w:sz w:val="18"/>
          <w:szCs w:val="18"/>
        </w:rPr>
      </w:pPr>
      <w:r w:rsidRPr="00BD1718">
        <w:rPr>
          <w:sz w:val="18"/>
          <w:szCs w:val="18"/>
        </w:rPr>
        <w:t>Pagato</w:t>
      </w:r>
      <w:r w:rsidRPr="00BD1718">
        <w:rPr>
          <w:sz w:val="18"/>
          <w:szCs w:val="18"/>
        </w:rPr>
        <w:tab/>
      </w:r>
      <w:r w:rsidRPr="00BD1718">
        <w:rPr>
          <w:sz w:val="18"/>
          <w:szCs w:val="18"/>
        </w:rPr>
        <w:tab/>
        <w:t>€</w:t>
      </w:r>
      <w:r w:rsidRPr="00BD1718">
        <w:rPr>
          <w:sz w:val="18"/>
          <w:szCs w:val="18"/>
        </w:rPr>
        <w:tab/>
        <w:t>2.700,00</w:t>
      </w:r>
    </w:p>
    <w:p w:rsidR="007B7889" w:rsidRPr="00BD1718" w:rsidRDefault="007B7889" w:rsidP="007B7889">
      <w:pPr>
        <w:tabs>
          <w:tab w:val="left" w:pos="1980"/>
          <w:tab w:val="left" w:pos="2340"/>
          <w:tab w:val="right" w:pos="3960"/>
        </w:tabs>
        <w:rPr>
          <w:sz w:val="18"/>
          <w:szCs w:val="18"/>
        </w:rPr>
      </w:pPr>
      <w:r w:rsidRPr="00BD1718">
        <w:rPr>
          <w:sz w:val="18"/>
          <w:szCs w:val="18"/>
        </w:rPr>
        <w:t>Rimasto da pagare</w:t>
      </w:r>
      <w:r w:rsidRPr="00BD1718">
        <w:rPr>
          <w:sz w:val="18"/>
          <w:szCs w:val="18"/>
        </w:rPr>
        <w:tab/>
      </w:r>
      <w:r w:rsidRPr="00BD1718">
        <w:rPr>
          <w:sz w:val="18"/>
          <w:szCs w:val="18"/>
        </w:rPr>
        <w:tab/>
        <w:t>€</w:t>
      </w:r>
      <w:r w:rsidRPr="00BD1718">
        <w:rPr>
          <w:sz w:val="18"/>
          <w:szCs w:val="18"/>
        </w:rPr>
        <w:tab/>
        <w:t>0,00</w:t>
      </w:r>
      <w:r w:rsidRPr="00BD1718">
        <w:rPr>
          <w:sz w:val="18"/>
          <w:szCs w:val="18"/>
        </w:rPr>
        <w:tab/>
        <w:t>(residui passivi elencati analiticamente nel modello L entrate)</w:t>
      </w:r>
    </w:p>
    <w:p w:rsidR="007B7889" w:rsidRPr="00BD1718" w:rsidRDefault="007B7889" w:rsidP="007B7889">
      <w:pPr>
        <w:tabs>
          <w:tab w:val="left" w:pos="1980"/>
          <w:tab w:val="left" w:pos="2340"/>
          <w:tab w:val="right" w:pos="3960"/>
        </w:tabs>
        <w:rPr>
          <w:sz w:val="18"/>
          <w:szCs w:val="18"/>
        </w:rPr>
      </w:pPr>
      <w:r w:rsidRPr="00BD1718">
        <w:rPr>
          <w:sz w:val="18"/>
          <w:szCs w:val="18"/>
        </w:rPr>
        <w:t>accertamenti assegnati</w:t>
      </w:r>
      <w:r w:rsidRPr="00BD1718">
        <w:rPr>
          <w:sz w:val="18"/>
          <w:szCs w:val="18"/>
        </w:rPr>
        <w:tab/>
      </w:r>
      <w:r w:rsidRPr="00BD1718">
        <w:rPr>
          <w:sz w:val="18"/>
          <w:szCs w:val="18"/>
        </w:rPr>
        <w:tab/>
        <w:t>€</w:t>
      </w:r>
      <w:r w:rsidRPr="00BD1718">
        <w:rPr>
          <w:sz w:val="18"/>
          <w:szCs w:val="18"/>
        </w:rPr>
        <w:tab/>
        <w:t>4.716,49</w:t>
      </w:r>
    </w:p>
    <w:p w:rsidR="007B7889" w:rsidRPr="00BD1718" w:rsidRDefault="007B7889" w:rsidP="007B7889">
      <w:pPr>
        <w:tabs>
          <w:tab w:val="left" w:pos="1980"/>
          <w:tab w:val="left" w:pos="2340"/>
          <w:tab w:val="right" w:pos="3960"/>
        </w:tabs>
        <w:rPr>
          <w:sz w:val="18"/>
          <w:szCs w:val="18"/>
        </w:rPr>
      </w:pPr>
      <w:r w:rsidRPr="00BD1718">
        <w:rPr>
          <w:sz w:val="18"/>
          <w:szCs w:val="18"/>
        </w:rPr>
        <w:t>Residua disponibilità finanz</w:t>
      </w:r>
      <w:r w:rsidRPr="00BD1718">
        <w:rPr>
          <w:sz w:val="18"/>
          <w:szCs w:val="18"/>
        </w:rPr>
        <w:tab/>
        <w:t>€</w:t>
      </w:r>
      <w:r w:rsidRPr="00BD1718">
        <w:rPr>
          <w:sz w:val="18"/>
          <w:szCs w:val="18"/>
        </w:rPr>
        <w:tab/>
      </w:r>
      <w:r w:rsidRPr="00BD1718">
        <w:rPr>
          <w:b/>
          <w:sz w:val="18"/>
          <w:szCs w:val="18"/>
        </w:rPr>
        <w:t>2.016,49</w:t>
      </w:r>
    </w:p>
    <w:p w:rsidR="00C2660A" w:rsidRPr="00A5037A" w:rsidRDefault="007D3B46" w:rsidP="00BD1718">
      <w:pPr>
        <w:tabs>
          <w:tab w:val="left" w:pos="240"/>
          <w:tab w:val="left" w:pos="1340"/>
        </w:tabs>
        <w:rPr>
          <w:b/>
          <w:iCs/>
          <w:sz w:val="20"/>
          <w:szCs w:val="20"/>
        </w:rPr>
      </w:pPr>
      <w:r>
        <w:rPr>
          <w:rFonts w:ascii="Tahoma" w:hAnsi="Tahoma" w:cs="Tahoma"/>
          <w:sz w:val="18"/>
          <w:szCs w:val="18"/>
        </w:rPr>
        <w:t xml:space="preserve"> </w:t>
      </w:r>
      <w:r w:rsidR="00C2660A" w:rsidRPr="00A5037A">
        <w:rPr>
          <w:b/>
          <w:iCs/>
          <w:sz w:val="20"/>
          <w:szCs w:val="20"/>
        </w:rPr>
        <w:t>Risorse</w:t>
      </w:r>
      <w:r w:rsidR="00C2660A" w:rsidRPr="00A5037A">
        <w:rPr>
          <w:iCs/>
          <w:sz w:val="20"/>
          <w:szCs w:val="20"/>
        </w:rPr>
        <w:tab/>
        <w:t xml:space="preserve">                                                    </w:t>
      </w:r>
      <w:r w:rsidR="00C2660A" w:rsidRPr="00A5037A">
        <w:rPr>
          <w:b/>
          <w:iCs/>
          <w:sz w:val="20"/>
          <w:szCs w:val="20"/>
        </w:rPr>
        <w:t>Utilizzazione</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8"/>
        <w:gridCol w:w="1701"/>
        <w:gridCol w:w="1134"/>
        <w:gridCol w:w="1134"/>
        <w:gridCol w:w="2551"/>
        <w:gridCol w:w="1276"/>
        <w:gridCol w:w="1166"/>
      </w:tblGrid>
      <w:tr w:rsidR="00C2660A" w:rsidRPr="00A5037A" w:rsidTr="00E223BF">
        <w:tc>
          <w:tcPr>
            <w:tcW w:w="988" w:type="dxa"/>
          </w:tcPr>
          <w:p w:rsidR="00C2660A" w:rsidRPr="00A5037A" w:rsidRDefault="00C2660A" w:rsidP="00E223BF">
            <w:pPr>
              <w:ind w:left="-108"/>
              <w:rPr>
                <w:sz w:val="20"/>
                <w:szCs w:val="20"/>
              </w:rPr>
            </w:pPr>
            <w:r w:rsidRPr="00A5037A">
              <w:rPr>
                <w:sz w:val="20"/>
                <w:szCs w:val="20"/>
              </w:rPr>
              <w:t xml:space="preserve">Aggr/voce  </w:t>
            </w:r>
          </w:p>
        </w:tc>
        <w:tc>
          <w:tcPr>
            <w:tcW w:w="1701" w:type="dxa"/>
          </w:tcPr>
          <w:p w:rsidR="00C2660A" w:rsidRPr="00A5037A" w:rsidRDefault="00C2660A" w:rsidP="00E223BF">
            <w:pPr>
              <w:jc w:val="center"/>
              <w:rPr>
                <w:sz w:val="20"/>
                <w:szCs w:val="20"/>
              </w:rPr>
            </w:pPr>
            <w:r w:rsidRPr="00A5037A">
              <w:rPr>
                <w:sz w:val="20"/>
                <w:szCs w:val="20"/>
              </w:rPr>
              <w:t>Descrizione</w:t>
            </w:r>
          </w:p>
        </w:tc>
        <w:tc>
          <w:tcPr>
            <w:tcW w:w="1134" w:type="dxa"/>
          </w:tcPr>
          <w:p w:rsidR="00C2660A" w:rsidRPr="00A5037A" w:rsidRDefault="00C2660A" w:rsidP="00E223BF">
            <w:pPr>
              <w:rPr>
                <w:sz w:val="20"/>
                <w:szCs w:val="20"/>
              </w:rPr>
            </w:pPr>
            <w:r w:rsidRPr="00A5037A">
              <w:rPr>
                <w:sz w:val="20"/>
                <w:szCs w:val="20"/>
              </w:rPr>
              <w:t xml:space="preserve">Importo </w:t>
            </w:r>
          </w:p>
        </w:tc>
        <w:tc>
          <w:tcPr>
            <w:tcW w:w="1134" w:type="dxa"/>
          </w:tcPr>
          <w:p w:rsidR="00C2660A" w:rsidRPr="00A5037A" w:rsidRDefault="00C2660A" w:rsidP="00E223BF">
            <w:pPr>
              <w:rPr>
                <w:sz w:val="20"/>
                <w:szCs w:val="20"/>
              </w:rPr>
            </w:pPr>
            <w:r w:rsidRPr="00A5037A">
              <w:rPr>
                <w:sz w:val="20"/>
                <w:szCs w:val="20"/>
              </w:rPr>
              <w:t xml:space="preserve">Tipo/conto </w:t>
            </w:r>
          </w:p>
        </w:tc>
        <w:tc>
          <w:tcPr>
            <w:tcW w:w="2551" w:type="dxa"/>
          </w:tcPr>
          <w:p w:rsidR="00C2660A" w:rsidRPr="00A5037A" w:rsidRDefault="00C2660A" w:rsidP="00E223BF">
            <w:pPr>
              <w:jc w:val="center"/>
              <w:rPr>
                <w:sz w:val="20"/>
                <w:szCs w:val="20"/>
              </w:rPr>
            </w:pPr>
            <w:r w:rsidRPr="00A5037A">
              <w:rPr>
                <w:sz w:val="20"/>
                <w:szCs w:val="20"/>
              </w:rPr>
              <w:t>Descrizione</w:t>
            </w:r>
          </w:p>
        </w:tc>
        <w:tc>
          <w:tcPr>
            <w:tcW w:w="1276" w:type="dxa"/>
          </w:tcPr>
          <w:p w:rsidR="00C2660A" w:rsidRPr="00A5037A" w:rsidRDefault="00C2660A" w:rsidP="00E223BF">
            <w:pPr>
              <w:rPr>
                <w:sz w:val="20"/>
                <w:szCs w:val="20"/>
              </w:rPr>
            </w:pPr>
            <w:r w:rsidRPr="00A5037A">
              <w:rPr>
                <w:sz w:val="20"/>
                <w:szCs w:val="20"/>
              </w:rPr>
              <w:t xml:space="preserve">  Importo </w:t>
            </w:r>
          </w:p>
        </w:tc>
        <w:tc>
          <w:tcPr>
            <w:tcW w:w="1166" w:type="dxa"/>
          </w:tcPr>
          <w:p w:rsidR="00C2660A" w:rsidRPr="00A5037A" w:rsidRDefault="00C2660A" w:rsidP="00E223BF">
            <w:pPr>
              <w:rPr>
                <w:sz w:val="20"/>
                <w:szCs w:val="20"/>
              </w:rPr>
            </w:pPr>
            <w:r w:rsidRPr="00A5037A">
              <w:rPr>
                <w:sz w:val="20"/>
                <w:szCs w:val="20"/>
              </w:rPr>
              <w:t>% di spesa</w:t>
            </w:r>
          </w:p>
        </w:tc>
      </w:tr>
      <w:tr w:rsidR="00C2660A" w:rsidRPr="00A5037A" w:rsidTr="00E223BF">
        <w:trPr>
          <w:trHeight w:val="286"/>
        </w:trPr>
        <w:tc>
          <w:tcPr>
            <w:tcW w:w="988" w:type="dxa"/>
          </w:tcPr>
          <w:p w:rsidR="00C2660A" w:rsidRPr="00A5037A" w:rsidRDefault="00C2660A" w:rsidP="00E223BF">
            <w:pPr>
              <w:rPr>
                <w:sz w:val="20"/>
                <w:szCs w:val="20"/>
              </w:rPr>
            </w:pPr>
          </w:p>
        </w:tc>
        <w:tc>
          <w:tcPr>
            <w:tcW w:w="1701" w:type="dxa"/>
          </w:tcPr>
          <w:p w:rsidR="00C2660A" w:rsidRPr="00A5037A" w:rsidRDefault="00C2660A" w:rsidP="00E223BF">
            <w:pPr>
              <w:rPr>
                <w:sz w:val="20"/>
                <w:szCs w:val="20"/>
              </w:rPr>
            </w:pPr>
            <w:r w:rsidRPr="00A5037A">
              <w:rPr>
                <w:sz w:val="20"/>
                <w:szCs w:val="20"/>
              </w:rPr>
              <w:t xml:space="preserve">Totale entrate </w:t>
            </w:r>
          </w:p>
        </w:tc>
        <w:tc>
          <w:tcPr>
            <w:tcW w:w="1134" w:type="dxa"/>
          </w:tcPr>
          <w:p w:rsidR="00C2660A" w:rsidRPr="00A5037A" w:rsidRDefault="00C2660A" w:rsidP="00E223BF">
            <w:pPr>
              <w:jc w:val="right"/>
              <w:rPr>
                <w:b/>
                <w:sz w:val="20"/>
                <w:szCs w:val="20"/>
              </w:rPr>
            </w:pPr>
            <w:r>
              <w:rPr>
                <w:b/>
                <w:sz w:val="20"/>
                <w:szCs w:val="20"/>
              </w:rPr>
              <w:t>8811,59</w:t>
            </w:r>
          </w:p>
        </w:tc>
        <w:tc>
          <w:tcPr>
            <w:tcW w:w="1134" w:type="dxa"/>
          </w:tcPr>
          <w:p w:rsidR="00C2660A" w:rsidRPr="00A5037A" w:rsidRDefault="00C2660A" w:rsidP="00E223BF">
            <w:pPr>
              <w:rPr>
                <w:sz w:val="20"/>
                <w:szCs w:val="20"/>
              </w:rPr>
            </w:pPr>
          </w:p>
        </w:tc>
        <w:tc>
          <w:tcPr>
            <w:tcW w:w="2551" w:type="dxa"/>
          </w:tcPr>
          <w:p w:rsidR="00C2660A" w:rsidRPr="00A5037A" w:rsidRDefault="00C2660A" w:rsidP="00E223BF">
            <w:pPr>
              <w:rPr>
                <w:sz w:val="20"/>
                <w:szCs w:val="20"/>
              </w:rPr>
            </w:pPr>
            <w:r w:rsidRPr="00A5037A">
              <w:rPr>
                <w:sz w:val="20"/>
                <w:szCs w:val="20"/>
              </w:rPr>
              <w:t xml:space="preserve">Totale uscite </w:t>
            </w:r>
          </w:p>
        </w:tc>
        <w:tc>
          <w:tcPr>
            <w:tcW w:w="1276" w:type="dxa"/>
          </w:tcPr>
          <w:p w:rsidR="00C2660A" w:rsidRPr="00A5037A" w:rsidRDefault="00C2660A" w:rsidP="00C2660A">
            <w:pPr>
              <w:jc w:val="right"/>
              <w:rPr>
                <w:b/>
                <w:sz w:val="20"/>
                <w:szCs w:val="20"/>
              </w:rPr>
            </w:pPr>
            <w:r>
              <w:rPr>
                <w:b/>
                <w:sz w:val="20"/>
                <w:szCs w:val="20"/>
              </w:rPr>
              <w:t>5441,59</w:t>
            </w:r>
          </w:p>
        </w:tc>
        <w:tc>
          <w:tcPr>
            <w:tcW w:w="1166" w:type="dxa"/>
          </w:tcPr>
          <w:p w:rsidR="00C2660A" w:rsidRPr="00A5037A" w:rsidRDefault="00C2660A" w:rsidP="00E223BF">
            <w:pPr>
              <w:rPr>
                <w:b/>
                <w:sz w:val="20"/>
                <w:szCs w:val="20"/>
              </w:rPr>
            </w:pPr>
            <w:r>
              <w:rPr>
                <w:b/>
                <w:sz w:val="20"/>
                <w:szCs w:val="20"/>
              </w:rPr>
              <w:t>61,75</w:t>
            </w:r>
          </w:p>
        </w:tc>
      </w:tr>
    </w:tbl>
    <w:p w:rsidR="00C2660A" w:rsidRDefault="00C2660A" w:rsidP="005D5271">
      <w:pPr>
        <w:jc w:val="both"/>
        <w:rPr>
          <w:rFonts w:ascii="Tahoma" w:hAnsi="Tahoma" w:cs="Tahoma"/>
          <w:sz w:val="18"/>
          <w:szCs w:val="18"/>
        </w:rPr>
      </w:pPr>
    </w:p>
    <w:p w:rsidR="00C2660A" w:rsidRDefault="00C2660A" w:rsidP="005D5271">
      <w:pPr>
        <w:jc w:val="both"/>
        <w:rPr>
          <w:rFonts w:ascii="Tahoma" w:hAnsi="Tahoma" w:cs="Tahoma"/>
          <w:sz w:val="18"/>
          <w:szCs w:val="18"/>
        </w:rPr>
      </w:pPr>
      <w:r w:rsidRPr="00257F3B">
        <w:rPr>
          <w:rFonts w:ascii="Tahoma" w:hAnsi="Tahoma" w:cs="Tahoma"/>
          <w:noProof/>
          <w:sz w:val="18"/>
          <w:szCs w:val="18"/>
          <w:bdr w:val="single" w:sz="4" w:space="0" w:color="auto"/>
        </w:rPr>
        <w:drawing>
          <wp:inline distT="0" distB="0" distL="0" distR="0">
            <wp:extent cx="3505200" cy="3552825"/>
            <wp:effectExtent l="19050" t="0" r="19050" b="0"/>
            <wp:docPr id="25"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660A" w:rsidRDefault="00C2660A" w:rsidP="005D5271">
      <w:pPr>
        <w:jc w:val="both"/>
        <w:rPr>
          <w:rFonts w:ascii="Tahoma" w:hAnsi="Tahoma" w:cs="Tahoma"/>
          <w:sz w:val="18"/>
          <w:szCs w:val="18"/>
        </w:rPr>
      </w:pPr>
    </w:p>
    <w:p w:rsidR="00280DB8" w:rsidRDefault="00280DB8"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6C5755" w:rsidRDefault="006C5755" w:rsidP="006C5755">
      <w:pPr>
        <w:jc w:val="center"/>
        <w:rPr>
          <w:sz w:val="32"/>
          <w:szCs w:val="32"/>
          <w:u w:val="single"/>
        </w:rPr>
      </w:pPr>
      <w:r w:rsidRPr="006C5755">
        <w:rPr>
          <w:sz w:val="32"/>
          <w:szCs w:val="32"/>
          <w:u w:val="single"/>
        </w:rPr>
        <w:t>RIEPILOGO FIS</w:t>
      </w:r>
    </w:p>
    <w:p w:rsidR="00092D9D" w:rsidRPr="006C5755" w:rsidRDefault="00092D9D" w:rsidP="006C5755">
      <w:pPr>
        <w:jc w:val="center"/>
        <w:rPr>
          <w:sz w:val="32"/>
          <w:szCs w:val="32"/>
          <w:u w:val="single"/>
        </w:rPr>
      </w:pPr>
    </w:p>
    <w:tbl>
      <w:tblPr>
        <w:tblStyle w:val="Grigliatabella"/>
        <w:tblW w:w="10456" w:type="dxa"/>
        <w:tblLook w:val="04A0"/>
      </w:tblPr>
      <w:tblGrid>
        <w:gridCol w:w="3227"/>
        <w:gridCol w:w="3402"/>
        <w:gridCol w:w="3827"/>
      </w:tblGrid>
      <w:tr w:rsidR="006C5755" w:rsidTr="00172C70">
        <w:tc>
          <w:tcPr>
            <w:tcW w:w="3227" w:type="dxa"/>
            <w:tcBorders>
              <w:top w:val="single" w:sz="4" w:space="0" w:color="auto"/>
              <w:left w:val="single" w:sz="4" w:space="0" w:color="auto"/>
              <w:bottom w:val="single" w:sz="4" w:space="0" w:color="auto"/>
              <w:right w:val="single" w:sz="4" w:space="0" w:color="auto"/>
            </w:tcBorders>
          </w:tcPr>
          <w:p w:rsidR="006C5755" w:rsidRDefault="006C5755" w:rsidP="00172C70">
            <w:pPr>
              <w:tabs>
                <w:tab w:val="center" w:pos="7020"/>
              </w:tabs>
              <w:rPr>
                <w:b/>
                <w:sz w:val="22"/>
                <w:szCs w:val="22"/>
              </w:rPr>
            </w:pPr>
            <w:r>
              <w:rPr>
                <w:b/>
                <w:sz w:val="22"/>
                <w:szCs w:val="22"/>
              </w:rPr>
              <w:t>FIS A ISPOSIZIONE DELLA SCUOLA</w:t>
            </w:r>
          </w:p>
          <w:p w:rsidR="006C5755" w:rsidRDefault="006C5755" w:rsidP="00172C70">
            <w:pPr>
              <w:tabs>
                <w:tab w:val="center" w:pos="7020"/>
              </w:tabs>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jc w:val="center"/>
              <w:rPr>
                <w:b/>
                <w:sz w:val="22"/>
                <w:szCs w:val="22"/>
              </w:rPr>
            </w:pPr>
            <w:r>
              <w:rPr>
                <w:b/>
                <w:sz w:val="22"/>
                <w:szCs w:val="22"/>
              </w:rPr>
              <w:t>SOMMA LIQUIDATA DALLA SCUOLA.</w:t>
            </w:r>
          </w:p>
        </w:tc>
        <w:tc>
          <w:tcPr>
            <w:tcW w:w="38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b/>
                <w:sz w:val="22"/>
                <w:szCs w:val="22"/>
              </w:rPr>
            </w:pPr>
            <w:r>
              <w:rPr>
                <w:b/>
                <w:sz w:val="22"/>
                <w:szCs w:val="22"/>
              </w:rPr>
              <w:t>SOMMA RESIDUA DA RIUTILIZZARE  PROGRAMMA ANNUALE DEL 2013</w:t>
            </w:r>
          </w:p>
        </w:tc>
      </w:tr>
      <w:tr w:rsidR="006C5755" w:rsidTr="00172C70">
        <w:tc>
          <w:tcPr>
            <w:tcW w:w="32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r>
              <w:rPr>
                <w:sz w:val="22"/>
                <w:szCs w:val="22"/>
              </w:rPr>
              <w:t xml:space="preserve">FIS 2011                    € 27.750,98 </w:t>
            </w:r>
          </w:p>
        </w:tc>
        <w:tc>
          <w:tcPr>
            <w:tcW w:w="3402"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r>
              <w:rPr>
                <w:sz w:val="22"/>
                <w:szCs w:val="22"/>
              </w:rPr>
              <w:t>FIS 2011                         € 4.495,75</w:t>
            </w:r>
          </w:p>
        </w:tc>
        <w:tc>
          <w:tcPr>
            <w:tcW w:w="38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r>
              <w:rPr>
                <w:sz w:val="22"/>
                <w:szCs w:val="22"/>
              </w:rPr>
              <w:t>FIS 2011                         €  23.255,23</w:t>
            </w:r>
          </w:p>
        </w:tc>
      </w:tr>
      <w:tr w:rsidR="006C5755" w:rsidTr="00172C70">
        <w:tc>
          <w:tcPr>
            <w:tcW w:w="32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r>
              <w:rPr>
                <w:sz w:val="22"/>
                <w:szCs w:val="22"/>
              </w:rPr>
              <w:t>INCARICHI ATA    €       867,54</w:t>
            </w:r>
          </w:p>
        </w:tc>
        <w:tc>
          <w:tcPr>
            <w:tcW w:w="3402"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r>
              <w:rPr>
                <w:sz w:val="22"/>
                <w:szCs w:val="22"/>
              </w:rPr>
              <w:t>INCARICHI ATA          €       867,54</w:t>
            </w:r>
          </w:p>
        </w:tc>
      </w:tr>
      <w:tr w:rsidR="006C5755" w:rsidTr="00172C70">
        <w:tc>
          <w:tcPr>
            <w:tcW w:w="32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sz w:val="22"/>
                <w:szCs w:val="22"/>
              </w:rPr>
            </w:pPr>
          </w:p>
        </w:tc>
      </w:tr>
      <w:tr w:rsidR="006C5755" w:rsidTr="00172C70">
        <w:tc>
          <w:tcPr>
            <w:tcW w:w="3227"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rPr>
                <w:b/>
                <w:sz w:val="22"/>
                <w:szCs w:val="22"/>
              </w:rPr>
            </w:pPr>
            <w:r>
              <w:rPr>
                <w:b/>
                <w:sz w:val="22"/>
                <w:szCs w:val="22"/>
              </w:rPr>
              <w:t>TOTALE                  €  28.618,52</w:t>
            </w:r>
          </w:p>
        </w:tc>
        <w:tc>
          <w:tcPr>
            <w:tcW w:w="3402" w:type="dxa"/>
            <w:tcBorders>
              <w:top w:val="single" w:sz="4" w:space="0" w:color="auto"/>
              <w:left w:val="single" w:sz="4" w:space="0" w:color="auto"/>
              <w:bottom w:val="single" w:sz="4" w:space="0" w:color="auto"/>
              <w:right w:val="single" w:sz="4" w:space="0" w:color="auto"/>
            </w:tcBorders>
            <w:hideMark/>
          </w:tcPr>
          <w:p w:rsidR="006C5755" w:rsidRDefault="006C5755" w:rsidP="00172C70">
            <w:pPr>
              <w:tabs>
                <w:tab w:val="center" w:pos="7020"/>
              </w:tabs>
              <w:jc w:val="center"/>
              <w:rPr>
                <w:sz w:val="22"/>
                <w:szCs w:val="22"/>
              </w:rPr>
            </w:pPr>
            <w:r>
              <w:rPr>
                <w:b/>
                <w:sz w:val="22"/>
                <w:szCs w:val="22"/>
              </w:rPr>
              <w:t>TOTALE                  €  4.495,75</w:t>
            </w:r>
          </w:p>
        </w:tc>
        <w:tc>
          <w:tcPr>
            <w:tcW w:w="3827" w:type="dxa"/>
            <w:tcBorders>
              <w:top w:val="single" w:sz="4" w:space="0" w:color="auto"/>
              <w:left w:val="single" w:sz="4" w:space="0" w:color="auto"/>
              <w:bottom w:val="single" w:sz="4" w:space="0" w:color="auto"/>
              <w:right w:val="single" w:sz="4" w:space="0" w:color="auto"/>
            </w:tcBorders>
            <w:hideMark/>
          </w:tcPr>
          <w:p w:rsidR="006C5755" w:rsidRDefault="006C5755" w:rsidP="00092D9D">
            <w:pPr>
              <w:tabs>
                <w:tab w:val="center" w:pos="7020"/>
              </w:tabs>
              <w:rPr>
                <w:sz w:val="22"/>
                <w:szCs w:val="22"/>
              </w:rPr>
            </w:pPr>
            <w:r>
              <w:rPr>
                <w:b/>
                <w:sz w:val="22"/>
                <w:szCs w:val="22"/>
              </w:rPr>
              <w:t>TOTALE                       €  24.122,77</w:t>
            </w:r>
          </w:p>
        </w:tc>
      </w:tr>
    </w:tbl>
    <w:p w:rsidR="00280DB8" w:rsidRDefault="00280DB8" w:rsidP="005D5271">
      <w:pPr>
        <w:jc w:val="both"/>
        <w:rPr>
          <w:sz w:val="18"/>
          <w:szCs w:val="18"/>
        </w:rPr>
      </w:pPr>
    </w:p>
    <w:p w:rsidR="006C5755" w:rsidRDefault="006C5755" w:rsidP="005D5271">
      <w:pPr>
        <w:jc w:val="both"/>
        <w:rPr>
          <w:sz w:val="18"/>
          <w:szCs w:val="18"/>
        </w:rPr>
      </w:pPr>
    </w:p>
    <w:p w:rsidR="006C5755" w:rsidRDefault="006C5755"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092D9D" w:rsidRDefault="00092D9D" w:rsidP="005D5271">
      <w:pPr>
        <w:jc w:val="both"/>
        <w:rPr>
          <w:sz w:val="18"/>
          <w:szCs w:val="18"/>
        </w:rPr>
      </w:pPr>
    </w:p>
    <w:p w:rsidR="00280DB8" w:rsidRDefault="00280DB8" w:rsidP="005D5271">
      <w:pPr>
        <w:jc w:val="both"/>
        <w:rPr>
          <w:sz w:val="18"/>
          <w:szCs w:val="18"/>
        </w:rPr>
      </w:pPr>
    </w:p>
    <w:p w:rsidR="00280DB8" w:rsidRPr="006C5755" w:rsidRDefault="00280DB8" w:rsidP="006C575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AMMINISTRATIVA</w:t>
      </w:r>
    </w:p>
    <w:tbl>
      <w:tblPr>
        <w:tblStyle w:val="Grigliatabella"/>
        <w:tblW w:w="0" w:type="auto"/>
        <w:tblLook w:val="01E0"/>
      </w:tblPr>
      <w:tblGrid>
        <w:gridCol w:w="5688"/>
        <w:gridCol w:w="360"/>
        <w:gridCol w:w="1800"/>
        <w:gridCol w:w="360"/>
        <w:gridCol w:w="1778"/>
      </w:tblGrid>
      <w:tr w:rsidR="00280DB8" w:rsidRPr="002A649F" w:rsidTr="000662E7">
        <w:tc>
          <w:tcPr>
            <w:tcW w:w="5688" w:type="dxa"/>
            <w:tcBorders>
              <w:top w:val="single" w:sz="4" w:space="0" w:color="auto"/>
              <w:left w:val="single" w:sz="4" w:space="0" w:color="auto"/>
              <w:bottom w:val="nil"/>
              <w:right w:val="nil"/>
            </w:tcBorders>
            <w:vAlign w:val="bottom"/>
          </w:tcPr>
          <w:p w:rsidR="00280DB8" w:rsidRPr="002A649F" w:rsidRDefault="00280DB8" w:rsidP="000662E7">
            <w:pPr>
              <w:rPr>
                <w:b/>
                <w:sz w:val="18"/>
                <w:szCs w:val="18"/>
              </w:rPr>
            </w:pPr>
            <w:r w:rsidRPr="002A649F">
              <w:rPr>
                <w:b/>
                <w:sz w:val="18"/>
                <w:szCs w:val="18"/>
              </w:rPr>
              <w:t>FONDO DI CASSA</w:t>
            </w:r>
          </w:p>
          <w:p w:rsidR="00280DB8" w:rsidRPr="002A649F" w:rsidRDefault="00280DB8" w:rsidP="000662E7">
            <w:pPr>
              <w:rPr>
                <w:sz w:val="18"/>
                <w:szCs w:val="18"/>
              </w:rPr>
            </w:pPr>
            <w:r w:rsidRPr="002A649F">
              <w:rPr>
                <w:sz w:val="18"/>
                <w:szCs w:val="18"/>
              </w:rPr>
              <w:t>Fondo di cassa all’inizio dell’esercizio</w:t>
            </w:r>
          </w:p>
        </w:tc>
        <w:tc>
          <w:tcPr>
            <w:tcW w:w="360" w:type="dxa"/>
            <w:tcBorders>
              <w:top w:val="single" w:sz="4" w:space="0" w:color="auto"/>
              <w:left w:val="nil"/>
              <w:bottom w:val="nil"/>
              <w:right w:val="nil"/>
            </w:tcBorders>
            <w:vAlign w:val="bottom"/>
          </w:tcPr>
          <w:p w:rsidR="00280DB8" w:rsidRPr="002A649F" w:rsidRDefault="00280DB8" w:rsidP="000662E7">
            <w:pPr>
              <w:jc w:val="right"/>
              <w:rPr>
                <w:sz w:val="18"/>
                <w:szCs w:val="18"/>
              </w:rPr>
            </w:pPr>
          </w:p>
        </w:tc>
        <w:tc>
          <w:tcPr>
            <w:tcW w:w="1800" w:type="dxa"/>
            <w:tcBorders>
              <w:top w:val="single" w:sz="4" w:space="0" w:color="auto"/>
              <w:left w:val="nil"/>
              <w:bottom w:val="nil"/>
              <w:right w:val="nil"/>
            </w:tcBorders>
            <w:vAlign w:val="bottom"/>
          </w:tcPr>
          <w:p w:rsidR="00280DB8" w:rsidRPr="002A649F" w:rsidRDefault="00280DB8" w:rsidP="000662E7">
            <w:pPr>
              <w:jc w:val="right"/>
              <w:rPr>
                <w:sz w:val="18"/>
                <w:szCs w:val="18"/>
              </w:rPr>
            </w:pPr>
          </w:p>
        </w:tc>
        <w:tc>
          <w:tcPr>
            <w:tcW w:w="360" w:type="dxa"/>
            <w:tcBorders>
              <w:top w:val="single" w:sz="4" w:space="0" w:color="auto"/>
              <w:left w:val="nil"/>
              <w:bottom w:val="nil"/>
              <w:right w:val="nil"/>
            </w:tcBorders>
            <w:vAlign w:val="bottom"/>
          </w:tcPr>
          <w:p w:rsidR="00280DB8" w:rsidRPr="002A649F" w:rsidRDefault="00280DB8" w:rsidP="000662E7">
            <w:pPr>
              <w:jc w:val="right"/>
              <w:rPr>
                <w:sz w:val="18"/>
                <w:szCs w:val="18"/>
              </w:rPr>
            </w:pPr>
            <w:r w:rsidRPr="002A649F">
              <w:rPr>
                <w:sz w:val="18"/>
                <w:szCs w:val="18"/>
              </w:rPr>
              <w:t>€</w:t>
            </w:r>
          </w:p>
        </w:tc>
        <w:tc>
          <w:tcPr>
            <w:tcW w:w="1778" w:type="dxa"/>
            <w:tcBorders>
              <w:top w:val="single" w:sz="4" w:space="0" w:color="auto"/>
              <w:left w:val="nil"/>
              <w:bottom w:val="nil"/>
              <w:right w:val="single" w:sz="4" w:space="0" w:color="auto"/>
            </w:tcBorders>
            <w:vAlign w:val="bottom"/>
          </w:tcPr>
          <w:p w:rsidR="00280DB8" w:rsidRPr="002A649F" w:rsidRDefault="00280DB8" w:rsidP="000662E7">
            <w:pPr>
              <w:jc w:val="right"/>
              <w:rPr>
                <w:sz w:val="18"/>
                <w:szCs w:val="18"/>
              </w:rPr>
            </w:pPr>
            <w:r w:rsidRPr="002A649F">
              <w:rPr>
                <w:noProof/>
                <w:sz w:val="18"/>
                <w:szCs w:val="18"/>
              </w:rPr>
              <w:t>120.115,03</w:t>
            </w: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b/>
                <w:sz w:val="18"/>
                <w:szCs w:val="18"/>
              </w:rPr>
            </w:pPr>
            <w:r w:rsidRPr="002A649F">
              <w:rPr>
                <w:b/>
                <w:sz w:val="18"/>
                <w:szCs w:val="18"/>
              </w:rPr>
              <w:t>Ammontare somme riscosse:</w:t>
            </w:r>
          </w:p>
          <w:p w:rsidR="00280DB8" w:rsidRPr="002A649F" w:rsidRDefault="00280DB8" w:rsidP="000662E7">
            <w:pPr>
              <w:numPr>
                <w:ilvl w:val="0"/>
                <w:numId w:val="32"/>
              </w:numPr>
              <w:rPr>
                <w:sz w:val="18"/>
                <w:szCs w:val="18"/>
              </w:rPr>
            </w:pPr>
            <w:r w:rsidRPr="002A649F">
              <w:rPr>
                <w:sz w:val="18"/>
                <w:szCs w:val="18"/>
              </w:rPr>
              <w:t>in conto competenza</w:t>
            </w:r>
          </w:p>
          <w:p w:rsidR="00280DB8" w:rsidRPr="002A649F" w:rsidRDefault="00280DB8" w:rsidP="000662E7">
            <w:pPr>
              <w:numPr>
                <w:ilvl w:val="0"/>
                <w:numId w:val="32"/>
              </w:numPr>
              <w:rPr>
                <w:sz w:val="18"/>
                <w:szCs w:val="18"/>
              </w:rPr>
            </w:pPr>
            <w:r w:rsidRPr="002A649F">
              <w:rPr>
                <w:sz w:val="18"/>
                <w:szCs w:val="18"/>
              </w:rPr>
              <w:t>in conto residui</w:t>
            </w: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p w:rsidR="00280DB8" w:rsidRPr="002A649F" w:rsidRDefault="00280DB8" w:rsidP="000662E7">
            <w:pPr>
              <w:jc w:val="right"/>
              <w:rPr>
                <w:sz w:val="18"/>
                <w:szCs w:val="18"/>
              </w:rPr>
            </w:pPr>
            <w:r w:rsidRPr="002A649F">
              <w:rPr>
                <w:sz w:val="18"/>
                <w:szCs w:val="18"/>
              </w:rPr>
              <w:t>€</w:t>
            </w:r>
          </w:p>
        </w:tc>
        <w:tc>
          <w:tcPr>
            <w:tcW w:w="1800" w:type="dxa"/>
            <w:tcBorders>
              <w:top w:val="nil"/>
              <w:left w:val="nil"/>
              <w:bottom w:val="nil"/>
              <w:right w:val="nil"/>
            </w:tcBorders>
            <w:vAlign w:val="bottom"/>
          </w:tcPr>
          <w:p w:rsidR="00280DB8" w:rsidRPr="002A649F" w:rsidRDefault="00280DB8" w:rsidP="000662E7">
            <w:pPr>
              <w:jc w:val="right"/>
              <w:rPr>
                <w:sz w:val="18"/>
                <w:szCs w:val="18"/>
              </w:rPr>
            </w:pPr>
            <w:r w:rsidRPr="002A649F">
              <w:rPr>
                <w:noProof/>
                <w:sz w:val="18"/>
                <w:szCs w:val="18"/>
              </w:rPr>
              <w:t>299.491,20</w:t>
            </w:r>
          </w:p>
          <w:p w:rsidR="00280DB8" w:rsidRPr="002A649F" w:rsidRDefault="00280DB8" w:rsidP="000662E7">
            <w:pPr>
              <w:jc w:val="right"/>
              <w:rPr>
                <w:sz w:val="18"/>
                <w:szCs w:val="18"/>
              </w:rPr>
            </w:pPr>
            <w:r w:rsidRPr="002A649F">
              <w:rPr>
                <w:noProof/>
                <w:sz w:val="18"/>
                <w:szCs w:val="18"/>
              </w:rPr>
              <w:t>11.322,33</w:t>
            </w: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b/>
                <w:sz w:val="18"/>
                <w:szCs w:val="18"/>
              </w:rPr>
            </w:pPr>
            <w:r w:rsidRPr="002A649F">
              <w:rPr>
                <w:b/>
                <w:sz w:val="18"/>
                <w:szCs w:val="18"/>
              </w:rPr>
              <w:t>Totale</w:t>
            </w: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tc>
        <w:tc>
          <w:tcPr>
            <w:tcW w:w="1778" w:type="dxa"/>
            <w:tcBorders>
              <w:top w:val="nil"/>
              <w:left w:val="nil"/>
              <w:bottom w:val="nil"/>
              <w:right w:val="single" w:sz="4" w:space="0" w:color="auto"/>
            </w:tcBorders>
            <w:vAlign w:val="bottom"/>
          </w:tcPr>
          <w:p w:rsidR="00280DB8" w:rsidRPr="002A649F" w:rsidRDefault="002A649F" w:rsidP="002A649F">
            <w:pPr>
              <w:jc w:val="right"/>
              <w:rPr>
                <w:sz w:val="18"/>
                <w:szCs w:val="18"/>
              </w:rPr>
            </w:pPr>
            <w:r>
              <w:rPr>
                <w:noProof/>
                <w:sz w:val="18"/>
                <w:szCs w:val="18"/>
              </w:rPr>
              <w:t>310.813,53</w:t>
            </w: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b/>
                <w:sz w:val="18"/>
                <w:szCs w:val="18"/>
              </w:rPr>
            </w:pPr>
            <w:r w:rsidRPr="002A649F">
              <w:rPr>
                <w:b/>
                <w:sz w:val="18"/>
                <w:szCs w:val="18"/>
              </w:rPr>
              <w:t>Ammontare dei pagamenti eseguiti:</w:t>
            </w:r>
          </w:p>
          <w:p w:rsidR="00280DB8" w:rsidRPr="002A649F" w:rsidRDefault="00280DB8" w:rsidP="000662E7">
            <w:pPr>
              <w:numPr>
                <w:ilvl w:val="0"/>
                <w:numId w:val="32"/>
              </w:numPr>
              <w:rPr>
                <w:sz w:val="18"/>
                <w:szCs w:val="18"/>
              </w:rPr>
            </w:pPr>
            <w:r w:rsidRPr="002A649F">
              <w:rPr>
                <w:sz w:val="18"/>
                <w:szCs w:val="18"/>
              </w:rPr>
              <w:t>in conto competenza</w:t>
            </w:r>
          </w:p>
          <w:p w:rsidR="00280DB8" w:rsidRPr="002A649F" w:rsidRDefault="00280DB8" w:rsidP="000662E7">
            <w:pPr>
              <w:numPr>
                <w:ilvl w:val="0"/>
                <w:numId w:val="32"/>
              </w:numPr>
              <w:rPr>
                <w:sz w:val="18"/>
                <w:szCs w:val="18"/>
              </w:rPr>
            </w:pPr>
            <w:r w:rsidRPr="002A649F">
              <w:rPr>
                <w:sz w:val="18"/>
                <w:szCs w:val="18"/>
              </w:rPr>
              <w:t>in conto residui</w:t>
            </w: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p w:rsidR="00280DB8" w:rsidRPr="002A649F" w:rsidRDefault="00280DB8" w:rsidP="000662E7">
            <w:pPr>
              <w:jc w:val="right"/>
              <w:rPr>
                <w:sz w:val="18"/>
                <w:szCs w:val="18"/>
              </w:rPr>
            </w:pPr>
            <w:r w:rsidRPr="002A649F">
              <w:rPr>
                <w:sz w:val="18"/>
                <w:szCs w:val="18"/>
              </w:rPr>
              <w:t>€</w:t>
            </w:r>
          </w:p>
        </w:tc>
        <w:tc>
          <w:tcPr>
            <w:tcW w:w="1800" w:type="dxa"/>
            <w:tcBorders>
              <w:top w:val="nil"/>
              <w:left w:val="nil"/>
              <w:bottom w:val="nil"/>
              <w:right w:val="nil"/>
            </w:tcBorders>
            <w:vAlign w:val="bottom"/>
          </w:tcPr>
          <w:p w:rsidR="00280DB8" w:rsidRPr="002A649F" w:rsidRDefault="00280DB8" w:rsidP="000662E7">
            <w:pPr>
              <w:jc w:val="right"/>
              <w:rPr>
                <w:sz w:val="18"/>
                <w:szCs w:val="18"/>
              </w:rPr>
            </w:pPr>
            <w:r w:rsidRPr="002A649F">
              <w:rPr>
                <w:noProof/>
                <w:sz w:val="18"/>
                <w:szCs w:val="18"/>
              </w:rPr>
              <w:t>340.845,84</w:t>
            </w:r>
          </w:p>
          <w:p w:rsidR="00280DB8" w:rsidRPr="002A649F" w:rsidRDefault="00280DB8" w:rsidP="000662E7">
            <w:pPr>
              <w:jc w:val="right"/>
              <w:rPr>
                <w:sz w:val="18"/>
                <w:szCs w:val="18"/>
              </w:rPr>
            </w:pPr>
            <w:r w:rsidRPr="002A649F">
              <w:rPr>
                <w:noProof/>
                <w:sz w:val="18"/>
                <w:szCs w:val="18"/>
              </w:rPr>
              <w:t>1.583,11</w:t>
            </w: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b/>
                <w:sz w:val="18"/>
                <w:szCs w:val="18"/>
              </w:rPr>
            </w:pPr>
            <w:r w:rsidRPr="002A649F">
              <w:rPr>
                <w:b/>
                <w:sz w:val="18"/>
                <w:szCs w:val="18"/>
              </w:rPr>
              <w:t>Totale</w:t>
            </w: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r w:rsidRPr="002A649F">
              <w:rPr>
                <w:noProof/>
                <w:sz w:val="18"/>
                <w:szCs w:val="18"/>
              </w:rPr>
              <w:t>342.428,95</w:t>
            </w: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b/>
                <w:sz w:val="18"/>
                <w:szCs w:val="18"/>
              </w:rPr>
            </w:pPr>
            <w:r w:rsidRPr="002A649F">
              <w:rPr>
                <w:b/>
                <w:sz w:val="18"/>
                <w:szCs w:val="18"/>
              </w:rPr>
              <w:t>Fondo di cassa a fine esercizio</w:t>
            </w: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r w:rsidRPr="002A649F">
              <w:rPr>
                <w:noProof/>
                <w:sz w:val="18"/>
                <w:szCs w:val="18"/>
              </w:rPr>
              <w:t>88.499,61</w:t>
            </w: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b/>
                <w:sz w:val="18"/>
                <w:szCs w:val="18"/>
              </w:rPr>
            </w:pPr>
            <w:r w:rsidRPr="002A649F">
              <w:rPr>
                <w:b/>
                <w:sz w:val="18"/>
                <w:szCs w:val="18"/>
              </w:rPr>
              <w:t>Avanzo (o disavanzo) complessivo di fine esercizio</w:t>
            </w:r>
          </w:p>
          <w:p w:rsidR="00280DB8" w:rsidRPr="002A649F" w:rsidRDefault="00280DB8" w:rsidP="000662E7">
            <w:pPr>
              <w:numPr>
                <w:ilvl w:val="0"/>
                <w:numId w:val="33"/>
              </w:numPr>
              <w:rPr>
                <w:sz w:val="18"/>
                <w:szCs w:val="18"/>
              </w:rPr>
            </w:pPr>
            <w:r w:rsidRPr="002A649F">
              <w:rPr>
                <w:sz w:val="18"/>
                <w:szCs w:val="18"/>
              </w:rPr>
              <w:t>Residui attivi</w:t>
            </w:r>
          </w:p>
          <w:p w:rsidR="00280DB8" w:rsidRPr="002A649F" w:rsidRDefault="00280DB8" w:rsidP="000662E7">
            <w:pPr>
              <w:numPr>
                <w:ilvl w:val="0"/>
                <w:numId w:val="33"/>
              </w:numPr>
              <w:rPr>
                <w:sz w:val="18"/>
                <w:szCs w:val="18"/>
              </w:rPr>
            </w:pPr>
            <w:r w:rsidRPr="002A649F">
              <w:rPr>
                <w:sz w:val="18"/>
                <w:szCs w:val="18"/>
              </w:rPr>
              <w:t>Residui passivi</w:t>
            </w:r>
          </w:p>
        </w:tc>
        <w:tc>
          <w:tcPr>
            <w:tcW w:w="360" w:type="dxa"/>
            <w:tcBorders>
              <w:top w:val="nil"/>
              <w:left w:val="nil"/>
              <w:bottom w:val="nil"/>
              <w:right w:val="nil"/>
            </w:tcBorders>
            <w:vAlign w:val="bottom"/>
          </w:tcPr>
          <w:p w:rsidR="00280DB8" w:rsidRPr="002A649F" w:rsidRDefault="00280DB8" w:rsidP="000662E7">
            <w:pPr>
              <w:jc w:val="right"/>
              <w:rPr>
                <w:sz w:val="18"/>
                <w:szCs w:val="18"/>
              </w:rPr>
            </w:pPr>
            <w:r w:rsidRPr="002A649F">
              <w:rPr>
                <w:sz w:val="18"/>
                <w:szCs w:val="18"/>
              </w:rPr>
              <w:t>€</w:t>
            </w:r>
          </w:p>
          <w:p w:rsidR="00280DB8" w:rsidRPr="002A649F" w:rsidRDefault="00280DB8" w:rsidP="000662E7">
            <w:pPr>
              <w:jc w:val="right"/>
              <w:rPr>
                <w:sz w:val="18"/>
                <w:szCs w:val="18"/>
              </w:rPr>
            </w:pPr>
            <w:r w:rsidRPr="002A649F">
              <w:rPr>
                <w:sz w:val="18"/>
                <w:szCs w:val="18"/>
              </w:rPr>
              <w:t>€</w:t>
            </w:r>
          </w:p>
        </w:tc>
        <w:tc>
          <w:tcPr>
            <w:tcW w:w="1800" w:type="dxa"/>
            <w:tcBorders>
              <w:top w:val="nil"/>
              <w:left w:val="nil"/>
              <w:bottom w:val="nil"/>
              <w:right w:val="nil"/>
            </w:tcBorders>
            <w:vAlign w:val="bottom"/>
          </w:tcPr>
          <w:p w:rsidR="00280DB8" w:rsidRPr="002A649F" w:rsidRDefault="00280DB8" w:rsidP="000662E7">
            <w:pPr>
              <w:jc w:val="right"/>
              <w:rPr>
                <w:sz w:val="18"/>
                <w:szCs w:val="18"/>
              </w:rPr>
            </w:pPr>
            <w:r w:rsidRPr="002A649F">
              <w:rPr>
                <w:noProof/>
                <w:sz w:val="18"/>
                <w:szCs w:val="18"/>
              </w:rPr>
              <w:t>72.757,22</w:t>
            </w:r>
          </w:p>
          <w:p w:rsidR="00280DB8" w:rsidRPr="002A649F" w:rsidRDefault="002A649F" w:rsidP="002A649F">
            <w:pPr>
              <w:jc w:val="right"/>
              <w:rPr>
                <w:sz w:val="18"/>
                <w:szCs w:val="18"/>
              </w:rPr>
            </w:pPr>
            <w:r>
              <w:rPr>
                <w:noProof/>
                <w:sz w:val="18"/>
                <w:szCs w:val="18"/>
              </w:rPr>
              <w:t>10.998,56</w:t>
            </w: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c>
          <w:tcPr>
            <w:tcW w:w="5688" w:type="dxa"/>
            <w:tcBorders>
              <w:top w:val="nil"/>
              <w:left w:val="single" w:sz="4" w:space="0" w:color="auto"/>
              <w:bottom w:val="nil"/>
              <w:right w:val="nil"/>
            </w:tcBorders>
            <w:vAlign w:val="bottom"/>
          </w:tcPr>
          <w:p w:rsidR="00280DB8" w:rsidRPr="002A649F" w:rsidRDefault="00280DB8" w:rsidP="000662E7">
            <w:pPr>
              <w:rPr>
                <w:b/>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800" w:type="dxa"/>
            <w:tcBorders>
              <w:top w:val="nil"/>
              <w:left w:val="nil"/>
              <w:bottom w:val="nil"/>
              <w:right w:val="nil"/>
            </w:tcBorders>
            <w:vAlign w:val="bottom"/>
          </w:tcPr>
          <w:p w:rsidR="00280DB8" w:rsidRPr="002A649F" w:rsidRDefault="00280DB8" w:rsidP="000662E7">
            <w:pPr>
              <w:jc w:val="right"/>
              <w:rPr>
                <w:sz w:val="18"/>
                <w:szCs w:val="18"/>
              </w:rPr>
            </w:pPr>
          </w:p>
        </w:tc>
        <w:tc>
          <w:tcPr>
            <w:tcW w:w="360" w:type="dxa"/>
            <w:tcBorders>
              <w:top w:val="nil"/>
              <w:left w:val="nil"/>
              <w:bottom w:val="nil"/>
              <w:right w:val="nil"/>
            </w:tcBorders>
            <w:vAlign w:val="bottom"/>
          </w:tcPr>
          <w:p w:rsidR="00280DB8" w:rsidRPr="002A649F" w:rsidRDefault="00280DB8" w:rsidP="000662E7">
            <w:pPr>
              <w:jc w:val="right"/>
              <w:rPr>
                <w:sz w:val="18"/>
                <w:szCs w:val="18"/>
              </w:rPr>
            </w:pPr>
          </w:p>
        </w:tc>
        <w:tc>
          <w:tcPr>
            <w:tcW w:w="1778" w:type="dxa"/>
            <w:tcBorders>
              <w:top w:val="nil"/>
              <w:left w:val="nil"/>
              <w:bottom w:val="nil"/>
              <w:right w:val="single" w:sz="4" w:space="0" w:color="auto"/>
            </w:tcBorders>
            <w:vAlign w:val="bottom"/>
          </w:tcPr>
          <w:p w:rsidR="00280DB8" w:rsidRPr="002A649F" w:rsidRDefault="00280DB8" w:rsidP="000662E7">
            <w:pPr>
              <w:jc w:val="right"/>
              <w:rPr>
                <w:sz w:val="18"/>
                <w:szCs w:val="18"/>
              </w:rPr>
            </w:pPr>
          </w:p>
        </w:tc>
      </w:tr>
      <w:tr w:rsidR="00280DB8" w:rsidRPr="002A649F" w:rsidTr="000662E7">
        <w:trPr>
          <w:trHeight w:val="374"/>
        </w:trPr>
        <w:tc>
          <w:tcPr>
            <w:tcW w:w="5688" w:type="dxa"/>
            <w:tcBorders>
              <w:top w:val="nil"/>
              <w:left w:val="single" w:sz="4" w:space="0" w:color="auto"/>
              <w:bottom w:val="single" w:sz="4" w:space="0" w:color="auto"/>
              <w:right w:val="nil"/>
            </w:tcBorders>
            <w:vAlign w:val="center"/>
          </w:tcPr>
          <w:p w:rsidR="00280DB8" w:rsidRPr="002A649F" w:rsidRDefault="00280DB8" w:rsidP="000662E7">
            <w:pPr>
              <w:rPr>
                <w:b/>
                <w:sz w:val="18"/>
                <w:szCs w:val="18"/>
              </w:rPr>
            </w:pPr>
            <w:r w:rsidRPr="002A649F">
              <w:rPr>
                <w:b/>
                <w:sz w:val="18"/>
                <w:szCs w:val="18"/>
              </w:rPr>
              <w:t>Avanzo (o disavanzo) di  amministrazione a fine esercizio</w:t>
            </w:r>
          </w:p>
        </w:tc>
        <w:tc>
          <w:tcPr>
            <w:tcW w:w="360" w:type="dxa"/>
            <w:tcBorders>
              <w:top w:val="nil"/>
              <w:left w:val="nil"/>
              <w:bottom w:val="single" w:sz="4" w:space="0" w:color="auto"/>
              <w:right w:val="nil"/>
            </w:tcBorders>
            <w:vAlign w:val="center"/>
          </w:tcPr>
          <w:p w:rsidR="00280DB8" w:rsidRPr="002A649F" w:rsidRDefault="00280DB8" w:rsidP="000662E7">
            <w:pPr>
              <w:rPr>
                <w:sz w:val="18"/>
                <w:szCs w:val="18"/>
              </w:rPr>
            </w:pPr>
          </w:p>
        </w:tc>
        <w:tc>
          <w:tcPr>
            <w:tcW w:w="1800" w:type="dxa"/>
            <w:tcBorders>
              <w:top w:val="nil"/>
              <w:left w:val="nil"/>
              <w:bottom w:val="single" w:sz="4" w:space="0" w:color="auto"/>
              <w:right w:val="nil"/>
            </w:tcBorders>
            <w:vAlign w:val="center"/>
          </w:tcPr>
          <w:p w:rsidR="00280DB8" w:rsidRPr="002A649F" w:rsidRDefault="00280DB8" w:rsidP="000662E7">
            <w:pPr>
              <w:rPr>
                <w:sz w:val="18"/>
                <w:szCs w:val="18"/>
              </w:rPr>
            </w:pPr>
          </w:p>
        </w:tc>
        <w:tc>
          <w:tcPr>
            <w:tcW w:w="360" w:type="dxa"/>
            <w:tcBorders>
              <w:top w:val="nil"/>
              <w:left w:val="nil"/>
              <w:bottom w:val="single" w:sz="4" w:space="0" w:color="auto"/>
              <w:right w:val="nil"/>
            </w:tcBorders>
            <w:vAlign w:val="center"/>
          </w:tcPr>
          <w:p w:rsidR="00280DB8" w:rsidRPr="002A649F" w:rsidRDefault="00280DB8" w:rsidP="000662E7">
            <w:pPr>
              <w:jc w:val="right"/>
              <w:rPr>
                <w:sz w:val="18"/>
                <w:szCs w:val="18"/>
              </w:rPr>
            </w:pPr>
            <w:r w:rsidRPr="002A649F">
              <w:rPr>
                <w:sz w:val="18"/>
                <w:szCs w:val="18"/>
              </w:rPr>
              <w:t>€</w:t>
            </w:r>
          </w:p>
        </w:tc>
        <w:tc>
          <w:tcPr>
            <w:tcW w:w="1778" w:type="dxa"/>
            <w:tcBorders>
              <w:top w:val="nil"/>
              <w:left w:val="nil"/>
              <w:bottom w:val="single" w:sz="4" w:space="0" w:color="auto"/>
              <w:right w:val="single" w:sz="4" w:space="0" w:color="auto"/>
            </w:tcBorders>
            <w:vAlign w:val="center"/>
          </w:tcPr>
          <w:p w:rsidR="00280DB8" w:rsidRPr="002A649F" w:rsidRDefault="00280DB8" w:rsidP="002A649F">
            <w:pPr>
              <w:jc w:val="right"/>
              <w:rPr>
                <w:sz w:val="18"/>
                <w:szCs w:val="18"/>
              </w:rPr>
            </w:pPr>
            <w:r w:rsidRPr="002A649F">
              <w:rPr>
                <w:noProof/>
                <w:sz w:val="18"/>
                <w:szCs w:val="18"/>
              </w:rPr>
              <w:t>15</w:t>
            </w:r>
            <w:r w:rsidR="002A649F">
              <w:rPr>
                <w:noProof/>
                <w:sz w:val="18"/>
                <w:szCs w:val="18"/>
              </w:rPr>
              <w:t>0.258,27</w:t>
            </w:r>
          </w:p>
        </w:tc>
      </w:tr>
    </w:tbl>
    <w:p w:rsidR="00B045EB" w:rsidRPr="006C5755" w:rsidRDefault="00B045EB" w:rsidP="00B045EB">
      <w:pPr>
        <w:spacing w:before="120" w:after="120"/>
        <w:jc w:val="both"/>
        <w:rPr>
          <w:sz w:val="16"/>
          <w:szCs w:val="16"/>
        </w:rPr>
      </w:pPr>
    </w:p>
    <w:p w:rsidR="00B045EB" w:rsidRPr="00920D93" w:rsidRDefault="00B045EB" w:rsidP="00B045EB">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STATO PATRIMONIALE</w:t>
      </w:r>
    </w:p>
    <w:p w:rsidR="00B045EB" w:rsidRDefault="00B045EB" w:rsidP="00B045EB">
      <w:pPr>
        <w:jc w:val="both"/>
        <w:rPr>
          <w:rFonts w:ascii="Tahoma" w:hAnsi="Tahoma" w:cs="Tahoma"/>
          <w:sz w:val="18"/>
          <w:szCs w:val="18"/>
        </w:rPr>
      </w:pPr>
    </w:p>
    <w:tbl>
      <w:tblPr>
        <w:tblStyle w:val="Grigliatabella"/>
        <w:tblW w:w="0" w:type="auto"/>
        <w:tblLook w:val="01E0"/>
      </w:tblPr>
      <w:tblGrid>
        <w:gridCol w:w="4068"/>
        <w:gridCol w:w="1980"/>
        <w:gridCol w:w="1980"/>
        <w:gridCol w:w="1985"/>
      </w:tblGrid>
      <w:tr w:rsidR="00B045EB" w:rsidTr="00F2639F">
        <w:tc>
          <w:tcPr>
            <w:tcW w:w="4068"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Attività</w:t>
            </w:r>
          </w:p>
        </w:tc>
        <w:tc>
          <w:tcPr>
            <w:tcW w:w="1980"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Situazione all’1/1</w:t>
            </w:r>
          </w:p>
        </w:tc>
        <w:tc>
          <w:tcPr>
            <w:tcW w:w="1980"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Variazioni</w:t>
            </w:r>
          </w:p>
        </w:tc>
        <w:tc>
          <w:tcPr>
            <w:tcW w:w="1985"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Situazione al 31/12</w:t>
            </w:r>
          </w:p>
        </w:tc>
      </w:tr>
      <w:tr w:rsidR="00B045EB" w:rsidTr="00F2639F">
        <w:tc>
          <w:tcPr>
            <w:tcW w:w="4068" w:type="dxa"/>
            <w:vAlign w:val="center"/>
          </w:tcPr>
          <w:p w:rsidR="00B045EB" w:rsidRPr="00E36DE3" w:rsidRDefault="00B045EB" w:rsidP="00F2639F">
            <w:pPr>
              <w:spacing w:before="60" w:after="60"/>
              <w:rPr>
                <w:rFonts w:ascii="Tahoma" w:hAnsi="Tahoma" w:cs="Tahoma"/>
                <w:b/>
                <w:sz w:val="18"/>
                <w:szCs w:val="18"/>
              </w:rPr>
            </w:pPr>
            <w:r w:rsidRPr="00E36DE3">
              <w:rPr>
                <w:rFonts w:ascii="Tahoma" w:hAnsi="Tahoma" w:cs="Tahoma"/>
                <w:b/>
                <w:sz w:val="18"/>
                <w:szCs w:val="18"/>
              </w:rPr>
              <w:t>IMMOBILIZZAZIONI</w:t>
            </w:r>
          </w:p>
        </w:tc>
        <w:tc>
          <w:tcPr>
            <w:tcW w:w="1980" w:type="dxa"/>
            <w:vAlign w:val="center"/>
          </w:tcPr>
          <w:p w:rsidR="00B045EB" w:rsidRDefault="00B045EB" w:rsidP="00F2639F">
            <w:pPr>
              <w:spacing w:before="60" w:after="60"/>
              <w:jc w:val="right"/>
              <w:rPr>
                <w:rFonts w:ascii="Tahoma" w:hAnsi="Tahoma" w:cs="Tahoma"/>
                <w:sz w:val="18"/>
                <w:szCs w:val="18"/>
              </w:rPr>
            </w:pPr>
          </w:p>
        </w:tc>
        <w:tc>
          <w:tcPr>
            <w:tcW w:w="1980" w:type="dxa"/>
            <w:vAlign w:val="center"/>
          </w:tcPr>
          <w:p w:rsidR="00B045EB" w:rsidRDefault="00B045EB" w:rsidP="00F2639F">
            <w:pPr>
              <w:spacing w:before="60" w:after="60"/>
              <w:jc w:val="right"/>
              <w:rPr>
                <w:rFonts w:ascii="Tahoma" w:hAnsi="Tahoma" w:cs="Tahoma"/>
                <w:sz w:val="18"/>
                <w:szCs w:val="18"/>
              </w:rPr>
            </w:pPr>
          </w:p>
        </w:tc>
        <w:tc>
          <w:tcPr>
            <w:tcW w:w="1985" w:type="dxa"/>
            <w:vAlign w:val="center"/>
          </w:tcPr>
          <w:p w:rsidR="00B045EB" w:rsidRDefault="00B045EB" w:rsidP="00F2639F">
            <w:pPr>
              <w:spacing w:before="60" w:after="60"/>
              <w:jc w:val="right"/>
              <w:rPr>
                <w:rFonts w:ascii="Tahoma" w:hAnsi="Tahoma" w:cs="Tahoma"/>
                <w:sz w:val="18"/>
                <w:szCs w:val="18"/>
              </w:rPr>
            </w:pP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Immateriali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Materiali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136.691,39</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22.027,21</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158.718,60</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Finanziarie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Default="00B045EB" w:rsidP="00F2639F">
            <w:pPr>
              <w:spacing w:before="60" w:after="60"/>
              <w:jc w:val="right"/>
              <w:rPr>
                <w:rFonts w:ascii="Tahoma" w:hAnsi="Tahoma" w:cs="Tahoma"/>
                <w:sz w:val="18"/>
                <w:szCs w:val="18"/>
              </w:rPr>
            </w:pPr>
            <w:r>
              <w:rPr>
                <w:rFonts w:ascii="Tahoma" w:hAnsi="Tahoma" w:cs="Tahoma"/>
                <w:sz w:val="18"/>
                <w:szCs w:val="18"/>
              </w:rPr>
              <w:t>Totale immobilizzazioni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136.691,39</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22.027,21</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158.718,60</w:t>
            </w:r>
          </w:p>
        </w:tc>
      </w:tr>
      <w:tr w:rsidR="00B045EB" w:rsidTr="00F2639F">
        <w:tc>
          <w:tcPr>
            <w:tcW w:w="4068" w:type="dxa"/>
            <w:vAlign w:val="center"/>
          </w:tcPr>
          <w:p w:rsidR="00B045EB" w:rsidRPr="00E36DE3" w:rsidRDefault="00B045EB" w:rsidP="00F2639F">
            <w:pPr>
              <w:spacing w:before="60" w:after="60"/>
              <w:rPr>
                <w:rFonts w:ascii="Tahoma" w:hAnsi="Tahoma" w:cs="Tahoma"/>
                <w:b/>
                <w:sz w:val="18"/>
                <w:szCs w:val="18"/>
              </w:rPr>
            </w:pPr>
            <w:r w:rsidRPr="00E36DE3">
              <w:rPr>
                <w:rFonts w:ascii="Tahoma" w:hAnsi="Tahoma" w:cs="Tahoma"/>
                <w:b/>
                <w:sz w:val="18"/>
                <w:szCs w:val="18"/>
              </w:rPr>
              <w:t>DISPONIBILITA’</w:t>
            </w:r>
          </w:p>
        </w:tc>
        <w:tc>
          <w:tcPr>
            <w:tcW w:w="1980" w:type="dxa"/>
            <w:vAlign w:val="center"/>
          </w:tcPr>
          <w:p w:rsidR="00B045EB" w:rsidRDefault="00B045EB" w:rsidP="00F2639F">
            <w:pPr>
              <w:spacing w:before="60" w:after="60"/>
              <w:jc w:val="right"/>
              <w:rPr>
                <w:rFonts w:ascii="Tahoma" w:hAnsi="Tahoma" w:cs="Tahoma"/>
                <w:sz w:val="18"/>
                <w:szCs w:val="18"/>
              </w:rPr>
            </w:pPr>
          </w:p>
        </w:tc>
        <w:tc>
          <w:tcPr>
            <w:tcW w:w="1980" w:type="dxa"/>
            <w:vAlign w:val="center"/>
          </w:tcPr>
          <w:p w:rsidR="00B045EB" w:rsidRDefault="00B045EB" w:rsidP="00F2639F">
            <w:pPr>
              <w:spacing w:before="60" w:after="60"/>
              <w:jc w:val="right"/>
              <w:rPr>
                <w:rFonts w:ascii="Tahoma" w:hAnsi="Tahoma" w:cs="Tahoma"/>
                <w:sz w:val="18"/>
                <w:szCs w:val="18"/>
              </w:rPr>
            </w:pPr>
          </w:p>
        </w:tc>
        <w:tc>
          <w:tcPr>
            <w:tcW w:w="1985" w:type="dxa"/>
            <w:vAlign w:val="center"/>
          </w:tcPr>
          <w:p w:rsidR="00B045EB" w:rsidRDefault="00B045EB" w:rsidP="00F2639F">
            <w:pPr>
              <w:spacing w:before="60" w:after="60"/>
              <w:jc w:val="right"/>
              <w:rPr>
                <w:rFonts w:ascii="Tahoma" w:hAnsi="Tahoma" w:cs="Tahoma"/>
                <w:sz w:val="18"/>
                <w:szCs w:val="18"/>
              </w:rPr>
            </w:pP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Rimanenze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Crediti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45.435,79</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27.321,43</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72.757,22</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Attività finanziarie non facenti parte delle immobilizzazioni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Disponibilità liquide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131.631,00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88.987,23</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220.618,23</w:t>
            </w:r>
          </w:p>
        </w:tc>
      </w:tr>
      <w:tr w:rsidR="00B045EB" w:rsidTr="00F2639F">
        <w:tc>
          <w:tcPr>
            <w:tcW w:w="4068" w:type="dxa"/>
            <w:vAlign w:val="center"/>
          </w:tcPr>
          <w:p w:rsidR="00B045EB" w:rsidRDefault="00B045EB" w:rsidP="00F2639F">
            <w:pPr>
              <w:spacing w:before="60" w:after="60"/>
              <w:jc w:val="right"/>
              <w:rPr>
                <w:rFonts w:ascii="Tahoma" w:hAnsi="Tahoma" w:cs="Tahoma"/>
                <w:sz w:val="18"/>
                <w:szCs w:val="18"/>
              </w:rPr>
            </w:pPr>
            <w:r>
              <w:rPr>
                <w:rFonts w:ascii="Tahoma" w:hAnsi="Tahoma" w:cs="Tahoma"/>
                <w:sz w:val="18"/>
                <w:szCs w:val="18"/>
              </w:rPr>
              <w:t>Totale disponibilità</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177.066,79</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116.308,66</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293.375,45</w:t>
            </w:r>
          </w:p>
        </w:tc>
      </w:tr>
      <w:tr w:rsidR="00B045EB" w:rsidTr="00F2639F">
        <w:tc>
          <w:tcPr>
            <w:tcW w:w="4068" w:type="dxa"/>
            <w:vAlign w:val="center"/>
          </w:tcPr>
          <w:p w:rsidR="00B045EB" w:rsidRPr="00E36DE3" w:rsidRDefault="00B045EB" w:rsidP="00F2639F">
            <w:pPr>
              <w:spacing w:before="60" w:after="60"/>
              <w:rPr>
                <w:rFonts w:ascii="Tahoma" w:hAnsi="Tahoma" w:cs="Tahoma"/>
                <w:b/>
                <w:sz w:val="18"/>
                <w:szCs w:val="18"/>
              </w:rPr>
            </w:pPr>
            <w:r w:rsidRPr="00E36DE3">
              <w:rPr>
                <w:rFonts w:ascii="Tahoma" w:hAnsi="Tahoma" w:cs="Tahoma"/>
                <w:b/>
                <w:sz w:val="18"/>
                <w:szCs w:val="18"/>
              </w:rPr>
              <w:t>Deficit patrimoniale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Pr="00E36DE3" w:rsidRDefault="00B045EB" w:rsidP="00F2639F">
            <w:pPr>
              <w:spacing w:before="60" w:after="60"/>
              <w:jc w:val="right"/>
              <w:rPr>
                <w:rFonts w:ascii="Tahoma" w:hAnsi="Tahoma" w:cs="Tahoma"/>
                <w:b/>
                <w:sz w:val="18"/>
                <w:szCs w:val="18"/>
              </w:rPr>
            </w:pPr>
            <w:r w:rsidRPr="00E36DE3">
              <w:rPr>
                <w:rFonts w:ascii="Tahoma" w:hAnsi="Tahoma" w:cs="Tahoma"/>
                <w:b/>
                <w:sz w:val="18"/>
                <w:szCs w:val="18"/>
              </w:rPr>
              <w:t>TOTALE ATTIVO</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313.758,18</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138.335,87</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452.094,05</w:t>
            </w:r>
          </w:p>
        </w:tc>
      </w:tr>
      <w:tr w:rsidR="00B045EB" w:rsidTr="00F2639F">
        <w:tc>
          <w:tcPr>
            <w:tcW w:w="4068"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Passività</w:t>
            </w:r>
          </w:p>
        </w:tc>
        <w:tc>
          <w:tcPr>
            <w:tcW w:w="1980"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Situazione all’1/1</w:t>
            </w:r>
          </w:p>
        </w:tc>
        <w:tc>
          <w:tcPr>
            <w:tcW w:w="1980"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Variazioni</w:t>
            </w:r>
          </w:p>
        </w:tc>
        <w:tc>
          <w:tcPr>
            <w:tcW w:w="1985" w:type="dxa"/>
            <w:vAlign w:val="center"/>
          </w:tcPr>
          <w:p w:rsidR="00B045EB" w:rsidRDefault="00B045EB" w:rsidP="00F2639F">
            <w:pPr>
              <w:spacing w:before="120" w:after="120"/>
              <w:jc w:val="center"/>
              <w:rPr>
                <w:rFonts w:ascii="Tahoma" w:hAnsi="Tahoma" w:cs="Tahoma"/>
                <w:sz w:val="18"/>
                <w:szCs w:val="18"/>
              </w:rPr>
            </w:pPr>
            <w:r>
              <w:rPr>
                <w:rFonts w:ascii="Tahoma" w:hAnsi="Tahoma" w:cs="Tahoma"/>
                <w:sz w:val="18"/>
                <w:szCs w:val="18"/>
              </w:rPr>
              <w:t>Situazione al 31/12</w:t>
            </w:r>
          </w:p>
        </w:tc>
      </w:tr>
      <w:tr w:rsidR="00B045EB" w:rsidTr="00F2639F">
        <w:tc>
          <w:tcPr>
            <w:tcW w:w="4068" w:type="dxa"/>
            <w:vAlign w:val="center"/>
          </w:tcPr>
          <w:p w:rsidR="00B045EB" w:rsidRPr="00E36DE3" w:rsidRDefault="00B045EB" w:rsidP="00F2639F">
            <w:pPr>
              <w:spacing w:before="60" w:after="60"/>
              <w:rPr>
                <w:rFonts w:ascii="Tahoma" w:hAnsi="Tahoma" w:cs="Tahoma"/>
                <w:b/>
                <w:sz w:val="18"/>
                <w:szCs w:val="18"/>
              </w:rPr>
            </w:pPr>
            <w:r w:rsidRPr="00E36DE3">
              <w:rPr>
                <w:rFonts w:ascii="Tahoma" w:hAnsi="Tahoma" w:cs="Tahoma"/>
                <w:b/>
                <w:sz w:val="18"/>
                <w:szCs w:val="18"/>
              </w:rPr>
              <w:t>DEBITI</w:t>
            </w:r>
          </w:p>
        </w:tc>
        <w:tc>
          <w:tcPr>
            <w:tcW w:w="1980" w:type="dxa"/>
            <w:vAlign w:val="center"/>
          </w:tcPr>
          <w:p w:rsidR="00B045EB" w:rsidRDefault="00B045EB" w:rsidP="00F2639F">
            <w:pPr>
              <w:spacing w:before="60" w:after="60"/>
              <w:jc w:val="right"/>
              <w:rPr>
                <w:rFonts w:ascii="Tahoma" w:hAnsi="Tahoma" w:cs="Tahoma"/>
                <w:sz w:val="18"/>
                <w:szCs w:val="18"/>
              </w:rPr>
            </w:pPr>
          </w:p>
        </w:tc>
        <w:tc>
          <w:tcPr>
            <w:tcW w:w="1980" w:type="dxa"/>
            <w:vAlign w:val="center"/>
          </w:tcPr>
          <w:p w:rsidR="00B045EB" w:rsidRDefault="00B045EB" w:rsidP="00F2639F">
            <w:pPr>
              <w:spacing w:before="60" w:after="60"/>
              <w:jc w:val="right"/>
              <w:rPr>
                <w:rFonts w:ascii="Tahoma" w:hAnsi="Tahoma" w:cs="Tahoma"/>
                <w:sz w:val="18"/>
                <w:szCs w:val="18"/>
              </w:rPr>
            </w:pPr>
          </w:p>
        </w:tc>
        <w:tc>
          <w:tcPr>
            <w:tcW w:w="1985" w:type="dxa"/>
            <w:vAlign w:val="center"/>
          </w:tcPr>
          <w:p w:rsidR="00B045EB" w:rsidRDefault="00B045EB" w:rsidP="00F2639F">
            <w:pPr>
              <w:spacing w:before="60" w:after="60"/>
              <w:jc w:val="right"/>
              <w:rPr>
                <w:rFonts w:ascii="Tahoma" w:hAnsi="Tahoma" w:cs="Tahoma"/>
                <w:sz w:val="18"/>
                <w:szCs w:val="18"/>
              </w:rPr>
            </w:pP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A lungo termine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0,00</w:t>
            </w:r>
          </w:p>
        </w:tc>
      </w:tr>
      <w:tr w:rsidR="00B045EB" w:rsidTr="00F2639F">
        <w:tc>
          <w:tcPr>
            <w:tcW w:w="4068" w:type="dxa"/>
            <w:vAlign w:val="center"/>
          </w:tcPr>
          <w:p w:rsidR="00B045EB" w:rsidRDefault="00B045EB" w:rsidP="00F2639F">
            <w:pPr>
              <w:spacing w:before="60" w:after="60"/>
              <w:rPr>
                <w:rFonts w:ascii="Tahoma" w:hAnsi="Tahoma" w:cs="Tahoma"/>
                <w:sz w:val="18"/>
                <w:szCs w:val="18"/>
              </w:rPr>
            </w:pPr>
            <w:r>
              <w:rPr>
                <w:rFonts w:ascii="Tahoma" w:hAnsi="Tahoma" w:cs="Tahoma"/>
                <w:sz w:val="18"/>
                <w:szCs w:val="18"/>
              </w:rPr>
              <w:t>Residui passivi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5.449,64</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5.548,92</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10.998,56</w:t>
            </w:r>
          </w:p>
        </w:tc>
      </w:tr>
      <w:tr w:rsidR="00B045EB" w:rsidTr="00F2639F">
        <w:tc>
          <w:tcPr>
            <w:tcW w:w="4068" w:type="dxa"/>
            <w:vAlign w:val="center"/>
          </w:tcPr>
          <w:p w:rsidR="00B045EB" w:rsidRDefault="00B045EB" w:rsidP="00F2639F">
            <w:pPr>
              <w:spacing w:before="60" w:after="60"/>
              <w:jc w:val="right"/>
              <w:rPr>
                <w:rFonts w:ascii="Tahoma" w:hAnsi="Tahoma" w:cs="Tahoma"/>
                <w:sz w:val="18"/>
                <w:szCs w:val="18"/>
              </w:rPr>
            </w:pPr>
            <w:r>
              <w:rPr>
                <w:rFonts w:ascii="Tahoma" w:hAnsi="Tahoma" w:cs="Tahoma"/>
                <w:sz w:val="18"/>
                <w:szCs w:val="18"/>
              </w:rPr>
              <w:t>Totale Debiti</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5.449,64</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5.548,92</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10.998,56</w:t>
            </w:r>
          </w:p>
        </w:tc>
      </w:tr>
      <w:tr w:rsidR="00B045EB" w:rsidTr="00F2639F">
        <w:tc>
          <w:tcPr>
            <w:tcW w:w="4068" w:type="dxa"/>
            <w:vAlign w:val="center"/>
          </w:tcPr>
          <w:p w:rsidR="00B045EB" w:rsidRPr="00E36DE3" w:rsidRDefault="00B045EB" w:rsidP="00F2639F">
            <w:pPr>
              <w:spacing w:before="60" w:after="60"/>
              <w:rPr>
                <w:rFonts w:ascii="Tahoma" w:hAnsi="Tahoma" w:cs="Tahoma"/>
                <w:b/>
                <w:sz w:val="18"/>
                <w:szCs w:val="18"/>
              </w:rPr>
            </w:pPr>
            <w:r w:rsidRPr="00E36DE3">
              <w:rPr>
                <w:rFonts w:ascii="Tahoma" w:hAnsi="Tahoma" w:cs="Tahoma"/>
                <w:b/>
                <w:sz w:val="18"/>
                <w:szCs w:val="18"/>
              </w:rPr>
              <w:t>Consistenza patrimoniale</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308.308,54</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132.786,95</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441.095,49</w:t>
            </w:r>
          </w:p>
        </w:tc>
      </w:tr>
      <w:tr w:rsidR="00B045EB" w:rsidTr="00F2639F">
        <w:tc>
          <w:tcPr>
            <w:tcW w:w="4068" w:type="dxa"/>
            <w:vAlign w:val="center"/>
          </w:tcPr>
          <w:p w:rsidR="00B045EB" w:rsidRPr="00E36DE3" w:rsidRDefault="00B045EB" w:rsidP="00F2639F">
            <w:pPr>
              <w:spacing w:before="60" w:after="60"/>
              <w:jc w:val="right"/>
              <w:rPr>
                <w:rFonts w:ascii="Tahoma" w:hAnsi="Tahoma" w:cs="Tahoma"/>
                <w:b/>
                <w:sz w:val="18"/>
                <w:szCs w:val="18"/>
              </w:rPr>
            </w:pPr>
            <w:r w:rsidRPr="00E36DE3">
              <w:rPr>
                <w:rFonts w:ascii="Tahoma" w:hAnsi="Tahoma" w:cs="Tahoma"/>
                <w:b/>
                <w:sz w:val="18"/>
                <w:szCs w:val="18"/>
              </w:rPr>
              <w:t>TOTALE PASSIVO</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313.758,18</w:t>
            </w:r>
          </w:p>
        </w:tc>
        <w:tc>
          <w:tcPr>
            <w:tcW w:w="1980"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138.335,87</w:t>
            </w:r>
          </w:p>
        </w:tc>
        <w:tc>
          <w:tcPr>
            <w:tcW w:w="1985" w:type="dxa"/>
            <w:vAlign w:val="center"/>
          </w:tcPr>
          <w:p w:rsidR="00B045EB" w:rsidRDefault="00B045EB" w:rsidP="00F2639F">
            <w:pPr>
              <w:spacing w:before="60" w:after="60"/>
              <w:jc w:val="right"/>
              <w:rPr>
                <w:rFonts w:ascii="Tahoma" w:hAnsi="Tahoma" w:cs="Tahoma"/>
                <w:sz w:val="18"/>
                <w:szCs w:val="18"/>
              </w:rPr>
            </w:pPr>
            <w:r w:rsidRPr="00427C35">
              <w:rPr>
                <w:rFonts w:ascii="Tahoma" w:hAnsi="Tahoma" w:cs="Tahoma"/>
                <w:noProof/>
                <w:sz w:val="18"/>
                <w:szCs w:val="18"/>
              </w:rPr>
              <w:t>452.094,05</w:t>
            </w:r>
          </w:p>
        </w:tc>
      </w:tr>
    </w:tbl>
    <w:p w:rsidR="002A649F" w:rsidRDefault="002A649F" w:rsidP="00280DB8">
      <w:pPr>
        <w:jc w:val="both"/>
        <w:rPr>
          <w:rFonts w:ascii="Tahoma" w:hAnsi="Tahoma" w:cs="Tahoma"/>
          <w:sz w:val="18"/>
          <w:szCs w:val="18"/>
        </w:rPr>
      </w:pPr>
    </w:p>
    <w:p w:rsidR="002A649F" w:rsidRDefault="002A649F" w:rsidP="00280DB8">
      <w:pPr>
        <w:jc w:val="both"/>
        <w:rPr>
          <w:rFonts w:ascii="Tahoma" w:hAnsi="Tahoma" w:cs="Tahoma"/>
          <w:sz w:val="18"/>
          <w:szCs w:val="18"/>
        </w:rPr>
      </w:pPr>
    </w:p>
    <w:p w:rsidR="00B045EB" w:rsidRDefault="00B045EB" w:rsidP="00280DB8">
      <w:pPr>
        <w:jc w:val="both"/>
        <w:rPr>
          <w:rFonts w:ascii="Tahoma" w:hAnsi="Tahoma" w:cs="Tahoma"/>
          <w:sz w:val="18"/>
          <w:szCs w:val="18"/>
        </w:rPr>
      </w:pPr>
    </w:p>
    <w:p w:rsidR="00280DB8" w:rsidRPr="006C5755" w:rsidRDefault="00280DB8" w:rsidP="00280DB8">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r w:rsidRPr="006C5755">
        <w:rPr>
          <w:rFonts w:ascii="Tahoma" w:hAnsi="Tahoma" w:cs="Tahoma"/>
          <w:b/>
          <w:sz w:val="16"/>
          <w:szCs w:val="16"/>
        </w:rPr>
        <w:lastRenderedPageBreak/>
        <w:t>SITUAZIONE DEI RESIDUI</w:t>
      </w:r>
    </w:p>
    <w:p w:rsidR="00280DB8" w:rsidRPr="006C5755" w:rsidRDefault="00280DB8" w:rsidP="00280DB8">
      <w:pPr>
        <w:jc w:val="both"/>
        <w:rPr>
          <w:sz w:val="16"/>
          <w:szCs w:val="16"/>
        </w:rPr>
      </w:pPr>
    </w:p>
    <w:tbl>
      <w:tblPr>
        <w:tblStyle w:val="Grigliatabella"/>
        <w:tblW w:w="0" w:type="auto"/>
        <w:tblLook w:val="01E0"/>
      </w:tblPr>
      <w:tblGrid>
        <w:gridCol w:w="1248"/>
        <w:gridCol w:w="1248"/>
        <w:gridCol w:w="1248"/>
        <w:gridCol w:w="1248"/>
        <w:gridCol w:w="1248"/>
        <w:gridCol w:w="1248"/>
        <w:gridCol w:w="1249"/>
        <w:gridCol w:w="1249"/>
      </w:tblGrid>
      <w:tr w:rsidR="00280DB8" w:rsidRPr="006C5755" w:rsidTr="000662E7">
        <w:tc>
          <w:tcPr>
            <w:tcW w:w="1248" w:type="dxa"/>
            <w:tcBorders>
              <w:top w:val="nil"/>
              <w:left w:val="nil"/>
            </w:tcBorders>
            <w:vAlign w:val="center"/>
          </w:tcPr>
          <w:p w:rsidR="00280DB8" w:rsidRPr="006C5755" w:rsidRDefault="00280DB8" w:rsidP="000662E7">
            <w:pPr>
              <w:spacing w:before="60" w:after="60"/>
              <w:jc w:val="center"/>
              <w:rPr>
                <w:sz w:val="16"/>
                <w:szCs w:val="16"/>
              </w:rPr>
            </w:pP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Iniziali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Variazioni (radiazioni)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Definitivi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Riscossi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Da Riscuotere</w:t>
            </w:r>
          </w:p>
        </w:tc>
        <w:tc>
          <w:tcPr>
            <w:tcW w:w="1249" w:type="dxa"/>
            <w:vAlign w:val="center"/>
          </w:tcPr>
          <w:p w:rsidR="00280DB8" w:rsidRPr="006C5755" w:rsidRDefault="00280DB8" w:rsidP="000662E7">
            <w:pPr>
              <w:spacing w:before="60" w:after="60"/>
              <w:jc w:val="center"/>
              <w:rPr>
                <w:sz w:val="16"/>
                <w:szCs w:val="16"/>
              </w:rPr>
            </w:pPr>
            <w:r w:rsidRPr="006C5755">
              <w:rPr>
                <w:sz w:val="16"/>
                <w:szCs w:val="16"/>
              </w:rPr>
              <w:t>Residui esercizio</w:t>
            </w:r>
          </w:p>
        </w:tc>
        <w:tc>
          <w:tcPr>
            <w:tcW w:w="1249" w:type="dxa"/>
            <w:vAlign w:val="center"/>
          </w:tcPr>
          <w:p w:rsidR="00280DB8" w:rsidRPr="006C5755" w:rsidRDefault="00280DB8" w:rsidP="000662E7">
            <w:pPr>
              <w:spacing w:before="60" w:after="60"/>
              <w:jc w:val="center"/>
              <w:rPr>
                <w:sz w:val="16"/>
                <w:szCs w:val="16"/>
              </w:rPr>
            </w:pPr>
            <w:r w:rsidRPr="006C5755">
              <w:rPr>
                <w:sz w:val="16"/>
                <w:szCs w:val="16"/>
              </w:rPr>
              <w:t>Totale redidui</w:t>
            </w:r>
          </w:p>
        </w:tc>
      </w:tr>
      <w:tr w:rsidR="00280DB8" w:rsidRPr="006C5755" w:rsidTr="000662E7">
        <w:tc>
          <w:tcPr>
            <w:tcW w:w="1248" w:type="dxa"/>
            <w:tcBorders>
              <w:bottom w:val="single" w:sz="4" w:space="0" w:color="auto"/>
            </w:tcBorders>
            <w:vAlign w:val="center"/>
          </w:tcPr>
          <w:p w:rsidR="00280DB8" w:rsidRPr="006C5755" w:rsidRDefault="00280DB8" w:rsidP="000662E7">
            <w:pPr>
              <w:spacing w:before="120" w:after="120"/>
              <w:jc w:val="center"/>
              <w:rPr>
                <w:sz w:val="16"/>
                <w:szCs w:val="16"/>
              </w:rPr>
            </w:pPr>
            <w:r w:rsidRPr="006C5755">
              <w:rPr>
                <w:sz w:val="16"/>
                <w:szCs w:val="16"/>
              </w:rPr>
              <w:t>Attivi</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45.435,79</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0,00</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45.435,79</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11.322,33</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34.113,46</w:t>
            </w:r>
          </w:p>
        </w:tc>
        <w:tc>
          <w:tcPr>
            <w:tcW w:w="1249" w:type="dxa"/>
            <w:vAlign w:val="center"/>
          </w:tcPr>
          <w:p w:rsidR="00280DB8" w:rsidRPr="006C5755" w:rsidRDefault="00280DB8" w:rsidP="000662E7">
            <w:pPr>
              <w:spacing w:before="120" w:after="120"/>
              <w:jc w:val="right"/>
              <w:rPr>
                <w:sz w:val="16"/>
                <w:szCs w:val="16"/>
              </w:rPr>
            </w:pPr>
            <w:r w:rsidRPr="006C5755">
              <w:rPr>
                <w:noProof/>
                <w:sz w:val="16"/>
                <w:szCs w:val="16"/>
              </w:rPr>
              <w:t>38.643,76</w:t>
            </w:r>
          </w:p>
        </w:tc>
        <w:tc>
          <w:tcPr>
            <w:tcW w:w="1249" w:type="dxa"/>
            <w:vAlign w:val="center"/>
          </w:tcPr>
          <w:p w:rsidR="00280DB8" w:rsidRPr="006C5755" w:rsidRDefault="00280DB8" w:rsidP="000662E7">
            <w:pPr>
              <w:spacing w:before="120" w:after="120"/>
              <w:jc w:val="right"/>
              <w:rPr>
                <w:sz w:val="16"/>
                <w:szCs w:val="16"/>
              </w:rPr>
            </w:pPr>
            <w:r w:rsidRPr="006C5755">
              <w:rPr>
                <w:noProof/>
                <w:sz w:val="16"/>
                <w:szCs w:val="16"/>
              </w:rPr>
              <w:t>72.757,22</w:t>
            </w:r>
          </w:p>
        </w:tc>
      </w:tr>
      <w:tr w:rsidR="00280DB8" w:rsidRPr="006C5755" w:rsidTr="000662E7">
        <w:tc>
          <w:tcPr>
            <w:tcW w:w="1248" w:type="dxa"/>
            <w:tcBorders>
              <w:left w:val="nil"/>
            </w:tcBorders>
            <w:vAlign w:val="center"/>
          </w:tcPr>
          <w:p w:rsidR="00280DB8" w:rsidRPr="006C5755" w:rsidRDefault="00280DB8" w:rsidP="000662E7">
            <w:pPr>
              <w:spacing w:before="60" w:after="60"/>
              <w:jc w:val="center"/>
              <w:rPr>
                <w:sz w:val="16"/>
                <w:szCs w:val="16"/>
              </w:rPr>
            </w:pP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Iniziali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Variazioni (radiazioni)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Definitivi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Pagati</w:t>
            </w:r>
          </w:p>
        </w:tc>
        <w:tc>
          <w:tcPr>
            <w:tcW w:w="1248" w:type="dxa"/>
            <w:vAlign w:val="center"/>
          </w:tcPr>
          <w:p w:rsidR="00280DB8" w:rsidRPr="006C5755" w:rsidRDefault="00280DB8" w:rsidP="000662E7">
            <w:pPr>
              <w:spacing w:before="60" w:after="60"/>
              <w:jc w:val="center"/>
              <w:rPr>
                <w:sz w:val="16"/>
                <w:szCs w:val="16"/>
              </w:rPr>
            </w:pPr>
            <w:r w:rsidRPr="006C5755">
              <w:rPr>
                <w:sz w:val="16"/>
                <w:szCs w:val="16"/>
              </w:rPr>
              <w:t>Da Pagare</w:t>
            </w:r>
          </w:p>
        </w:tc>
        <w:tc>
          <w:tcPr>
            <w:tcW w:w="1249" w:type="dxa"/>
            <w:vAlign w:val="center"/>
          </w:tcPr>
          <w:p w:rsidR="00280DB8" w:rsidRPr="006C5755" w:rsidRDefault="00280DB8" w:rsidP="000662E7">
            <w:pPr>
              <w:spacing w:before="60" w:after="60"/>
              <w:jc w:val="center"/>
              <w:rPr>
                <w:sz w:val="16"/>
                <w:szCs w:val="16"/>
              </w:rPr>
            </w:pPr>
            <w:r w:rsidRPr="006C5755">
              <w:rPr>
                <w:sz w:val="16"/>
                <w:szCs w:val="16"/>
              </w:rPr>
              <w:t>Residui esercizio</w:t>
            </w:r>
          </w:p>
        </w:tc>
        <w:tc>
          <w:tcPr>
            <w:tcW w:w="1249" w:type="dxa"/>
            <w:vAlign w:val="center"/>
          </w:tcPr>
          <w:p w:rsidR="00280DB8" w:rsidRPr="006C5755" w:rsidRDefault="00280DB8" w:rsidP="000662E7">
            <w:pPr>
              <w:spacing w:before="60" w:after="60"/>
              <w:jc w:val="center"/>
              <w:rPr>
                <w:sz w:val="16"/>
                <w:szCs w:val="16"/>
              </w:rPr>
            </w:pPr>
            <w:r w:rsidRPr="006C5755">
              <w:rPr>
                <w:sz w:val="16"/>
                <w:szCs w:val="16"/>
              </w:rPr>
              <w:t>Totale residui</w:t>
            </w:r>
          </w:p>
        </w:tc>
      </w:tr>
      <w:tr w:rsidR="00280DB8" w:rsidRPr="006C5755" w:rsidTr="000662E7">
        <w:tc>
          <w:tcPr>
            <w:tcW w:w="1248" w:type="dxa"/>
            <w:vAlign w:val="center"/>
          </w:tcPr>
          <w:p w:rsidR="00280DB8" w:rsidRPr="006C5755" w:rsidRDefault="00280DB8" w:rsidP="000662E7">
            <w:pPr>
              <w:spacing w:before="120" w:after="120"/>
              <w:jc w:val="center"/>
              <w:rPr>
                <w:sz w:val="16"/>
                <w:szCs w:val="16"/>
              </w:rPr>
            </w:pPr>
            <w:r w:rsidRPr="006C5755">
              <w:rPr>
                <w:sz w:val="16"/>
                <w:szCs w:val="16"/>
              </w:rPr>
              <w:t>Passivi</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5.449,64</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0,00</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5.449,64</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1.583,11</w:t>
            </w:r>
          </w:p>
        </w:tc>
        <w:tc>
          <w:tcPr>
            <w:tcW w:w="1248" w:type="dxa"/>
            <w:vAlign w:val="center"/>
          </w:tcPr>
          <w:p w:rsidR="00280DB8" w:rsidRPr="006C5755" w:rsidRDefault="00280DB8" w:rsidP="000662E7">
            <w:pPr>
              <w:spacing w:before="120" w:after="120"/>
              <w:jc w:val="right"/>
              <w:rPr>
                <w:sz w:val="16"/>
                <w:szCs w:val="16"/>
              </w:rPr>
            </w:pPr>
            <w:r w:rsidRPr="006C5755">
              <w:rPr>
                <w:noProof/>
                <w:sz w:val="16"/>
                <w:szCs w:val="16"/>
              </w:rPr>
              <w:t>3.866,53</w:t>
            </w:r>
          </w:p>
        </w:tc>
        <w:tc>
          <w:tcPr>
            <w:tcW w:w="1249" w:type="dxa"/>
            <w:vAlign w:val="center"/>
          </w:tcPr>
          <w:p w:rsidR="00280DB8" w:rsidRPr="006C5755" w:rsidRDefault="006C5755" w:rsidP="006C5755">
            <w:pPr>
              <w:spacing w:before="120" w:after="120"/>
              <w:jc w:val="right"/>
              <w:rPr>
                <w:sz w:val="16"/>
                <w:szCs w:val="16"/>
              </w:rPr>
            </w:pPr>
            <w:r w:rsidRPr="006C5755">
              <w:rPr>
                <w:noProof/>
                <w:sz w:val="16"/>
                <w:szCs w:val="16"/>
              </w:rPr>
              <w:t>7.132,03</w:t>
            </w:r>
          </w:p>
        </w:tc>
        <w:tc>
          <w:tcPr>
            <w:tcW w:w="1249" w:type="dxa"/>
            <w:vAlign w:val="center"/>
          </w:tcPr>
          <w:p w:rsidR="00280DB8" w:rsidRPr="006C5755" w:rsidRDefault="006C5755" w:rsidP="006C5755">
            <w:pPr>
              <w:spacing w:before="120" w:after="120"/>
              <w:jc w:val="right"/>
              <w:rPr>
                <w:sz w:val="16"/>
                <w:szCs w:val="16"/>
              </w:rPr>
            </w:pPr>
            <w:r w:rsidRPr="006C5755">
              <w:rPr>
                <w:noProof/>
                <w:sz w:val="16"/>
                <w:szCs w:val="16"/>
              </w:rPr>
              <w:t>10.998,56</w:t>
            </w:r>
          </w:p>
        </w:tc>
      </w:tr>
    </w:tbl>
    <w:p w:rsidR="00280DB8" w:rsidRDefault="00280DB8" w:rsidP="00280DB8">
      <w:pPr>
        <w:jc w:val="both"/>
        <w:rPr>
          <w:rFonts w:ascii="Tahoma" w:hAnsi="Tahoma" w:cs="Tahoma"/>
          <w:sz w:val="18"/>
          <w:szCs w:val="18"/>
        </w:rPr>
      </w:pPr>
    </w:p>
    <w:p w:rsidR="00280DB8" w:rsidRPr="002A649F" w:rsidRDefault="00280DB8" w:rsidP="00280DB8">
      <w:pPr>
        <w:jc w:val="both"/>
        <w:rPr>
          <w:sz w:val="18"/>
          <w:szCs w:val="18"/>
        </w:rPr>
      </w:pPr>
      <w:r w:rsidRPr="002A649F">
        <w:rPr>
          <w:sz w:val="18"/>
          <w:szCs w:val="18"/>
        </w:rPr>
        <w:t>I residui attivi e passivi sono elencati analiticamente nel modello L.</w:t>
      </w:r>
    </w:p>
    <w:p w:rsidR="00280DB8" w:rsidRPr="002A649F" w:rsidRDefault="00280DB8" w:rsidP="00280DB8">
      <w:pPr>
        <w:jc w:val="both"/>
        <w:rPr>
          <w:sz w:val="18"/>
          <w:szCs w:val="18"/>
        </w:rPr>
      </w:pPr>
    </w:p>
    <w:p w:rsidR="00280DB8" w:rsidRDefault="00280DB8" w:rsidP="00280DB8">
      <w:pPr>
        <w:jc w:val="both"/>
        <w:rPr>
          <w:sz w:val="18"/>
          <w:szCs w:val="18"/>
        </w:rPr>
      </w:pPr>
    </w:p>
    <w:p w:rsidR="00B045EB" w:rsidRDefault="00B045EB" w:rsidP="00280DB8">
      <w:pPr>
        <w:jc w:val="both"/>
        <w:rPr>
          <w:sz w:val="18"/>
          <w:szCs w:val="18"/>
        </w:rPr>
      </w:pPr>
    </w:p>
    <w:p w:rsidR="00B045EB" w:rsidRDefault="00B045EB" w:rsidP="00280DB8">
      <w:pPr>
        <w:jc w:val="both"/>
        <w:rPr>
          <w:sz w:val="18"/>
          <w:szCs w:val="18"/>
        </w:rPr>
      </w:pPr>
    </w:p>
    <w:p w:rsidR="00B045EB" w:rsidRPr="00B045EB" w:rsidRDefault="00B045EB" w:rsidP="00B045EB">
      <w:pPr>
        <w:pBdr>
          <w:top w:val="single" w:sz="4" w:space="1" w:color="auto"/>
          <w:left w:val="single" w:sz="4" w:space="4" w:color="auto"/>
          <w:bottom w:val="single" w:sz="4" w:space="1" w:color="auto"/>
          <w:right w:val="single" w:sz="4" w:space="4" w:color="auto"/>
        </w:pBdr>
        <w:jc w:val="center"/>
        <w:rPr>
          <w:b/>
        </w:rPr>
      </w:pPr>
      <w:r w:rsidRPr="00B045EB">
        <w:rPr>
          <w:b/>
        </w:rPr>
        <w:t>RIEPILOGO DELLE SPESE PER TIPOLOGIA DEI CONTI ECONOMICI</w:t>
      </w:r>
    </w:p>
    <w:p w:rsidR="00B045EB" w:rsidRPr="00B045EB" w:rsidRDefault="00B045EB" w:rsidP="00B045EB">
      <w:pPr>
        <w:jc w:val="both"/>
        <w:rPr>
          <w:sz w:val="18"/>
          <w:szCs w:val="18"/>
        </w:rPr>
      </w:pPr>
    </w:p>
    <w:p w:rsidR="00B045EB" w:rsidRPr="00B045EB" w:rsidRDefault="00B045EB" w:rsidP="00B045EB">
      <w:pPr>
        <w:jc w:val="both"/>
        <w:rPr>
          <w:sz w:val="18"/>
          <w:szCs w:val="18"/>
        </w:rPr>
      </w:pPr>
      <w:r w:rsidRPr="00B045EB">
        <w:rPr>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rsidR="00B045EB" w:rsidRPr="00B045EB" w:rsidRDefault="00B045EB" w:rsidP="00B045EB">
      <w:pPr>
        <w:jc w:val="both"/>
        <w:rPr>
          <w:sz w:val="18"/>
          <w:szCs w:val="18"/>
        </w:rPr>
      </w:pPr>
    </w:p>
    <w:tbl>
      <w:tblPr>
        <w:tblStyle w:val="Grigliatabella"/>
        <w:tblW w:w="0" w:type="auto"/>
        <w:tblLayout w:type="fixed"/>
        <w:tblLook w:val="01E0"/>
      </w:tblPr>
      <w:tblGrid>
        <w:gridCol w:w="648"/>
        <w:gridCol w:w="6110"/>
        <w:gridCol w:w="1579"/>
        <w:gridCol w:w="1725"/>
      </w:tblGrid>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Tipo</w:t>
            </w:r>
          </w:p>
        </w:tc>
        <w:tc>
          <w:tcPr>
            <w:tcW w:w="6110" w:type="dxa"/>
            <w:vAlign w:val="center"/>
          </w:tcPr>
          <w:p w:rsidR="00B045EB" w:rsidRPr="00B045EB" w:rsidRDefault="00B045EB" w:rsidP="00F2639F">
            <w:pPr>
              <w:spacing w:before="60" w:after="60"/>
              <w:jc w:val="center"/>
              <w:rPr>
                <w:sz w:val="18"/>
                <w:szCs w:val="18"/>
              </w:rPr>
            </w:pPr>
            <w:r w:rsidRPr="00B045EB">
              <w:rPr>
                <w:sz w:val="18"/>
                <w:szCs w:val="18"/>
              </w:rPr>
              <w:t>Descrizione</w:t>
            </w:r>
          </w:p>
        </w:tc>
        <w:tc>
          <w:tcPr>
            <w:tcW w:w="1579" w:type="dxa"/>
            <w:vAlign w:val="center"/>
          </w:tcPr>
          <w:p w:rsidR="00B045EB" w:rsidRPr="00B045EB" w:rsidRDefault="00B045EB" w:rsidP="00F2639F">
            <w:pPr>
              <w:spacing w:before="60" w:after="60"/>
              <w:jc w:val="center"/>
              <w:rPr>
                <w:sz w:val="18"/>
                <w:szCs w:val="18"/>
              </w:rPr>
            </w:pPr>
            <w:r w:rsidRPr="00B045EB">
              <w:rPr>
                <w:sz w:val="18"/>
                <w:szCs w:val="18"/>
              </w:rPr>
              <w:t>Somme impegnate</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Rapporto tra Tipo e il totale delle somme impegnate</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noProof/>
                <w:sz w:val="18"/>
                <w:szCs w:val="18"/>
              </w:rPr>
              <w:t>01</w:t>
            </w:r>
          </w:p>
        </w:tc>
        <w:tc>
          <w:tcPr>
            <w:tcW w:w="6110" w:type="dxa"/>
            <w:vAlign w:val="center"/>
          </w:tcPr>
          <w:p w:rsidR="00B045EB" w:rsidRPr="00B045EB" w:rsidRDefault="00B045EB" w:rsidP="00F2639F">
            <w:pPr>
              <w:spacing w:before="60" w:after="60"/>
              <w:rPr>
                <w:sz w:val="18"/>
                <w:szCs w:val="18"/>
              </w:rPr>
            </w:pPr>
            <w:r w:rsidRPr="00B045EB">
              <w:rPr>
                <w:sz w:val="18"/>
                <w:szCs w:val="18"/>
              </w:rPr>
              <w:t>Personale</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126.989,13</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36,49%</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02</w:t>
            </w:r>
          </w:p>
        </w:tc>
        <w:tc>
          <w:tcPr>
            <w:tcW w:w="6110" w:type="dxa"/>
            <w:vAlign w:val="center"/>
          </w:tcPr>
          <w:p w:rsidR="00B045EB" w:rsidRPr="00B045EB" w:rsidRDefault="00B045EB" w:rsidP="00F2639F">
            <w:pPr>
              <w:spacing w:before="60" w:after="60"/>
              <w:rPr>
                <w:sz w:val="18"/>
                <w:szCs w:val="18"/>
              </w:rPr>
            </w:pPr>
            <w:r w:rsidRPr="00B045EB">
              <w:rPr>
                <w:sz w:val="18"/>
                <w:szCs w:val="18"/>
              </w:rPr>
              <w:t>Beni di consumo</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57.131,53</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16,42%</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03</w:t>
            </w:r>
          </w:p>
        </w:tc>
        <w:tc>
          <w:tcPr>
            <w:tcW w:w="6110" w:type="dxa"/>
            <w:vAlign w:val="center"/>
          </w:tcPr>
          <w:p w:rsidR="00B045EB" w:rsidRPr="00B045EB" w:rsidRDefault="00B045EB" w:rsidP="00F2639F">
            <w:pPr>
              <w:spacing w:before="60" w:after="60"/>
              <w:rPr>
                <w:sz w:val="18"/>
                <w:szCs w:val="18"/>
              </w:rPr>
            </w:pPr>
            <w:r w:rsidRPr="00B045EB">
              <w:rPr>
                <w:sz w:val="18"/>
                <w:szCs w:val="18"/>
              </w:rPr>
              <w:t>Acquisto di servizi ed utilizzo di beni di terzi</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161.194,46</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46,32%</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04</w:t>
            </w:r>
          </w:p>
        </w:tc>
        <w:tc>
          <w:tcPr>
            <w:tcW w:w="6110" w:type="dxa"/>
            <w:vAlign w:val="center"/>
          </w:tcPr>
          <w:p w:rsidR="00B045EB" w:rsidRPr="00B045EB" w:rsidRDefault="00B045EB" w:rsidP="00F2639F">
            <w:pPr>
              <w:spacing w:before="60" w:after="60"/>
              <w:rPr>
                <w:sz w:val="18"/>
                <w:szCs w:val="18"/>
              </w:rPr>
            </w:pPr>
            <w:r w:rsidRPr="00B045EB">
              <w:rPr>
                <w:sz w:val="18"/>
                <w:szCs w:val="18"/>
              </w:rPr>
              <w:t>Altre spese</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10.251,92</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2,95%</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05</w:t>
            </w:r>
          </w:p>
        </w:tc>
        <w:tc>
          <w:tcPr>
            <w:tcW w:w="6110" w:type="dxa"/>
            <w:vAlign w:val="center"/>
          </w:tcPr>
          <w:p w:rsidR="00B045EB" w:rsidRPr="00B045EB" w:rsidRDefault="00B045EB" w:rsidP="00F2639F">
            <w:pPr>
              <w:spacing w:before="60" w:after="60"/>
              <w:rPr>
                <w:sz w:val="18"/>
                <w:szCs w:val="18"/>
              </w:rPr>
            </w:pPr>
            <w:r w:rsidRPr="00B045EB">
              <w:rPr>
                <w:sz w:val="18"/>
                <w:szCs w:val="18"/>
              </w:rPr>
              <w:t>Oneri straordinari e da contenzioso</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0,00</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0,00%</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06</w:t>
            </w:r>
          </w:p>
        </w:tc>
        <w:tc>
          <w:tcPr>
            <w:tcW w:w="6110" w:type="dxa"/>
            <w:vAlign w:val="center"/>
          </w:tcPr>
          <w:p w:rsidR="00B045EB" w:rsidRPr="00B045EB" w:rsidRDefault="00B045EB" w:rsidP="00F2639F">
            <w:pPr>
              <w:spacing w:before="60" w:after="60"/>
              <w:rPr>
                <w:sz w:val="18"/>
                <w:szCs w:val="18"/>
              </w:rPr>
            </w:pPr>
            <w:r w:rsidRPr="00B045EB">
              <w:rPr>
                <w:sz w:val="18"/>
                <w:szCs w:val="18"/>
              </w:rPr>
              <w:t>Beni d'investimento</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99,33</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0,03%</w:t>
            </w:r>
          </w:p>
        </w:tc>
      </w:tr>
      <w:tr w:rsidR="00B045EB" w:rsidRPr="00B045EB" w:rsidTr="00F2639F">
        <w:tc>
          <w:tcPr>
            <w:tcW w:w="648" w:type="dxa"/>
            <w:vAlign w:val="center"/>
          </w:tcPr>
          <w:p w:rsidR="00B045EB" w:rsidRPr="00B045EB" w:rsidRDefault="00B045EB" w:rsidP="00F2639F">
            <w:pPr>
              <w:spacing w:before="60" w:after="60"/>
              <w:jc w:val="center"/>
              <w:rPr>
                <w:sz w:val="18"/>
                <w:szCs w:val="18"/>
              </w:rPr>
            </w:pPr>
            <w:r w:rsidRPr="00B045EB">
              <w:rPr>
                <w:sz w:val="18"/>
                <w:szCs w:val="18"/>
              </w:rPr>
              <w:t>07</w:t>
            </w:r>
          </w:p>
        </w:tc>
        <w:tc>
          <w:tcPr>
            <w:tcW w:w="6110" w:type="dxa"/>
            <w:vAlign w:val="center"/>
          </w:tcPr>
          <w:p w:rsidR="00B045EB" w:rsidRPr="00B045EB" w:rsidRDefault="00B045EB" w:rsidP="00F2639F">
            <w:pPr>
              <w:spacing w:before="60" w:after="60"/>
              <w:rPr>
                <w:sz w:val="18"/>
                <w:szCs w:val="18"/>
              </w:rPr>
            </w:pPr>
            <w:r w:rsidRPr="00B045EB">
              <w:rPr>
                <w:sz w:val="18"/>
                <w:szCs w:val="18"/>
              </w:rPr>
              <w:t>Oneri finanziari</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1.074,50</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0,31%</w:t>
            </w:r>
          </w:p>
        </w:tc>
      </w:tr>
      <w:tr w:rsidR="00B045EB" w:rsidRPr="00B045EB" w:rsidTr="00F2639F">
        <w:tc>
          <w:tcPr>
            <w:tcW w:w="648" w:type="dxa"/>
            <w:tcBorders>
              <w:bottom w:val="single" w:sz="4" w:space="0" w:color="auto"/>
            </w:tcBorders>
            <w:vAlign w:val="center"/>
          </w:tcPr>
          <w:p w:rsidR="00B045EB" w:rsidRPr="00B045EB" w:rsidRDefault="00B045EB" w:rsidP="00F2639F">
            <w:pPr>
              <w:spacing w:before="60" w:after="60"/>
              <w:jc w:val="center"/>
              <w:rPr>
                <w:sz w:val="18"/>
                <w:szCs w:val="18"/>
              </w:rPr>
            </w:pPr>
            <w:r w:rsidRPr="00B045EB">
              <w:rPr>
                <w:sz w:val="18"/>
                <w:szCs w:val="18"/>
              </w:rPr>
              <w:t>08</w:t>
            </w:r>
          </w:p>
        </w:tc>
        <w:tc>
          <w:tcPr>
            <w:tcW w:w="6110" w:type="dxa"/>
            <w:vAlign w:val="center"/>
          </w:tcPr>
          <w:p w:rsidR="00B045EB" w:rsidRPr="00B045EB" w:rsidRDefault="00B045EB" w:rsidP="00F2639F">
            <w:pPr>
              <w:spacing w:before="60" w:after="60"/>
              <w:rPr>
                <w:sz w:val="18"/>
                <w:szCs w:val="18"/>
              </w:rPr>
            </w:pPr>
            <w:r w:rsidRPr="00B045EB">
              <w:rPr>
                <w:sz w:val="18"/>
                <w:szCs w:val="18"/>
              </w:rPr>
              <w:t>Rimborsi e poste correttive</w:t>
            </w:r>
          </w:p>
        </w:tc>
        <w:tc>
          <w:tcPr>
            <w:tcW w:w="1579" w:type="dxa"/>
            <w:vAlign w:val="center"/>
          </w:tcPr>
          <w:p w:rsidR="00B045EB" w:rsidRPr="00B045EB" w:rsidRDefault="00B045EB" w:rsidP="00F2639F">
            <w:pPr>
              <w:spacing w:before="60" w:after="60"/>
              <w:jc w:val="right"/>
              <w:rPr>
                <w:sz w:val="18"/>
                <w:szCs w:val="18"/>
              </w:rPr>
            </w:pPr>
            <w:r w:rsidRPr="00B045EB">
              <w:rPr>
                <w:sz w:val="18"/>
                <w:szCs w:val="18"/>
              </w:rPr>
              <w:t>560,00</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0,16%</w:t>
            </w:r>
          </w:p>
        </w:tc>
      </w:tr>
      <w:tr w:rsidR="00B045EB" w:rsidRPr="00B045EB" w:rsidTr="00F2639F">
        <w:tc>
          <w:tcPr>
            <w:tcW w:w="648" w:type="dxa"/>
            <w:tcBorders>
              <w:left w:val="nil"/>
              <w:bottom w:val="nil"/>
            </w:tcBorders>
            <w:vAlign w:val="center"/>
          </w:tcPr>
          <w:p w:rsidR="00B045EB" w:rsidRPr="00B045EB" w:rsidRDefault="00B045EB" w:rsidP="00F2639F">
            <w:pPr>
              <w:spacing w:before="60" w:after="60"/>
              <w:jc w:val="center"/>
              <w:rPr>
                <w:sz w:val="18"/>
                <w:szCs w:val="18"/>
              </w:rPr>
            </w:pPr>
          </w:p>
        </w:tc>
        <w:tc>
          <w:tcPr>
            <w:tcW w:w="6110" w:type="dxa"/>
            <w:vAlign w:val="center"/>
          </w:tcPr>
          <w:p w:rsidR="00B045EB" w:rsidRPr="00B045EB" w:rsidRDefault="00B045EB" w:rsidP="00F2639F">
            <w:pPr>
              <w:spacing w:before="60" w:after="60"/>
              <w:jc w:val="right"/>
              <w:rPr>
                <w:sz w:val="18"/>
                <w:szCs w:val="18"/>
              </w:rPr>
            </w:pPr>
            <w:r w:rsidRPr="00B045EB">
              <w:rPr>
                <w:sz w:val="18"/>
                <w:szCs w:val="18"/>
              </w:rPr>
              <w:t>Totale generale</w:t>
            </w:r>
          </w:p>
        </w:tc>
        <w:tc>
          <w:tcPr>
            <w:tcW w:w="1579" w:type="dxa"/>
            <w:vAlign w:val="center"/>
          </w:tcPr>
          <w:p w:rsidR="00B045EB" w:rsidRPr="00B045EB" w:rsidRDefault="00B045EB" w:rsidP="00F2639F">
            <w:pPr>
              <w:spacing w:before="60" w:after="60"/>
              <w:jc w:val="right"/>
              <w:rPr>
                <w:sz w:val="18"/>
                <w:szCs w:val="18"/>
              </w:rPr>
            </w:pPr>
            <w:r w:rsidRPr="00B045EB">
              <w:rPr>
                <w:noProof/>
                <w:sz w:val="18"/>
                <w:szCs w:val="18"/>
              </w:rPr>
              <w:t>347.977,87</w:t>
            </w:r>
          </w:p>
        </w:tc>
        <w:tc>
          <w:tcPr>
            <w:tcW w:w="1725" w:type="dxa"/>
            <w:vAlign w:val="center"/>
          </w:tcPr>
          <w:p w:rsidR="00B045EB" w:rsidRPr="00B045EB" w:rsidRDefault="00B045EB" w:rsidP="00F2639F">
            <w:pPr>
              <w:spacing w:before="60" w:after="60"/>
              <w:jc w:val="center"/>
              <w:rPr>
                <w:sz w:val="18"/>
                <w:szCs w:val="18"/>
              </w:rPr>
            </w:pPr>
            <w:r w:rsidRPr="00B045EB">
              <w:rPr>
                <w:sz w:val="18"/>
                <w:szCs w:val="18"/>
              </w:rPr>
              <w:t>100%</w:t>
            </w:r>
          </w:p>
        </w:tc>
      </w:tr>
    </w:tbl>
    <w:p w:rsidR="00B045EB" w:rsidRPr="00B045EB" w:rsidRDefault="00B045EB" w:rsidP="00280DB8">
      <w:pPr>
        <w:jc w:val="both"/>
        <w:rPr>
          <w:sz w:val="18"/>
          <w:szCs w:val="18"/>
        </w:rPr>
      </w:pPr>
    </w:p>
    <w:p w:rsidR="00B045EB" w:rsidRDefault="00B045EB" w:rsidP="00280DB8">
      <w:pPr>
        <w:jc w:val="both"/>
        <w:rPr>
          <w:sz w:val="18"/>
          <w:szCs w:val="18"/>
        </w:rPr>
      </w:pPr>
    </w:p>
    <w:p w:rsidR="00B045EB" w:rsidRDefault="00B045EB" w:rsidP="00280DB8">
      <w:pPr>
        <w:jc w:val="both"/>
        <w:rPr>
          <w:sz w:val="18"/>
          <w:szCs w:val="18"/>
        </w:rPr>
      </w:pPr>
    </w:p>
    <w:p w:rsidR="00B045EB" w:rsidRDefault="00B045EB" w:rsidP="00280DB8">
      <w:pPr>
        <w:jc w:val="both"/>
        <w:rPr>
          <w:sz w:val="18"/>
          <w:szCs w:val="18"/>
        </w:rPr>
      </w:pPr>
    </w:p>
    <w:p w:rsidR="00B045EB" w:rsidRDefault="00B045EB" w:rsidP="00280DB8">
      <w:pPr>
        <w:jc w:val="both"/>
        <w:rPr>
          <w:sz w:val="18"/>
          <w:szCs w:val="18"/>
        </w:rPr>
      </w:pPr>
    </w:p>
    <w:p w:rsidR="00B045EB" w:rsidRDefault="00B045EB" w:rsidP="00280DB8">
      <w:pPr>
        <w:jc w:val="both"/>
        <w:rPr>
          <w:sz w:val="18"/>
          <w:szCs w:val="18"/>
        </w:rPr>
      </w:pPr>
    </w:p>
    <w:p w:rsidR="00B045EB" w:rsidRPr="002A649F" w:rsidRDefault="00B045EB" w:rsidP="00280DB8">
      <w:pPr>
        <w:jc w:val="both"/>
        <w:rPr>
          <w:sz w:val="18"/>
          <w:szCs w:val="18"/>
        </w:rPr>
      </w:pPr>
    </w:p>
    <w:p w:rsidR="00280DB8" w:rsidRPr="00920D93" w:rsidRDefault="00280DB8" w:rsidP="00280DB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rsidR="00280DB8" w:rsidRDefault="00280DB8" w:rsidP="00280DB8">
      <w:pPr>
        <w:jc w:val="both"/>
        <w:rPr>
          <w:rFonts w:ascii="Tahoma" w:hAnsi="Tahoma" w:cs="Tahoma"/>
          <w:sz w:val="18"/>
          <w:szCs w:val="18"/>
        </w:rPr>
      </w:pPr>
    </w:p>
    <w:p w:rsidR="00280DB8" w:rsidRPr="002A649F" w:rsidRDefault="00280DB8" w:rsidP="00280DB8">
      <w:pPr>
        <w:jc w:val="both"/>
        <w:rPr>
          <w:sz w:val="18"/>
          <w:szCs w:val="18"/>
        </w:rPr>
      </w:pPr>
      <w:r w:rsidRPr="002A649F">
        <w:rPr>
          <w:sz w:val="18"/>
          <w:szCs w:val="18"/>
        </w:rPr>
        <w:t xml:space="preserve">La gestione delle minute spese per l’esercizio finanziario </w:t>
      </w:r>
      <w:r w:rsidRPr="002A649F">
        <w:rPr>
          <w:noProof/>
          <w:sz w:val="18"/>
          <w:szCs w:val="18"/>
        </w:rPr>
        <w:t>2012</w:t>
      </w:r>
      <w:r w:rsidRPr="002A649F">
        <w:rPr>
          <w:sz w:val="18"/>
          <w:szCs w:val="18"/>
        </w:rPr>
        <w:t xml:space="preserve"> è stata effettuata correttamente dal D.S.G.A.; le spese sono state registrate nell’apposito registro ed il fondo iniziale di € </w:t>
      </w:r>
      <w:r w:rsidRPr="002A649F">
        <w:rPr>
          <w:noProof/>
          <w:sz w:val="18"/>
          <w:szCs w:val="18"/>
        </w:rPr>
        <w:t>500,00</w:t>
      </w:r>
      <w:r w:rsidRPr="002A649F">
        <w:rPr>
          <w:sz w:val="18"/>
          <w:szCs w:val="18"/>
        </w:rPr>
        <w:t xml:space="preserve"> anticipato al D.S.G.A. con mandato n. </w:t>
      </w:r>
      <w:r w:rsidRPr="002A649F">
        <w:rPr>
          <w:noProof/>
          <w:sz w:val="18"/>
          <w:szCs w:val="18"/>
        </w:rPr>
        <w:t>68 del 13/03/2012</w:t>
      </w:r>
      <w:r w:rsidRPr="002A649F">
        <w:rPr>
          <w:sz w:val="18"/>
          <w:szCs w:val="18"/>
        </w:rPr>
        <w:t xml:space="preserve"> è stato regolarmente restituito con apposita reversale n. .</w:t>
      </w:r>
    </w:p>
    <w:p w:rsidR="00280DB8" w:rsidRPr="002A649F" w:rsidRDefault="00280DB8" w:rsidP="00280DB8">
      <w:pPr>
        <w:jc w:val="both"/>
        <w:rPr>
          <w:sz w:val="18"/>
          <w:szCs w:val="18"/>
        </w:rPr>
      </w:pPr>
      <w:r w:rsidRPr="002A649F">
        <w:rPr>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2A649F">
        <w:rPr>
          <w:noProof/>
          <w:sz w:val="18"/>
          <w:szCs w:val="18"/>
        </w:rPr>
        <w:t>Ministero dell'Istruzione, dell'Università e della Ricerca</w:t>
      </w:r>
      <w:r w:rsidRPr="002A649F">
        <w:rPr>
          <w:sz w:val="18"/>
          <w:szCs w:val="18"/>
        </w:rPr>
        <w:t>.</w:t>
      </w:r>
    </w:p>
    <w:p w:rsidR="00280DB8" w:rsidRPr="002A649F" w:rsidRDefault="00280DB8" w:rsidP="00280DB8">
      <w:pPr>
        <w:jc w:val="both"/>
        <w:rPr>
          <w:sz w:val="18"/>
          <w:szCs w:val="18"/>
        </w:rPr>
      </w:pPr>
    </w:p>
    <w:p w:rsidR="00280DB8" w:rsidRPr="002A649F" w:rsidRDefault="00280DB8" w:rsidP="005D5271">
      <w:pPr>
        <w:jc w:val="both"/>
        <w:rPr>
          <w:sz w:val="18"/>
          <w:szCs w:val="18"/>
        </w:rPr>
      </w:pPr>
    </w:p>
    <w:p w:rsidR="002B232E" w:rsidRDefault="002B232E" w:rsidP="00F7181B">
      <w:pPr>
        <w:jc w:val="both"/>
        <w:rPr>
          <w:rFonts w:ascii="Tahoma" w:hAnsi="Tahoma" w:cs="Tahoma"/>
          <w:sz w:val="18"/>
          <w:szCs w:val="18"/>
        </w:rPr>
      </w:pPr>
    </w:p>
    <w:p w:rsidR="002B232E" w:rsidRDefault="002B232E" w:rsidP="00F7181B">
      <w:pPr>
        <w:jc w:val="both"/>
        <w:rPr>
          <w:rFonts w:ascii="Tahoma" w:hAnsi="Tahoma" w:cs="Tahoma"/>
          <w:sz w:val="18"/>
          <w:szCs w:val="18"/>
        </w:rPr>
      </w:pPr>
    </w:p>
    <w:p w:rsidR="002B232E" w:rsidRDefault="002B232E" w:rsidP="00F7181B">
      <w:pPr>
        <w:jc w:val="both"/>
        <w:rPr>
          <w:rFonts w:ascii="Tahoma" w:hAnsi="Tahoma" w:cs="Tahoma"/>
          <w:sz w:val="18"/>
          <w:szCs w:val="18"/>
        </w:rPr>
      </w:pPr>
    </w:p>
    <w:p w:rsidR="00F0589F" w:rsidRPr="00F0589F" w:rsidRDefault="00F0589F" w:rsidP="00F7181B">
      <w:pPr>
        <w:jc w:val="both"/>
        <w:rPr>
          <w:sz w:val="18"/>
          <w:szCs w:val="18"/>
        </w:rPr>
      </w:pPr>
      <w:r w:rsidRPr="00F0589F">
        <w:rPr>
          <w:sz w:val="18"/>
          <w:szCs w:val="18"/>
        </w:rPr>
        <w:t xml:space="preserve">            IL DSGA                                                                                </w:t>
      </w:r>
      <w:r>
        <w:rPr>
          <w:sz w:val="18"/>
          <w:szCs w:val="18"/>
        </w:rPr>
        <w:t xml:space="preserve">                                                   </w:t>
      </w:r>
      <w:r w:rsidRPr="00F0589F">
        <w:rPr>
          <w:sz w:val="18"/>
          <w:szCs w:val="18"/>
        </w:rPr>
        <w:t xml:space="preserve">    IL D.S.</w:t>
      </w:r>
    </w:p>
    <w:p w:rsidR="002B232E" w:rsidRPr="00F0589F" w:rsidRDefault="00F0589F" w:rsidP="00F7181B">
      <w:pPr>
        <w:jc w:val="both"/>
        <w:rPr>
          <w:sz w:val="18"/>
          <w:szCs w:val="18"/>
        </w:rPr>
      </w:pPr>
      <w:r w:rsidRPr="00F0589F">
        <w:rPr>
          <w:sz w:val="18"/>
          <w:szCs w:val="18"/>
        </w:rPr>
        <w:t xml:space="preserve">Dott.ssa Nicoletta Bracone                                                   </w:t>
      </w:r>
      <w:r>
        <w:rPr>
          <w:sz w:val="18"/>
          <w:szCs w:val="18"/>
        </w:rPr>
        <w:t xml:space="preserve">                                                  </w:t>
      </w:r>
      <w:r w:rsidRPr="00F0589F">
        <w:rPr>
          <w:sz w:val="18"/>
          <w:szCs w:val="18"/>
        </w:rPr>
        <w:t xml:space="preserve">    Prof. </w:t>
      </w:r>
      <w:r w:rsidR="00D84569">
        <w:rPr>
          <w:sz w:val="18"/>
          <w:szCs w:val="18"/>
        </w:rPr>
        <w:t>ssa Concetta Rita Niro</w:t>
      </w:r>
      <w:r w:rsidRPr="00F0589F">
        <w:rPr>
          <w:sz w:val="18"/>
          <w:szCs w:val="18"/>
        </w:rPr>
        <w:t xml:space="preserve">           </w:t>
      </w:r>
    </w:p>
    <w:p w:rsidR="00272F9D" w:rsidRDefault="00272F9D" w:rsidP="00F7181B">
      <w:pPr>
        <w:jc w:val="both"/>
        <w:rPr>
          <w:rFonts w:ascii="Tahoma" w:hAnsi="Tahoma" w:cs="Tahoma"/>
          <w:sz w:val="18"/>
          <w:szCs w:val="18"/>
        </w:rPr>
      </w:pPr>
    </w:p>
    <w:p w:rsidR="002B232E" w:rsidRDefault="002B232E" w:rsidP="00F7181B">
      <w:pPr>
        <w:jc w:val="both"/>
        <w:rPr>
          <w:rFonts w:ascii="Tahoma" w:hAnsi="Tahoma" w:cs="Tahoma"/>
          <w:sz w:val="18"/>
          <w:szCs w:val="18"/>
        </w:rPr>
      </w:pPr>
    </w:p>
    <w:p w:rsidR="007D3B46" w:rsidRDefault="007D3B46" w:rsidP="00F7181B">
      <w:pPr>
        <w:jc w:val="both"/>
        <w:rPr>
          <w:rFonts w:ascii="Tahoma" w:hAnsi="Tahoma" w:cs="Tahoma"/>
          <w:sz w:val="18"/>
          <w:szCs w:val="18"/>
        </w:rPr>
      </w:pPr>
    </w:p>
    <w:p w:rsidR="007D3B46" w:rsidRDefault="007D3B46" w:rsidP="00F7181B">
      <w:pPr>
        <w:jc w:val="both"/>
        <w:rPr>
          <w:rFonts w:ascii="Tahoma" w:hAnsi="Tahoma" w:cs="Tahoma"/>
          <w:sz w:val="18"/>
          <w:szCs w:val="18"/>
        </w:rPr>
      </w:pPr>
    </w:p>
    <w:p w:rsidR="007D3B46" w:rsidRPr="006229F4" w:rsidRDefault="002A46FA" w:rsidP="002A46FA">
      <w:pPr>
        <w:tabs>
          <w:tab w:val="center" w:pos="7020"/>
        </w:tabs>
        <w:jc w:val="center"/>
        <w:rPr>
          <w:sz w:val="22"/>
          <w:szCs w:val="22"/>
        </w:rPr>
      </w:pPr>
      <w:r w:rsidRPr="006229F4">
        <w:rPr>
          <w:sz w:val="22"/>
          <w:szCs w:val="22"/>
        </w:rPr>
        <w:lastRenderedPageBreak/>
        <w:t>ALLEGATO AL CONTO CONSUNTIVO 201</w:t>
      </w:r>
      <w:r w:rsidR="00280DB8">
        <w:rPr>
          <w:sz w:val="22"/>
          <w:szCs w:val="22"/>
        </w:rPr>
        <w:t>2</w:t>
      </w:r>
    </w:p>
    <w:p w:rsidR="004E7BAC" w:rsidRPr="006229F4" w:rsidRDefault="004E7BAC" w:rsidP="002A46FA">
      <w:pPr>
        <w:tabs>
          <w:tab w:val="center" w:pos="7020"/>
        </w:tabs>
        <w:jc w:val="center"/>
        <w:rPr>
          <w:sz w:val="22"/>
          <w:szCs w:val="22"/>
        </w:rPr>
      </w:pPr>
    </w:p>
    <w:p w:rsidR="004E7BAC" w:rsidRPr="006229F4" w:rsidRDefault="004E7BAC" w:rsidP="002A46FA">
      <w:pPr>
        <w:tabs>
          <w:tab w:val="center" w:pos="7020"/>
        </w:tabs>
        <w:jc w:val="center"/>
        <w:rPr>
          <w:sz w:val="22"/>
          <w:szCs w:val="22"/>
        </w:rPr>
      </w:pPr>
    </w:p>
    <w:tbl>
      <w:tblPr>
        <w:tblStyle w:val="Grigliatabella"/>
        <w:tblW w:w="10314" w:type="dxa"/>
        <w:tblLook w:val="04A0"/>
      </w:tblPr>
      <w:tblGrid>
        <w:gridCol w:w="3227"/>
        <w:gridCol w:w="3402"/>
        <w:gridCol w:w="3685"/>
      </w:tblGrid>
      <w:tr w:rsidR="00045073" w:rsidRPr="006229F4" w:rsidTr="00E81FEC">
        <w:tc>
          <w:tcPr>
            <w:tcW w:w="3227" w:type="dxa"/>
          </w:tcPr>
          <w:p w:rsidR="00045073" w:rsidRPr="006229F4" w:rsidRDefault="00045073" w:rsidP="004E7BAC">
            <w:pPr>
              <w:tabs>
                <w:tab w:val="center" w:pos="7020"/>
              </w:tabs>
              <w:rPr>
                <w:b/>
                <w:sz w:val="22"/>
                <w:szCs w:val="22"/>
              </w:rPr>
            </w:pPr>
            <w:r w:rsidRPr="006229F4">
              <w:rPr>
                <w:b/>
                <w:sz w:val="22"/>
                <w:szCs w:val="22"/>
              </w:rPr>
              <w:t>BUDGET ASSEGNATO ALLA D.P.T.</w:t>
            </w:r>
          </w:p>
          <w:p w:rsidR="00045073" w:rsidRPr="006229F4" w:rsidRDefault="00045073" w:rsidP="002A46FA">
            <w:pPr>
              <w:tabs>
                <w:tab w:val="center" w:pos="7020"/>
              </w:tabs>
              <w:jc w:val="center"/>
              <w:rPr>
                <w:b/>
                <w:sz w:val="22"/>
                <w:szCs w:val="22"/>
              </w:rPr>
            </w:pPr>
          </w:p>
        </w:tc>
        <w:tc>
          <w:tcPr>
            <w:tcW w:w="3402" w:type="dxa"/>
          </w:tcPr>
          <w:p w:rsidR="00045073" w:rsidRPr="006229F4" w:rsidRDefault="00045073" w:rsidP="002A46FA">
            <w:pPr>
              <w:tabs>
                <w:tab w:val="center" w:pos="7020"/>
              </w:tabs>
              <w:jc w:val="center"/>
              <w:rPr>
                <w:b/>
                <w:sz w:val="22"/>
                <w:szCs w:val="22"/>
              </w:rPr>
            </w:pPr>
            <w:r w:rsidRPr="006229F4">
              <w:rPr>
                <w:b/>
                <w:sz w:val="22"/>
                <w:szCs w:val="22"/>
              </w:rPr>
              <w:t>SOMMA LIQUIDATA DALLA D.P.T.</w:t>
            </w:r>
          </w:p>
        </w:tc>
        <w:tc>
          <w:tcPr>
            <w:tcW w:w="3685" w:type="dxa"/>
          </w:tcPr>
          <w:p w:rsidR="00045073" w:rsidRPr="006229F4" w:rsidRDefault="00045073" w:rsidP="00F0589F">
            <w:pPr>
              <w:tabs>
                <w:tab w:val="center" w:pos="7020"/>
              </w:tabs>
              <w:rPr>
                <w:b/>
                <w:sz w:val="22"/>
                <w:szCs w:val="22"/>
              </w:rPr>
            </w:pPr>
            <w:r w:rsidRPr="006229F4">
              <w:rPr>
                <w:b/>
                <w:sz w:val="22"/>
                <w:szCs w:val="22"/>
              </w:rPr>
              <w:t xml:space="preserve">SOMMA RESIDUA DA RIUTILIZZARE  </w:t>
            </w:r>
            <w:r w:rsidR="00F0589F">
              <w:rPr>
                <w:b/>
                <w:sz w:val="22"/>
                <w:szCs w:val="22"/>
              </w:rPr>
              <w:t>PROGRAMMA ANNUALE DEL</w:t>
            </w:r>
            <w:r w:rsidRPr="006229F4">
              <w:rPr>
                <w:b/>
                <w:sz w:val="22"/>
                <w:szCs w:val="22"/>
              </w:rPr>
              <w:t xml:space="preserve"> 2012</w:t>
            </w:r>
          </w:p>
        </w:tc>
      </w:tr>
      <w:tr w:rsidR="00045073" w:rsidRPr="006229F4" w:rsidTr="00E81FEC">
        <w:tc>
          <w:tcPr>
            <w:tcW w:w="3227" w:type="dxa"/>
          </w:tcPr>
          <w:p w:rsidR="00045073" w:rsidRPr="006229F4" w:rsidRDefault="00045073" w:rsidP="00B47346">
            <w:pPr>
              <w:tabs>
                <w:tab w:val="center" w:pos="7020"/>
              </w:tabs>
              <w:rPr>
                <w:sz w:val="22"/>
                <w:szCs w:val="22"/>
              </w:rPr>
            </w:pPr>
            <w:r w:rsidRPr="006229F4">
              <w:rPr>
                <w:sz w:val="22"/>
                <w:szCs w:val="22"/>
              </w:rPr>
              <w:t>FIS 201</w:t>
            </w:r>
            <w:r w:rsidR="00B47346">
              <w:rPr>
                <w:sz w:val="22"/>
                <w:szCs w:val="22"/>
              </w:rPr>
              <w:t>2</w:t>
            </w:r>
            <w:r w:rsidRPr="006229F4">
              <w:rPr>
                <w:sz w:val="22"/>
                <w:szCs w:val="22"/>
              </w:rPr>
              <w:t xml:space="preserve">             € </w:t>
            </w:r>
            <w:r w:rsidR="00B47346">
              <w:rPr>
                <w:sz w:val="22"/>
                <w:szCs w:val="22"/>
              </w:rPr>
              <w:t>110.266,34</w:t>
            </w:r>
          </w:p>
        </w:tc>
        <w:tc>
          <w:tcPr>
            <w:tcW w:w="3402" w:type="dxa"/>
          </w:tcPr>
          <w:p w:rsidR="00045073" w:rsidRPr="006229F4" w:rsidRDefault="00045073" w:rsidP="00B47346">
            <w:pPr>
              <w:tabs>
                <w:tab w:val="center" w:pos="7020"/>
              </w:tabs>
              <w:rPr>
                <w:sz w:val="22"/>
                <w:szCs w:val="22"/>
              </w:rPr>
            </w:pPr>
            <w:r w:rsidRPr="006229F4">
              <w:rPr>
                <w:sz w:val="22"/>
                <w:szCs w:val="22"/>
              </w:rPr>
              <w:t>FIS 201</w:t>
            </w:r>
            <w:r w:rsidR="00B47346">
              <w:rPr>
                <w:sz w:val="22"/>
                <w:szCs w:val="22"/>
              </w:rPr>
              <w:t>2</w:t>
            </w:r>
            <w:r w:rsidRPr="006229F4">
              <w:rPr>
                <w:sz w:val="22"/>
                <w:szCs w:val="22"/>
              </w:rPr>
              <w:t xml:space="preserve">             </w:t>
            </w:r>
            <w:r w:rsidR="00CA1EFB" w:rsidRPr="006229F4">
              <w:rPr>
                <w:sz w:val="22"/>
                <w:szCs w:val="22"/>
              </w:rPr>
              <w:t xml:space="preserve">    </w:t>
            </w:r>
            <w:r w:rsidRPr="006229F4">
              <w:rPr>
                <w:sz w:val="22"/>
                <w:szCs w:val="22"/>
              </w:rPr>
              <w:t xml:space="preserve"> €</w:t>
            </w:r>
            <w:r w:rsidR="00B129FB">
              <w:rPr>
                <w:sz w:val="22"/>
                <w:szCs w:val="22"/>
              </w:rPr>
              <w:t xml:space="preserve"> </w:t>
            </w:r>
            <w:r w:rsidRPr="006229F4">
              <w:rPr>
                <w:sz w:val="22"/>
                <w:szCs w:val="22"/>
              </w:rPr>
              <w:t xml:space="preserve"> </w:t>
            </w:r>
            <w:r w:rsidR="00B47346">
              <w:rPr>
                <w:sz w:val="22"/>
                <w:szCs w:val="22"/>
              </w:rPr>
              <w:t>99.378,81</w:t>
            </w:r>
          </w:p>
        </w:tc>
        <w:tc>
          <w:tcPr>
            <w:tcW w:w="3685" w:type="dxa"/>
          </w:tcPr>
          <w:p w:rsidR="00045073" w:rsidRPr="006229F4" w:rsidRDefault="00045073" w:rsidP="00B47346">
            <w:pPr>
              <w:tabs>
                <w:tab w:val="center" w:pos="7020"/>
              </w:tabs>
              <w:rPr>
                <w:sz w:val="22"/>
                <w:szCs w:val="22"/>
              </w:rPr>
            </w:pPr>
            <w:r w:rsidRPr="006229F4">
              <w:rPr>
                <w:sz w:val="22"/>
                <w:szCs w:val="22"/>
              </w:rPr>
              <w:t xml:space="preserve">FIS 2011            </w:t>
            </w:r>
            <w:r w:rsidR="00CA1EFB" w:rsidRPr="006229F4">
              <w:rPr>
                <w:sz w:val="22"/>
                <w:szCs w:val="22"/>
              </w:rPr>
              <w:t xml:space="preserve">           </w:t>
            </w:r>
            <w:r w:rsidRPr="006229F4">
              <w:rPr>
                <w:sz w:val="22"/>
                <w:szCs w:val="22"/>
              </w:rPr>
              <w:t xml:space="preserve">  €  1</w:t>
            </w:r>
            <w:r w:rsidR="00B47346">
              <w:rPr>
                <w:sz w:val="22"/>
                <w:szCs w:val="22"/>
              </w:rPr>
              <w:t>0.887,50</w:t>
            </w:r>
          </w:p>
        </w:tc>
      </w:tr>
      <w:tr w:rsidR="00045073" w:rsidRPr="006229F4" w:rsidTr="00E81FEC">
        <w:tc>
          <w:tcPr>
            <w:tcW w:w="3227" w:type="dxa"/>
          </w:tcPr>
          <w:p w:rsidR="00045073" w:rsidRPr="006229F4" w:rsidRDefault="00045073" w:rsidP="00B47346">
            <w:pPr>
              <w:tabs>
                <w:tab w:val="center" w:pos="7020"/>
              </w:tabs>
              <w:rPr>
                <w:sz w:val="22"/>
                <w:szCs w:val="22"/>
              </w:rPr>
            </w:pPr>
            <w:r w:rsidRPr="006229F4">
              <w:rPr>
                <w:sz w:val="22"/>
                <w:szCs w:val="22"/>
              </w:rPr>
              <w:t xml:space="preserve">G. SPORTIVO  </w:t>
            </w:r>
            <w:r w:rsidR="00CA1EFB" w:rsidRPr="006229F4">
              <w:rPr>
                <w:sz w:val="22"/>
                <w:szCs w:val="22"/>
              </w:rPr>
              <w:t xml:space="preserve"> </w:t>
            </w:r>
            <w:r w:rsidRPr="006229F4">
              <w:rPr>
                <w:sz w:val="22"/>
                <w:szCs w:val="22"/>
              </w:rPr>
              <w:t xml:space="preserve">€ </w:t>
            </w:r>
            <w:r w:rsidR="00B129FB">
              <w:rPr>
                <w:sz w:val="22"/>
                <w:szCs w:val="22"/>
              </w:rPr>
              <w:t xml:space="preserve">   </w:t>
            </w:r>
            <w:r w:rsidRPr="006229F4">
              <w:rPr>
                <w:sz w:val="22"/>
                <w:szCs w:val="22"/>
              </w:rPr>
              <w:t xml:space="preserve"> </w:t>
            </w:r>
            <w:r w:rsidR="00B47346">
              <w:rPr>
                <w:sz w:val="22"/>
                <w:szCs w:val="22"/>
              </w:rPr>
              <w:t>8.897,81</w:t>
            </w:r>
          </w:p>
        </w:tc>
        <w:tc>
          <w:tcPr>
            <w:tcW w:w="3402" w:type="dxa"/>
          </w:tcPr>
          <w:p w:rsidR="00045073" w:rsidRPr="006229F4" w:rsidRDefault="00045073" w:rsidP="005A3A04">
            <w:pPr>
              <w:tabs>
                <w:tab w:val="center" w:pos="7020"/>
              </w:tabs>
              <w:rPr>
                <w:sz w:val="22"/>
                <w:szCs w:val="22"/>
              </w:rPr>
            </w:pPr>
            <w:r w:rsidRPr="006229F4">
              <w:rPr>
                <w:sz w:val="22"/>
                <w:szCs w:val="22"/>
              </w:rPr>
              <w:t xml:space="preserve">G. SPORTIVO   </w:t>
            </w:r>
            <w:r w:rsidR="00CA1EFB" w:rsidRPr="006229F4">
              <w:rPr>
                <w:sz w:val="22"/>
                <w:szCs w:val="22"/>
              </w:rPr>
              <w:t xml:space="preserve">    </w:t>
            </w:r>
            <w:r w:rsidRPr="006229F4">
              <w:rPr>
                <w:sz w:val="22"/>
                <w:szCs w:val="22"/>
              </w:rPr>
              <w:t xml:space="preserve"> € </w:t>
            </w:r>
            <w:r w:rsidR="00AD23A8">
              <w:rPr>
                <w:sz w:val="22"/>
                <w:szCs w:val="22"/>
              </w:rPr>
              <w:t xml:space="preserve"> </w:t>
            </w:r>
            <w:r w:rsidR="00B129FB">
              <w:rPr>
                <w:sz w:val="22"/>
                <w:szCs w:val="22"/>
              </w:rPr>
              <w:t xml:space="preserve"> </w:t>
            </w:r>
            <w:r w:rsidR="00CA1EFB" w:rsidRPr="006229F4">
              <w:rPr>
                <w:sz w:val="22"/>
                <w:szCs w:val="22"/>
              </w:rPr>
              <w:t xml:space="preserve"> </w:t>
            </w:r>
            <w:r w:rsidR="00B47346">
              <w:rPr>
                <w:sz w:val="22"/>
                <w:szCs w:val="22"/>
              </w:rPr>
              <w:t>8</w:t>
            </w:r>
            <w:r w:rsidR="00AD23A8">
              <w:rPr>
                <w:sz w:val="22"/>
                <w:szCs w:val="22"/>
              </w:rPr>
              <w:t>.</w:t>
            </w:r>
            <w:r w:rsidR="00B47346">
              <w:rPr>
                <w:sz w:val="22"/>
                <w:szCs w:val="22"/>
              </w:rPr>
              <w:t>897,</w:t>
            </w:r>
            <w:r w:rsidR="005A3A04">
              <w:rPr>
                <w:sz w:val="22"/>
                <w:szCs w:val="22"/>
              </w:rPr>
              <w:t>50</w:t>
            </w:r>
          </w:p>
        </w:tc>
        <w:tc>
          <w:tcPr>
            <w:tcW w:w="3685" w:type="dxa"/>
          </w:tcPr>
          <w:p w:rsidR="00045073" w:rsidRPr="006229F4" w:rsidRDefault="00045073" w:rsidP="005A3A04">
            <w:pPr>
              <w:tabs>
                <w:tab w:val="center" w:pos="7020"/>
              </w:tabs>
              <w:rPr>
                <w:sz w:val="22"/>
                <w:szCs w:val="22"/>
              </w:rPr>
            </w:pPr>
            <w:r w:rsidRPr="006229F4">
              <w:rPr>
                <w:sz w:val="22"/>
                <w:szCs w:val="22"/>
              </w:rPr>
              <w:t xml:space="preserve">G.SPORTIV       </w:t>
            </w:r>
            <w:r w:rsidR="00CA1EFB" w:rsidRPr="006229F4">
              <w:rPr>
                <w:sz w:val="22"/>
                <w:szCs w:val="22"/>
              </w:rPr>
              <w:t xml:space="preserve">          </w:t>
            </w:r>
            <w:r w:rsidRPr="006229F4">
              <w:rPr>
                <w:sz w:val="22"/>
                <w:szCs w:val="22"/>
              </w:rPr>
              <w:t xml:space="preserve">  €  </w:t>
            </w:r>
            <w:r w:rsidR="005A3A04">
              <w:rPr>
                <w:sz w:val="22"/>
                <w:szCs w:val="22"/>
              </w:rPr>
              <w:t xml:space="preserve">          </w:t>
            </w:r>
            <w:r w:rsidR="00B47346">
              <w:rPr>
                <w:sz w:val="22"/>
                <w:szCs w:val="22"/>
              </w:rPr>
              <w:t>0</w:t>
            </w:r>
            <w:r w:rsidR="005A3A04">
              <w:rPr>
                <w:sz w:val="22"/>
                <w:szCs w:val="22"/>
              </w:rPr>
              <w:t>,31</w:t>
            </w:r>
          </w:p>
        </w:tc>
      </w:tr>
      <w:tr w:rsidR="00B129FB" w:rsidRPr="006229F4" w:rsidTr="00E81FEC">
        <w:tc>
          <w:tcPr>
            <w:tcW w:w="3227" w:type="dxa"/>
          </w:tcPr>
          <w:p w:rsidR="00B129FB" w:rsidRPr="006229F4" w:rsidRDefault="00B129FB" w:rsidP="00CB20E9">
            <w:pPr>
              <w:tabs>
                <w:tab w:val="center" w:pos="7020"/>
              </w:tabs>
              <w:rPr>
                <w:sz w:val="22"/>
                <w:szCs w:val="22"/>
              </w:rPr>
            </w:pPr>
            <w:r>
              <w:rPr>
                <w:sz w:val="22"/>
                <w:szCs w:val="22"/>
              </w:rPr>
              <w:t>FUZ.DOC          €     7.732,48</w:t>
            </w:r>
          </w:p>
        </w:tc>
        <w:tc>
          <w:tcPr>
            <w:tcW w:w="3402" w:type="dxa"/>
          </w:tcPr>
          <w:p w:rsidR="00B129FB" w:rsidRPr="006229F4" w:rsidRDefault="00B129FB" w:rsidP="00B129FB">
            <w:pPr>
              <w:tabs>
                <w:tab w:val="center" w:pos="7020"/>
              </w:tabs>
              <w:rPr>
                <w:sz w:val="22"/>
                <w:szCs w:val="22"/>
              </w:rPr>
            </w:pPr>
            <w:r>
              <w:rPr>
                <w:sz w:val="22"/>
                <w:szCs w:val="22"/>
              </w:rPr>
              <w:t>FUZ.DOC                €    6.263,81</w:t>
            </w:r>
          </w:p>
        </w:tc>
        <w:tc>
          <w:tcPr>
            <w:tcW w:w="3685" w:type="dxa"/>
          </w:tcPr>
          <w:p w:rsidR="00B129FB" w:rsidRPr="006229F4" w:rsidRDefault="00B129FB" w:rsidP="00B129FB">
            <w:pPr>
              <w:tabs>
                <w:tab w:val="center" w:pos="7020"/>
              </w:tabs>
              <w:rPr>
                <w:sz w:val="22"/>
                <w:szCs w:val="22"/>
              </w:rPr>
            </w:pPr>
            <w:r>
              <w:rPr>
                <w:sz w:val="22"/>
                <w:szCs w:val="22"/>
              </w:rPr>
              <w:t>FUZ.DOC                       €    1.468,67</w:t>
            </w:r>
          </w:p>
        </w:tc>
      </w:tr>
      <w:tr w:rsidR="00B129FB" w:rsidRPr="006229F4" w:rsidTr="00E81FEC">
        <w:tc>
          <w:tcPr>
            <w:tcW w:w="3227" w:type="dxa"/>
          </w:tcPr>
          <w:p w:rsidR="00B129FB" w:rsidRDefault="00B129FB" w:rsidP="00CB20E9">
            <w:pPr>
              <w:tabs>
                <w:tab w:val="center" w:pos="7020"/>
              </w:tabs>
              <w:rPr>
                <w:sz w:val="22"/>
                <w:szCs w:val="22"/>
              </w:rPr>
            </w:pPr>
            <w:r>
              <w:rPr>
                <w:sz w:val="22"/>
                <w:szCs w:val="22"/>
              </w:rPr>
              <w:t>INC.ATA           €     4.825,08</w:t>
            </w:r>
          </w:p>
        </w:tc>
        <w:tc>
          <w:tcPr>
            <w:tcW w:w="3402" w:type="dxa"/>
          </w:tcPr>
          <w:p w:rsidR="00B129FB" w:rsidRPr="006229F4" w:rsidRDefault="00B129FB" w:rsidP="00B129FB">
            <w:pPr>
              <w:tabs>
                <w:tab w:val="center" w:pos="7020"/>
              </w:tabs>
              <w:rPr>
                <w:sz w:val="22"/>
                <w:szCs w:val="22"/>
              </w:rPr>
            </w:pPr>
            <w:r>
              <w:rPr>
                <w:sz w:val="22"/>
                <w:szCs w:val="22"/>
              </w:rPr>
              <w:t>INC.ATA                 €    4.379,10</w:t>
            </w:r>
          </w:p>
        </w:tc>
        <w:tc>
          <w:tcPr>
            <w:tcW w:w="3685" w:type="dxa"/>
          </w:tcPr>
          <w:p w:rsidR="00B129FB" w:rsidRPr="006229F4" w:rsidRDefault="00B129FB" w:rsidP="00B129FB">
            <w:pPr>
              <w:tabs>
                <w:tab w:val="center" w:pos="7020"/>
              </w:tabs>
              <w:rPr>
                <w:sz w:val="22"/>
                <w:szCs w:val="22"/>
              </w:rPr>
            </w:pPr>
            <w:r>
              <w:rPr>
                <w:sz w:val="22"/>
                <w:szCs w:val="22"/>
              </w:rPr>
              <w:t>INC.ATA                        €       445,98</w:t>
            </w:r>
          </w:p>
        </w:tc>
      </w:tr>
      <w:tr w:rsidR="00B129FB" w:rsidRPr="006229F4" w:rsidTr="00E81FEC">
        <w:tc>
          <w:tcPr>
            <w:tcW w:w="3227" w:type="dxa"/>
          </w:tcPr>
          <w:p w:rsidR="00B129FB" w:rsidRPr="006229F4" w:rsidRDefault="00B129FB" w:rsidP="00B47346">
            <w:pPr>
              <w:tabs>
                <w:tab w:val="center" w:pos="7020"/>
              </w:tabs>
              <w:rPr>
                <w:sz w:val="22"/>
                <w:szCs w:val="22"/>
              </w:rPr>
            </w:pPr>
            <w:r w:rsidRPr="006229F4">
              <w:rPr>
                <w:sz w:val="22"/>
                <w:szCs w:val="22"/>
              </w:rPr>
              <w:t xml:space="preserve">ORE ECC.          €  </w:t>
            </w:r>
            <w:r>
              <w:rPr>
                <w:sz w:val="22"/>
                <w:szCs w:val="22"/>
              </w:rPr>
              <w:t xml:space="preserve"> </w:t>
            </w:r>
            <w:r w:rsidRPr="006229F4">
              <w:rPr>
                <w:sz w:val="22"/>
                <w:szCs w:val="22"/>
              </w:rPr>
              <w:t xml:space="preserve"> </w:t>
            </w:r>
            <w:r>
              <w:rPr>
                <w:sz w:val="22"/>
                <w:szCs w:val="22"/>
              </w:rPr>
              <w:t>6.583,06</w:t>
            </w:r>
            <w:r w:rsidRPr="006229F4">
              <w:rPr>
                <w:sz w:val="22"/>
                <w:szCs w:val="22"/>
              </w:rPr>
              <w:t xml:space="preserve"> </w:t>
            </w:r>
          </w:p>
        </w:tc>
        <w:tc>
          <w:tcPr>
            <w:tcW w:w="3402" w:type="dxa"/>
          </w:tcPr>
          <w:p w:rsidR="00B129FB" w:rsidRPr="006229F4" w:rsidRDefault="00B129FB" w:rsidP="00E81FEC">
            <w:pPr>
              <w:tabs>
                <w:tab w:val="center" w:pos="7020"/>
              </w:tabs>
              <w:rPr>
                <w:sz w:val="22"/>
                <w:szCs w:val="22"/>
              </w:rPr>
            </w:pPr>
            <w:r w:rsidRPr="006229F4">
              <w:rPr>
                <w:sz w:val="22"/>
                <w:szCs w:val="22"/>
              </w:rPr>
              <w:t xml:space="preserve">ORE ECC.          </w:t>
            </w:r>
            <w:r>
              <w:rPr>
                <w:sz w:val="22"/>
                <w:szCs w:val="22"/>
              </w:rPr>
              <w:t xml:space="preserve">     </w:t>
            </w:r>
            <w:r w:rsidRPr="006229F4">
              <w:rPr>
                <w:sz w:val="22"/>
                <w:szCs w:val="22"/>
              </w:rPr>
              <w:t xml:space="preserve">€   </w:t>
            </w:r>
            <w:r w:rsidR="00877E2E">
              <w:rPr>
                <w:sz w:val="22"/>
                <w:szCs w:val="22"/>
              </w:rPr>
              <w:t xml:space="preserve"> </w:t>
            </w:r>
            <w:r>
              <w:rPr>
                <w:sz w:val="22"/>
                <w:szCs w:val="22"/>
              </w:rPr>
              <w:t>5.320,</w:t>
            </w:r>
            <w:r w:rsidR="005A3A04">
              <w:rPr>
                <w:sz w:val="22"/>
                <w:szCs w:val="22"/>
              </w:rPr>
              <w:t>3</w:t>
            </w:r>
            <w:r w:rsidR="00E81FEC">
              <w:rPr>
                <w:sz w:val="22"/>
                <w:szCs w:val="22"/>
              </w:rPr>
              <w:t>7</w:t>
            </w:r>
          </w:p>
        </w:tc>
        <w:tc>
          <w:tcPr>
            <w:tcW w:w="3685" w:type="dxa"/>
          </w:tcPr>
          <w:p w:rsidR="00B129FB" w:rsidRPr="006229F4" w:rsidRDefault="00B129FB" w:rsidP="00E81FEC">
            <w:pPr>
              <w:tabs>
                <w:tab w:val="center" w:pos="7020"/>
              </w:tabs>
              <w:rPr>
                <w:sz w:val="22"/>
                <w:szCs w:val="22"/>
              </w:rPr>
            </w:pPr>
            <w:r w:rsidRPr="006229F4">
              <w:rPr>
                <w:sz w:val="22"/>
                <w:szCs w:val="22"/>
              </w:rPr>
              <w:t xml:space="preserve">ORE ECC.                      €    </w:t>
            </w:r>
            <w:r>
              <w:rPr>
                <w:sz w:val="22"/>
                <w:szCs w:val="22"/>
              </w:rPr>
              <w:t>1.26</w:t>
            </w:r>
            <w:r w:rsidR="00E81FEC">
              <w:rPr>
                <w:sz w:val="22"/>
                <w:szCs w:val="22"/>
              </w:rPr>
              <w:t>2,69</w:t>
            </w:r>
          </w:p>
        </w:tc>
      </w:tr>
      <w:tr w:rsidR="00B129FB" w:rsidRPr="006229F4" w:rsidTr="00E81FEC">
        <w:tc>
          <w:tcPr>
            <w:tcW w:w="3227" w:type="dxa"/>
          </w:tcPr>
          <w:p w:rsidR="00B129FB" w:rsidRPr="006229F4" w:rsidRDefault="00B129FB" w:rsidP="00B129FB">
            <w:pPr>
              <w:tabs>
                <w:tab w:val="center" w:pos="7020"/>
              </w:tabs>
              <w:rPr>
                <w:b/>
                <w:sz w:val="22"/>
                <w:szCs w:val="22"/>
              </w:rPr>
            </w:pPr>
            <w:r w:rsidRPr="006229F4">
              <w:rPr>
                <w:b/>
                <w:sz w:val="22"/>
                <w:szCs w:val="22"/>
              </w:rPr>
              <w:t xml:space="preserve">TOTALE          €  </w:t>
            </w:r>
            <w:r>
              <w:rPr>
                <w:b/>
                <w:sz w:val="22"/>
                <w:szCs w:val="22"/>
              </w:rPr>
              <w:t>138.304,77</w:t>
            </w:r>
          </w:p>
        </w:tc>
        <w:tc>
          <w:tcPr>
            <w:tcW w:w="3402" w:type="dxa"/>
          </w:tcPr>
          <w:p w:rsidR="00B129FB" w:rsidRPr="006229F4" w:rsidRDefault="00B129FB" w:rsidP="00E81FEC">
            <w:pPr>
              <w:tabs>
                <w:tab w:val="center" w:pos="7020"/>
              </w:tabs>
              <w:rPr>
                <w:sz w:val="22"/>
                <w:szCs w:val="22"/>
              </w:rPr>
            </w:pPr>
            <w:r w:rsidRPr="006229F4">
              <w:rPr>
                <w:b/>
                <w:sz w:val="22"/>
                <w:szCs w:val="22"/>
              </w:rPr>
              <w:t xml:space="preserve">TOTALE        </w:t>
            </w:r>
            <w:r>
              <w:rPr>
                <w:b/>
                <w:sz w:val="22"/>
                <w:szCs w:val="22"/>
              </w:rPr>
              <w:t xml:space="preserve">   </w:t>
            </w:r>
            <w:r w:rsidRPr="006229F4">
              <w:rPr>
                <w:b/>
                <w:sz w:val="22"/>
                <w:szCs w:val="22"/>
              </w:rPr>
              <w:t xml:space="preserve">  €  </w:t>
            </w:r>
            <w:r w:rsidR="00877E2E">
              <w:rPr>
                <w:b/>
                <w:sz w:val="22"/>
                <w:szCs w:val="22"/>
              </w:rPr>
              <w:t xml:space="preserve"> </w:t>
            </w:r>
            <w:r>
              <w:rPr>
                <w:b/>
                <w:sz w:val="22"/>
                <w:szCs w:val="22"/>
              </w:rPr>
              <w:t>124.2</w:t>
            </w:r>
            <w:r w:rsidR="005A3A04">
              <w:rPr>
                <w:b/>
                <w:sz w:val="22"/>
                <w:szCs w:val="22"/>
              </w:rPr>
              <w:t>39,</w:t>
            </w:r>
            <w:r w:rsidR="00E81FEC">
              <w:rPr>
                <w:b/>
                <w:sz w:val="22"/>
                <w:szCs w:val="22"/>
              </w:rPr>
              <w:t>62</w:t>
            </w:r>
          </w:p>
        </w:tc>
        <w:tc>
          <w:tcPr>
            <w:tcW w:w="3685" w:type="dxa"/>
          </w:tcPr>
          <w:p w:rsidR="00B129FB" w:rsidRPr="006229F4" w:rsidRDefault="00B129FB" w:rsidP="00E81FEC">
            <w:pPr>
              <w:tabs>
                <w:tab w:val="center" w:pos="7020"/>
              </w:tabs>
              <w:rPr>
                <w:sz w:val="22"/>
                <w:szCs w:val="22"/>
              </w:rPr>
            </w:pPr>
            <w:r w:rsidRPr="006229F4">
              <w:rPr>
                <w:b/>
                <w:sz w:val="22"/>
                <w:szCs w:val="22"/>
              </w:rPr>
              <w:t xml:space="preserve">TOTALE                       €  </w:t>
            </w:r>
            <w:r>
              <w:rPr>
                <w:b/>
                <w:sz w:val="22"/>
                <w:szCs w:val="22"/>
              </w:rPr>
              <w:t>14.065,1</w:t>
            </w:r>
            <w:r w:rsidR="00E81FEC">
              <w:rPr>
                <w:b/>
                <w:sz w:val="22"/>
                <w:szCs w:val="22"/>
              </w:rPr>
              <w:t>5</w:t>
            </w:r>
          </w:p>
        </w:tc>
      </w:tr>
    </w:tbl>
    <w:p w:rsidR="002A46FA" w:rsidRDefault="00045073" w:rsidP="002A46FA">
      <w:pPr>
        <w:tabs>
          <w:tab w:val="center" w:pos="7020"/>
        </w:tabs>
      </w:pPr>
      <w:r>
        <w:t>S</w:t>
      </w:r>
      <w:r w:rsidR="002A46FA">
        <w:t>i elencano di seguito tutti i progetti e le attività relativi all’ampliamento dell’offerta formativa liquidati</w:t>
      </w:r>
      <w:r w:rsidR="00E81FEC">
        <w:t xml:space="preserve"> </w:t>
      </w:r>
      <w:r w:rsidR="002A46FA">
        <w:t xml:space="preserve"> </w:t>
      </w:r>
      <w:r w:rsidR="0010001E">
        <w:t xml:space="preserve">totalmente o </w:t>
      </w:r>
      <w:r w:rsidR="00537EDC">
        <w:t xml:space="preserve">per </w:t>
      </w:r>
      <w:r w:rsidR="002A46FA">
        <w:t xml:space="preserve"> 8/12 </w:t>
      </w:r>
      <w:r w:rsidR="0010001E">
        <w:t xml:space="preserve"> </w:t>
      </w:r>
      <w:r w:rsidR="00537EDC">
        <w:t xml:space="preserve">con i fondi del FIS </w:t>
      </w:r>
      <w:r w:rsidR="002A46FA">
        <w:t xml:space="preserve"> gestiti direttamente dalla direzione provinciale dello Stato.</w:t>
      </w:r>
    </w:p>
    <w:p w:rsidR="002A46FA" w:rsidRDefault="002A46FA" w:rsidP="002A46FA">
      <w:pPr>
        <w:tabs>
          <w:tab w:val="center" w:pos="7020"/>
        </w:tabs>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825"/>
        <w:gridCol w:w="8100"/>
        <w:gridCol w:w="1080"/>
      </w:tblGrid>
      <w:tr w:rsidR="002A46FA" w:rsidRPr="008F4032" w:rsidTr="008B060C">
        <w:tc>
          <w:tcPr>
            <w:tcW w:w="363"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r w:rsidRPr="008F4032">
              <w:rPr>
                <w:b/>
                <w:color w:val="0000FF"/>
                <w:sz w:val="20"/>
                <w:szCs w:val="20"/>
              </w:rPr>
              <w:t>A</w:t>
            </w:r>
          </w:p>
        </w:tc>
        <w:tc>
          <w:tcPr>
            <w:tcW w:w="825"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p>
        </w:tc>
        <w:tc>
          <w:tcPr>
            <w:tcW w:w="8100" w:type="dxa"/>
            <w:tcBorders>
              <w:top w:val="single" w:sz="4" w:space="0" w:color="auto"/>
              <w:left w:val="single" w:sz="4" w:space="0" w:color="auto"/>
              <w:bottom w:val="single" w:sz="4" w:space="0" w:color="auto"/>
              <w:right w:val="single" w:sz="4" w:space="0" w:color="auto"/>
            </w:tcBorders>
          </w:tcPr>
          <w:p w:rsidR="002A46FA" w:rsidRPr="008F4032" w:rsidRDefault="002A46FA" w:rsidP="00657DBE">
            <w:pPr>
              <w:ind w:left="-115"/>
              <w:rPr>
                <w:b/>
                <w:color w:val="0000FF"/>
                <w:sz w:val="20"/>
                <w:szCs w:val="20"/>
              </w:rPr>
            </w:pPr>
            <w:r w:rsidRPr="008F4032">
              <w:rPr>
                <w:b/>
                <w:color w:val="0000FF"/>
                <w:sz w:val="20"/>
                <w:szCs w:val="20"/>
              </w:rPr>
              <w:t xml:space="preserve">STRAORDINARIO AL PERSONALE ATA </w:t>
            </w:r>
          </w:p>
        </w:tc>
        <w:tc>
          <w:tcPr>
            <w:tcW w:w="1080" w:type="dxa"/>
            <w:tcBorders>
              <w:top w:val="single" w:sz="4" w:space="0" w:color="auto"/>
              <w:left w:val="single" w:sz="4" w:space="0" w:color="auto"/>
              <w:bottom w:val="single" w:sz="4" w:space="0" w:color="auto"/>
              <w:right w:val="single" w:sz="4" w:space="0" w:color="auto"/>
            </w:tcBorders>
          </w:tcPr>
          <w:p w:rsidR="002A46FA" w:rsidRPr="008F4032" w:rsidRDefault="000C44C1" w:rsidP="000C44C1">
            <w:pPr>
              <w:jc w:val="right"/>
              <w:rPr>
                <w:b/>
                <w:color w:val="0000FF"/>
                <w:sz w:val="20"/>
                <w:szCs w:val="20"/>
              </w:rPr>
            </w:pPr>
            <w:r>
              <w:rPr>
                <w:b/>
                <w:color w:val="0000FF"/>
                <w:sz w:val="20"/>
                <w:szCs w:val="20"/>
              </w:rPr>
              <w:t>19767</w:t>
            </w:r>
            <w:r w:rsidR="008B060C" w:rsidRPr="008F4032">
              <w:rPr>
                <w:b/>
                <w:color w:val="0000FF"/>
                <w:sz w:val="20"/>
                <w:szCs w:val="20"/>
              </w:rPr>
              <w:t>,</w:t>
            </w:r>
            <w:r>
              <w:rPr>
                <w:b/>
                <w:color w:val="0000FF"/>
                <w:sz w:val="20"/>
                <w:szCs w:val="20"/>
              </w:rPr>
              <w:t>66</w:t>
            </w:r>
          </w:p>
        </w:tc>
      </w:tr>
    </w:tbl>
    <w:p w:rsidR="002A46FA" w:rsidRPr="008F4032" w:rsidRDefault="002A46FA" w:rsidP="002A46FA">
      <w:pPr>
        <w:jc w:val="both"/>
        <w:rPr>
          <w:color w:val="0000FF"/>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gridCol w:w="1260"/>
        <w:gridCol w:w="720"/>
        <w:gridCol w:w="2036"/>
        <w:gridCol w:w="2104"/>
      </w:tblGrid>
      <w:tr w:rsidR="002A46FA" w:rsidRPr="008F4032" w:rsidTr="008B060C">
        <w:tc>
          <w:tcPr>
            <w:tcW w:w="5508" w:type="dxa"/>
            <w:gridSpan w:val="3"/>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b/>
                <w:sz w:val="20"/>
                <w:szCs w:val="20"/>
              </w:rPr>
            </w:pPr>
            <w:r w:rsidRPr="008F4032">
              <w:rPr>
                <w:b/>
                <w:sz w:val="20"/>
                <w:szCs w:val="20"/>
              </w:rPr>
              <w:t>Entrate</w:t>
            </w:r>
          </w:p>
        </w:tc>
        <w:tc>
          <w:tcPr>
            <w:tcW w:w="4860" w:type="dxa"/>
            <w:gridSpan w:val="3"/>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b/>
                <w:sz w:val="20"/>
                <w:szCs w:val="20"/>
              </w:rPr>
            </w:pPr>
            <w:r w:rsidRPr="008F4032">
              <w:rPr>
                <w:b/>
                <w:sz w:val="20"/>
                <w:szCs w:val="20"/>
              </w:rPr>
              <w:t>Spese</w:t>
            </w:r>
          </w:p>
        </w:tc>
      </w:tr>
      <w:tr w:rsidR="002A46FA" w:rsidRPr="008F4032" w:rsidTr="008B060C">
        <w:tc>
          <w:tcPr>
            <w:tcW w:w="828" w:type="dxa"/>
            <w:tcBorders>
              <w:top w:val="single" w:sz="4" w:space="0" w:color="auto"/>
              <w:left w:val="single" w:sz="4" w:space="0" w:color="auto"/>
              <w:bottom w:val="single" w:sz="4" w:space="0" w:color="auto"/>
              <w:right w:val="single" w:sz="4" w:space="0" w:color="auto"/>
            </w:tcBorders>
          </w:tcPr>
          <w:p w:rsidR="002A46FA" w:rsidRPr="008F4032" w:rsidRDefault="008B060C" w:rsidP="008B060C">
            <w:pPr>
              <w:jc w:val="center"/>
              <w:rPr>
                <w:sz w:val="20"/>
                <w:szCs w:val="20"/>
              </w:rPr>
            </w:pPr>
            <w:r w:rsidRPr="008F4032">
              <w:rPr>
                <w:sz w:val="20"/>
                <w:szCs w:val="20"/>
              </w:rPr>
              <w:t>,</w:t>
            </w:r>
            <w:r w:rsidR="002A46FA" w:rsidRPr="008F4032">
              <w:rPr>
                <w:sz w:val="20"/>
                <w:szCs w:val="20"/>
              </w:rPr>
              <w:t>Aggr.</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sz w:val="20"/>
                <w:szCs w:val="20"/>
              </w:rPr>
            </w:pPr>
            <w:r w:rsidRPr="008F4032">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Tipo</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Importo</w:t>
            </w:r>
          </w:p>
        </w:tc>
      </w:tr>
      <w:tr w:rsidR="002A46FA" w:rsidRPr="008F4032" w:rsidTr="008B060C">
        <w:tc>
          <w:tcPr>
            <w:tcW w:w="828"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bCs/>
                <w:sz w:val="20"/>
                <w:szCs w:val="20"/>
              </w:rPr>
              <w:t>02</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rPr>
                <w:sz w:val="20"/>
                <w:szCs w:val="20"/>
              </w:rPr>
            </w:pPr>
            <w:r w:rsidRPr="008F4032">
              <w:rPr>
                <w:sz w:val="20"/>
                <w:szCs w:val="20"/>
              </w:rPr>
              <w:t xml:space="preserve">DOTAZIONE </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790894" w:rsidP="000C44C1">
            <w:pPr>
              <w:jc w:val="right"/>
              <w:rPr>
                <w:sz w:val="20"/>
                <w:szCs w:val="20"/>
              </w:rPr>
            </w:pPr>
            <w:r>
              <w:rPr>
                <w:b/>
                <w:sz w:val="20"/>
                <w:szCs w:val="20"/>
              </w:rPr>
              <w:t>18709,52</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01</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6229F4" w:rsidP="008B060C">
            <w:pPr>
              <w:rPr>
                <w:sz w:val="20"/>
                <w:szCs w:val="20"/>
              </w:rPr>
            </w:pPr>
            <w:r w:rsidRPr="008F4032">
              <w:rPr>
                <w:sz w:val="20"/>
                <w:szCs w:val="20"/>
              </w:rPr>
              <w:t>PERSONALE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790894" w:rsidP="000C44C1">
            <w:pPr>
              <w:jc w:val="right"/>
              <w:rPr>
                <w:sz w:val="20"/>
                <w:szCs w:val="20"/>
              </w:rPr>
            </w:pPr>
            <w:r>
              <w:rPr>
                <w:b/>
                <w:sz w:val="20"/>
                <w:szCs w:val="20"/>
              </w:rPr>
              <w:t>18709,52</w:t>
            </w:r>
          </w:p>
        </w:tc>
      </w:tr>
    </w:tbl>
    <w:p w:rsidR="006229F4" w:rsidRPr="008F4032" w:rsidRDefault="006229F4" w:rsidP="00DF1CF5">
      <w:pPr>
        <w:rPr>
          <w:sz w:val="20"/>
          <w:szCs w:val="20"/>
        </w:rPr>
      </w:pPr>
    </w:p>
    <w:p w:rsidR="00DF1CF5" w:rsidRPr="00EA679D" w:rsidRDefault="00DF1CF5" w:rsidP="00DF1CF5">
      <w:pPr>
        <w:rPr>
          <w:sz w:val="20"/>
          <w:szCs w:val="20"/>
        </w:rPr>
      </w:pPr>
      <w:r>
        <w:rPr>
          <w:sz w:val="20"/>
          <w:szCs w:val="20"/>
        </w:rPr>
        <w:t>Previsione iniziale</w:t>
      </w:r>
      <w:r>
        <w:rPr>
          <w:sz w:val="20"/>
          <w:szCs w:val="20"/>
        </w:rPr>
        <w:tab/>
        <w:t xml:space="preserve">    € 1</w:t>
      </w:r>
      <w:r w:rsidR="00790894">
        <w:rPr>
          <w:sz w:val="20"/>
          <w:szCs w:val="20"/>
        </w:rPr>
        <w:t>8.709,52</w:t>
      </w:r>
    </w:p>
    <w:p w:rsidR="00DF1CF5" w:rsidRPr="00EA679D" w:rsidRDefault="00DF1CF5" w:rsidP="00DF1CF5">
      <w:pPr>
        <w:tabs>
          <w:tab w:val="left" w:pos="1980"/>
          <w:tab w:val="left" w:pos="2340"/>
          <w:tab w:val="right" w:pos="3960"/>
        </w:tabs>
        <w:rPr>
          <w:sz w:val="20"/>
          <w:szCs w:val="20"/>
        </w:rPr>
      </w:pPr>
      <w:r>
        <w:rPr>
          <w:sz w:val="20"/>
          <w:szCs w:val="20"/>
        </w:rPr>
        <w:t>Variazioni in corso d’anno</w:t>
      </w:r>
      <w:r>
        <w:rPr>
          <w:sz w:val="20"/>
          <w:szCs w:val="20"/>
        </w:rPr>
        <w:tab/>
        <w:t>€</w:t>
      </w:r>
      <w:r w:rsidR="001D7BD8">
        <w:rPr>
          <w:sz w:val="20"/>
          <w:szCs w:val="20"/>
        </w:rPr>
        <w:t xml:space="preserve">  </w:t>
      </w:r>
      <w:r>
        <w:rPr>
          <w:sz w:val="20"/>
          <w:szCs w:val="20"/>
        </w:rPr>
        <w:t>0000000</w:t>
      </w:r>
    </w:p>
    <w:p w:rsidR="00DF1CF5" w:rsidRPr="00EA679D" w:rsidRDefault="000C44C1" w:rsidP="000C44C1">
      <w:pPr>
        <w:rPr>
          <w:sz w:val="20"/>
          <w:szCs w:val="20"/>
        </w:rPr>
      </w:pPr>
      <w:r>
        <w:rPr>
          <w:sz w:val="20"/>
          <w:szCs w:val="20"/>
        </w:rPr>
        <w:t>Previsione definitiva</w:t>
      </w:r>
      <w:r>
        <w:rPr>
          <w:sz w:val="20"/>
          <w:szCs w:val="20"/>
        </w:rPr>
        <w:tab/>
        <w:t xml:space="preserve">    </w:t>
      </w:r>
      <w:r w:rsidR="00DF1CF5">
        <w:rPr>
          <w:sz w:val="20"/>
          <w:szCs w:val="20"/>
        </w:rPr>
        <w:t>€</w:t>
      </w:r>
      <w:r>
        <w:rPr>
          <w:sz w:val="20"/>
          <w:szCs w:val="20"/>
        </w:rPr>
        <w:t xml:space="preserve"> 1</w:t>
      </w:r>
      <w:r w:rsidR="00790894">
        <w:rPr>
          <w:sz w:val="20"/>
          <w:szCs w:val="20"/>
        </w:rPr>
        <w:t>8.709,52</w:t>
      </w:r>
    </w:p>
    <w:p w:rsidR="000C44C1" w:rsidRPr="00EA679D" w:rsidRDefault="00DF1CF5" w:rsidP="000C44C1">
      <w:pPr>
        <w:rPr>
          <w:sz w:val="20"/>
          <w:szCs w:val="20"/>
        </w:rPr>
      </w:pPr>
      <w:r w:rsidRPr="00EA679D">
        <w:rPr>
          <w:sz w:val="20"/>
          <w:szCs w:val="20"/>
        </w:rPr>
        <w:t>Somme impegnate</w:t>
      </w:r>
      <w:r w:rsidR="000C44C1">
        <w:rPr>
          <w:sz w:val="20"/>
          <w:szCs w:val="20"/>
        </w:rPr>
        <w:tab/>
        <w:t xml:space="preserve">    </w:t>
      </w:r>
      <w:r>
        <w:rPr>
          <w:sz w:val="20"/>
          <w:szCs w:val="20"/>
        </w:rPr>
        <w:t xml:space="preserve">€  </w:t>
      </w:r>
      <w:r w:rsidR="000C44C1">
        <w:rPr>
          <w:sz w:val="20"/>
          <w:szCs w:val="20"/>
        </w:rPr>
        <w:t>1</w:t>
      </w:r>
      <w:r w:rsidR="00790894">
        <w:rPr>
          <w:sz w:val="20"/>
          <w:szCs w:val="20"/>
        </w:rPr>
        <w:t>8.709,52</w:t>
      </w:r>
    </w:p>
    <w:p w:rsidR="000C44C1" w:rsidRPr="00EA679D" w:rsidRDefault="00DF1CF5" w:rsidP="000C44C1">
      <w:pPr>
        <w:rPr>
          <w:sz w:val="20"/>
          <w:szCs w:val="20"/>
        </w:rPr>
      </w:pPr>
      <w:r w:rsidRPr="00EA679D">
        <w:rPr>
          <w:sz w:val="20"/>
          <w:szCs w:val="20"/>
        </w:rPr>
        <w:t>Pagato</w:t>
      </w:r>
      <w:r>
        <w:rPr>
          <w:sz w:val="20"/>
          <w:szCs w:val="20"/>
        </w:rPr>
        <w:tab/>
      </w:r>
      <w:r>
        <w:rPr>
          <w:sz w:val="20"/>
          <w:szCs w:val="20"/>
        </w:rPr>
        <w:tab/>
      </w:r>
      <w:r w:rsidR="000C44C1">
        <w:rPr>
          <w:sz w:val="20"/>
          <w:szCs w:val="20"/>
        </w:rPr>
        <w:t xml:space="preserve">                  </w:t>
      </w:r>
      <w:r>
        <w:rPr>
          <w:sz w:val="20"/>
          <w:szCs w:val="20"/>
        </w:rPr>
        <w:t xml:space="preserve">€  </w:t>
      </w:r>
      <w:r w:rsidR="000C44C1">
        <w:rPr>
          <w:sz w:val="20"/>
          <w:szCs w:val="20"/>
        </w:rPr>
        <w:t>1</w:t>
      </w:r>
      <w:r w:rsidR="00790894">
        <w:rPr>
          <w:sz w:val="20"/>
          <w:szCs w:val="20"/>
        </w:rPr>
        <w:t>8.709,52</w:t>
      </w:r>
    </w:p>
    <w:p w:rsidR="00DF1CF5" w:rsidRDefault="00DF1CF5" w:rsidP="00DF1CF5">
      <w:pPr>
        <w:tabs>
          <w:tab w:val="left" w:pos="1980"/>
          <w:tab w:val="left" w:pos="2340"/>
          <w:tab w:val="right" w:pos="3960"/>
        </w:tabs>
        <w:rPr>
          <w:b/>
          <w:sz w:val="20"/>
          <w:szCs w:val="20"/>
        </w:rPr>
      </w:pPr>
      <w:r w:rsidRPr="00EA679D">
        <w:rPr>
          <w:sz w:val="20"/>
          <w:szCs w:val="20"/>
        </w:rPr>
        <w:t>Residua disponibilità finanz</w:t>
      </w:r>
      <w:r w:rsidRPr="00EA679D">
        <w:rPr>
          <w:sz w:val="20"/>
          <w:szCs w:val="20"/>
        </w:rPr>
        <w:tab/>
        <w:t>€</w:t>
      </w:r>
      <w:r>
        <w:rPr>
          <w:sz w:val="20"/>
          <w:szCs w:val="20"/>
        </w:rPr>
        <w:t xml:space="preserve"> </w:t>
      </w:r>
      <w:r w:rsidR="001D7BD8">
        <w:rPr>
          <w:sz w:val="20"/>
          <w:szCs w:val="20"/>
        </w:rPr>
        <w:t xml:space="preserve"> </w:t>
      </w:r>
      <w:r>
        <w:rPr>
          <w:sz w:val="20"/>
          <w:szCs w:val="20"/>
        </w:rPr>
        <w:t xml:space="preserve"> </w:t>
      </w:r>
      <w:r w:rsidR="00790894">
        <w:rPr>
          <w:sz w:val="20"/>
          <w:szCs w:val="20"/>
        </w:rPr>
        <w:t>0000000</w:t>
      </w:r>
      <w:r>
        <w:rPr>
          <w:sz w:val="20"/>
          <w:szCs w:val="20"/>
        </w:rPr>
        <w:t xml:space="preserve">  </w:t>
      </w:r>
    </w:p>
    <w:p w:rsidR="00DF1CF5" w:rsidRPr="00537EDC" w:rsidRDefault="0010001E" w:rsidP="00537EDC">
      <w:pPr>
        <w:tabs>
          <w:tab w:val="left" w:pos="1980"/>
          <w:tab w:val="left" w:pos="2340"/>
          <w:tab w:val="right" w:pos="3960"/>
        </w:tabs>
        <w:rPr>
          <w:b/>
          <w:sz w:val="20"/>
          <w:szCs w:val="20"/>
        </w:rPr>
      </w:pPr>
      <w:r>
        <w:rPr>
          <w:b/>
          <w:sz w:val="20"/>
          <w:szCs w:val="20"/>
        </w:rPr>
        <w:t>L’attività è stata liquidata dalla DPT</w:t>
      </w:r>
      <w:r w:rsidR="000C44C1" w:rsidRPr="000C44C1">
        <w:rPr>
          <w:b/>
          <w:sz w:val="20"/>
          <w:szCs w:val="20"/>
        </w:rPr>
        <w:t xml:space="preserve"> </w:t>
      </w:r>
      <w:r w:rsidR="000C44C1">
        <w:rPr>
          <w:b/>
          <w:sz w:val="20"/>
          <w:szCs w:val="20"/>
        </w:rPr>
        <w:t>e al termine dell’esercizio si è chiusa a pareggio</w:t>
      </w:r>
      <w:r>
        <w:rPr>
          <w:b/>
          <w:sz w:val="20"/>
          <w:szCs w:val="20"/>
        </w:rPr>
        <w:t xml:space="preserve"> </w:t>
      </w:r>
      <w:r w:rsidR="000C44C1">
        <w:rPr>
          <w:b/>
          <w:sz w:val="20"/>
          <w:szCs w:val="20"/>
        </w:rPr>
        <w:t>.</w:t>
      </w:r>
    </w:p>
    <w:p w:rsidR="00DF1CF5" w:rsidRPr="008F4032" w:rsidRDefault="00DF1CF5" w:rsidP="002A46FA">
      <w:pPr>
        <w:jc w:val="both"/>
        <w:rPr>
          <w:b/>
          <w:bCs/>
          <w:color w:val="3366FF"/>
          <w:sz w:val="20"/>
          <w:szCs w:val="20"/>
        </w:rPr>
      </w:pPr>
    </w:p>
    <w:p w:rsidR="00DF1CF5" w:rsidRDefault="00DF1CF5" w:rsidP="002A46FA">
      <w:pPr>
        <w:jc w:val="both"/>
        <w:rPr>
          <w:b/>
          <w:bCs/>
          <w:color w:val="3366FF"/>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825"/>
        <w:gridCol w:w="8100"/>
        <w:gridCol w:w="1080"/>
      </w:tblGrid>
      <w:tr w:rsidR="002A46FA" w:rsidRPr="008F4032" w:rsidTr="008B060C">
        <w:tc>
          <w:tcPr>
            <w:tcW w:w="363"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r w:rsidRPr="008F4032">
              <w:rPr>
                <w:b/>
                <w:color w:val="0000FF"/>
                <w:sz w:val="20"/>
                <w:szCs w:val="20"/>
              </w:rPr>
              <w:t>A</w:t>
            </w:r>
          </w:p>
        </w:tc>
        <w:tc>
          <w:tcPr>
            <w:tcW w:w="825"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p>
        </w:tc>
        <w:tc>
          <w:tcPr>
            <w:tcW w:w="810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ind w:left="-115"/>
              <w:rPr>
                <w:b/>
                <w:color w:val="0000FF"/>
                <w:sz w:val="20"/>
                <w:szCs w:val="20"/>
              </w:rPr>
            </w:pPr>
            <w:r w:rsidRPr="008F4032">
              <w:rPr>
                <w:b/>
                <w:color w:val="0000FF"/>
                <w:sz w:val="20"/>
                <w:szCs w:val="20"/>
              </w:rPr>
              <w:t>COLLABORATORI DEL DIRIGENTE SCOLASTICO.</w:t>
            </w:r>
          </w:p>
        </w:tc>
        <w:tc>
          <w:tcPr>
            <w:tcW w:w="1080" w:type="dxa"/>
            <w:tcBorders>
              <w:top w:val="single" w:sz="4" w:space="0" w:color="auto"/>
              <w:left w:val="single" w:sz="4" w:space="0" w:color="auto"/>
              <w:bottom w:val="single" w:sz="4" w:space="0" w:color="auto"/>
              <w:right w:val="single" w:sz="4" w:space="0" w:color="auto"/>
            </w:tcBorders>
          </w:tcPr>
          <w:p w:rsidR="002A46FA" w:rsidRPr="008F4032" w:rsidRDefault="000C44C1" w:rsidP="000C44C1">
            <w:pPr>
              <w:jc w:val="right"/>
              <w:rPr>
                <w:b/>
                <w:color w:val="0000FF"/>
                <w:sz w:val="20"/>
                <w:szCs w:val="20"/>
              </w:rPr>
            </w:pPr>
            <w:r>
              <w:rPr>
                <w:b/>
                <w:color w:val="0000FF"/>
                <w:sz w:val="20"/>
                <w:szCs w:val="20"/>
              </w:rPr>
              <w:t>9289</w:t>
            </w:r>
            <w:r w:rsidR="002A46FA" w:rsidRPr="008F4032">
              <w:rPr>
                <w:b/>
                <w:color w:val="0000FF"/>
                <w:sz w:val="20"/>
                <w:szCs w:val="20"/>
              </w:rPr>
              <w:t>,</w:t>
            </w:r>
            <w:r>
              <w:rPr>
                <w:b/>
                <w:color w:val="0000FF"/>
                <w:sz w:val="20"/>
                <w:szCs w:val="20"/>
              </w:rPr>
              <w:t>00</w:t>
            </w:r>
          </w:p>
        </w:tc>
      </w:tr>
    </w:tbl>
    <w:p w:rsidR="002A46FA" w:rsidRPr="008F4032" w:rsidRDefault="002A46FA" w:rsidP="002A46FA">
      <w:pPr>
        <w:jc w:val="both"/>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gridCol w:w="1260"/>
        <w:gridCol w:w="720"/>
        <w:gridCol w:w="2036"/>
        <w:gridCol w:w="2104"/>
      </w:tblGrid>
      <w:tr w:rsidR="002A46FA" w:rsidRPr="008F4032" w:rsidTr="008B060C">
        <w:tc>
          <w:tcPr>
            <w:tcW w:w="5508" w:type="dxa"/>
            <w:gridSpan w:val="3"/>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b/>
                <w:sz w:val="20"/>
                <w:szCs w:val="20"/>
              </w:rPr>
            </w:pPr>
            <w:r w:rsidRPr="008F4032">
              <w:rPr>
                <w:b/>
                <w:sz w:val="20"/>
                <w:szCs w:val="20"/>
              </w:rPr>
              <w:t>Entrate</w:t>
            </w:r>
          </w:p>
        </w:tc>
        <w:tc>
          <w:tcPr>
            <w:tcW w:w="4860" w:type="dxa"/>
            <w:gridSpan w:val="3"/>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b/>
                <w:sz w:val="20"/>
                <w:szCs w:val="20"/>
              </w:rPr>
            </w:pPr>
            <w:r w:rsidRPr="008F4032">
              <w:rPr>
                <w:b/>
                <w:sz w:val="20"/>
                <w:szCs w:val="20"/>
              </w:rPr>
              <w:t>Spese</w:t>
            </w:r>
          </w:p>
        </w:tc>
      </w:tr>
      <w:tr w:rsidR="002A46FA" w:rsidRPr="008F4032" w:rsidTr="008B060C">
        <w:tc>
          <w:tcPr>
            <w:tcW w:w="828"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Aggr.</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sz w:val="20"/>
                <w:szCs w:val="20"/>
              </w:rPr>
            </w:pPr>
            <w:r w:rsidRPr="008F4032">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Tipo</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Importo</w:t>
            </w:r>
          </w:p>
        </w:tc>
      </w:tr>
      <w:tr w:rsidR="002A46FA" w:rsidRPr="008F4032" w:rsidTr="008B060C">
        <w:tc>
          <w:tcPr>
            <w:tcW w:w="828"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bCs/>
                <w:sz w:val="20"/>
                <w:szCs w:val="20"/>
              </w:rPr>
              <w:t>02</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rPr>
                <w:sz w:val="20"/>
                <w:szCs w:val="20"/>
              </w:rPr>
            </w:pPr>
            <w:r w:rsidRPr="008F4032">
              <w:rPr>
                <w:sz w:val="20"/>
                <w:szCs w:val="20"/>
              </w:rPr>
              <w:t>DOTAZIONE</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0C44C1" w:rsidP="008B060C">
            <w:pPr>
              <w:jc w:val="right"/>
              <w:rPr>
                <w:sz w:val="20"/>
                <w:szCs w:val="20"/>
              </w:rPr>
            </w:pPr>
            <w:r>
              <w:rPr>
                <w:b/>
                <w:color w:val="0000FF"/>
                <w:sz w:val="20"/>
                <w:szCs w:val="20"/>
              </w:rPr>
              <w:t>9289</w:t>
            </w:r>
            <w:r w:rsidRPr="008F4032">
              <w:rPr>
                <w:b/>
                <w:color w:val="0000FF"/>
                <w:sz w:val="20"/>
                <w:szCs w:val="20"/>
              </w:rPr>
              <w:t>,</w:t>
            </w:r>
            <w:r>
              <w:rPr>
                <w:b/>
                <w:color w:val="0000FF"/>
                <w:sz w:val="20"/>
                <w:szCs w:val="20"/>
              </w:rPr>
              <w:t>00</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01</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6229F4" w:rsidP="008B060C">
            <w:pPr>
              <w:rPr>
                <w:sz w:val="20"/>
                <w:szCs w:val="20"/>
              </w:rPr>
            </w:pPr>
            <w:r w:rsidRPr="008F4032">
              <w:rPr>
                <w:sz w:val="20"/>
                <w:szCs w:val="20"/>
              </w:rPr>
              <w:t>PERSONALE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0C44C1" w:rsidP="001D7BD8">
            <w:pPr>
              <w:jc w:val="right"/>
              <w:rPr>
                <w:sz w:val="20"/>
                <w:szCs w:val="20"/>
              </w:rPr>
            </w:pPr>
            <w:r>
              <w:rPr>
                <w:b/>
                <w:color w:val="0000FF"/>
                <w:sz w:val="20"/>
                <w:szCs w:val="20"/>
              </w:rPr>
              <w:t>9289</w:t>
            </w:r>
            <w:r w:rsidRPr="008F4032">
              <w:rPr>
                <w:b/>
                <w:color w:val="0000FF"/>
                <w:sz w:val="20"/>
                <w:szCs w:val="20"/>
              </w:rPr>
              <w:t>,</w:t>
            </w:r>
            <w:r>
              <w:rPr>
                <w:b/>
                <w:color w:val="0000FF"/>
                <w:sz w:val="20"/>
                <w:szCs w:val="20"/>
              </w:rPr>
              <w:t>00</w:t>
            </w:r>
          </w:p>
        </w:tc>
      </w:tr>
    </w:tbl>
    <w:p w:rsidR="001D7BD8" w:rsidRDefault="001D7BD8" w:rsidP="002A46FA">
      <w:pPr>
        <w:jc w:val="both"/>
        <w:rPr>
          <w:b/>
          <w:bCs/>
          <w:color w:val="3366FF"/>
        </w:rPr>
      </w:pPr>
    </w:p>
    <w:p w:rsidR="001D7BD8" w:rsidRPr="00EA679D" w:rsidRDefault="001D7BD8" w:rsidP="001D7BD8">
      <w:pPr>
        <w:rPr>
          <w:sz w:val="20"/>
          <w:szCs w:val="20"/>
        </w:rPr>
      </w:pPr>
      <w:r>
        <w:rPr>
          <w:sz w:val="20"/>
          <w:szCs w:val="20"/>
        </w:rPr>
        <w:t>Previsione iniziale</w:t>
      </w:r>
      <w:r>
        <w:rPr>
          <w:sz w:val="20"/>
          <w:szCs w:val="20"/>
        </w:rPr>
        <w:tab/>
        <w:t xml:space="preserve">    € </w:t>
      </w:r>
      <w:r w:rsidR="000C44C1">
        <w:rPr>
          <w:sz w:val="20"/>
          <w:szCs w:val="20"/>
        </w:rPr>
        <w:t>9289,00</w:t>
      </w:r>
    </w:p>
    <w:p w:rsidR="001D7BD8" w:rsidRPr="00EA679D" w:rsidRDefault="001D7BD8" w:rsidP="001D7BD8">
      <w:pPr>
        <w:tabs>
          <w:tab w:val="left" w:pos="1980"/>
          <w:tab w:val="left" w:pos="2340"/>
          <w:tab w:val="right" w:pos="3960"/>
        </w:tabs>
        <w:rPr>
          <w:sz w:val="20"/>
          <w:szCs w:val="20"/>
        </w:rPr>
      </w:pPr>
      <w:r>
        <w:rPr>
          <w:sz w:val="20"/>
          <w:szCs w:val="20"/>
        </w:rPr>
        <w:t>Variazioni in corso d’anno</w:t>
      </w:r>
      <w:r>
        <w:rPr>
          <w:sz w:val="20"/>
          <w:szCs w:val="20"/>
        </w:rPr>
        <w:tab/>
        <w:t xml:space="preserve">€  </w:t>
      </w:r>
      <w:r w:rsidR="000C44C1">
        <w:rPr>
          <w:sz w:val="20"/>
          <w:szCs w:val="20"/>
        </w:rPr>
        <w:t>00000</w:t>
      </w:r>
      <w:r>
        <w:rPr>
          <w:sz w:val="20"/>
          <w:szCs w:val="20"/>
        </w:rPr>
        <w:t>0</w:t>
      </w:r>
    </w:p>
    <w:p w:rsidR="001D7BD8" w:rsidRDefault="001D7BD8" w:rsidP="001D7BD8">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0C44C1">
        <w:rPr>
          <w:sz w:val="20"/>
          <w:szCs w:val="20"/>
        </w:rPr>
        <w:t>9289,00</w:t>
      </w:r>
    </w:p>
    <w:p w:rsidR="001D7BD8" w:rsidRPr="00EA679D" w:rsidRDefault="001D7BD8" w:rsidP="001D7BD8">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xml:space="preserve">€ </w:t>
      </w:r>
      <w:r w:rsidR="000C44C1">
        <w:rPr>
          <w:sz w:val="20"/>
          <w:szCs w:val="20"/>
        </w:rPr>
        <w:t>9289,00</w:t>
      </w:r>
    </w:p>
    <w:p w:rsidR="001D7BD8" w:rsidRPr="00EA679D" w:rsidRDefault="001D7BD8" w:rsidP="001D7BD8">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 xml:space="preserve">€ </w:t>
      </w:r>
      <w:r w:rsidR="000C44C1">
        <w:rPr>
          <w:sz w:val="20"/>
          <w:szCs w:val="20"/>
        </w:rPr>
        <w:t>9289,00</w:t>
      </w:r>
    </w:p>
    <w:p w:rsidR="001D7BD8" w:rsidRPr="00EA679D" w:rsidRDefault="001D7BD8" w:rsidP="001D7BD8">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00,00</w:t>
      </w:r>
    </w:p>
    <w:p w:rsidR="00B045EB" w:rsidRDefault="00B045EB" w:rsidP="00537EDC">
      <w:pPr>
        <w:tabs>
          <w:tab w:val="left" w:pos="1980"/>
          <w:tab w:val="left" w:pos="2340"/>
          <w:tab w:val="right" w:pos="3960"/>
        </w:tabs>
        <w:rPr>
          <w:b/>
          <w:sz w:val="20"/>
          <w:szCs w:val="20"/>
        </w:rPr>
      </w:pPr>
    </w:p>
    <w:p w:rsidR="00537EDC" w:rsidRPr="00EA679D" w:rsidRDefault="00537EDC" w:rsidP="00537EDC">
      <w:pPr>
        <w:tabs>
          <w:tab w:val="left" w:pos="1980"/>
          <w:tab w:val="left" w:pos="2340"/>
          <w:tab w:val="right" w:pos="3960"/>
        </w:tabs>
        <w:rPr>
          <w:sz w:val="20"/>
          <w:szCs w:val="20"/>
        </w:rPr>
      </w:pPr>
      <w:r>
        <w:rPr>
          <w:b/>
          <w:sz w:val="20"/>
          <w:szCs w:val="20"/>
        </w:rPr>
        <w:t>L’attività è stata liquidata dalla DPT per 8/12 e al termine dell’esercizio si è chiusa a pareggio.</w:t>
      </w:r>
    </w:p>
    <w:p w:rsidR="001D7BD8" w:rsidRDefault="001D7BD8" w:rsidP="002A46FA">
      <w:pPr>
        <w:jc w:val="both"/>
        <w:rPr>
          <w:b/>
          <w:bCs/>
          <w:color w:val="3366FF"/>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825"/>
        <w:gridCol w:w="8100"/>
        <w:gridCol w:w="1080"/>
      </w:tblGrid>
      <w:tr w:rsidR="002A46FA" w:rsidRPr="008F4032" w:rsidTr="008B060C">
        <w:tc>
          <w:tcPr>
            <w:tcW w:w="363"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r w:rsidRPr="008F4032">
              <w:rPr>
                <w:b/>
                <w:color w:val="0000FF"/>
                <w:sz w:val="20"/>
                <w:szCs w:val="20"/>
              </w:rPr>
              <w:t>A</w:t>
            </w:r>
          </w:p>
        </w:tc>
        <w:tc>
          <w:tcPr>
            <w:tcW w:w="825"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p>
        </w:tc>
        <w:tc>
          <w:tcPr>
            <w:tcW w:w="810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ind w:left="-115"/>
              <w:rPr>
                <w:b/>
                <w:color w:val="0000FF"/>
                <w:sz w:val="20"/>
                <w:szCs w:val="20"/>
              </w:rPr>
            </w:pPr>
            <w:r w:rsidRPr="008F4032">
              <w:rPr>
                <w:b/>
                <w:color w:val="0000FF"/>
                <w:sz w:val="20"/>
                <w:szCs w:val="20"/>
              </w:rPr>
              <w:t>INCARICHI ATA.</w:t>
            </w:r>
          </w:p>
        </w:tc>
        <w:tc>
          <w:tcPr>
            <w:tcW w:w="1080" w:type="dxa"/>
            <w:tcBorders>
              <w:top w:val="single" w:sz="4" w:space="0" w:color="auto"/>
              <w:left w:val="single" w:sz="4" w:space="0" w:color="auto"/>
              <w:bottom w:val="single" w:sz="4" w:space="0" w:color="auto"/>
              <w:right w:val="single" w:sz="4" w:space="0" w:color="auto"/>
            </w:tcBorders>
          </w:tcPr>
          <w:p w:rsidR="002A46FA" w:rsidRPr="008F4032" w:rsidRDefault="00790894" w:rsidP="00644FE2">
            <w:pPr>
              <w:jc w:val="right"/>
              <w:rPr>
                <w:b/>
                <w:color w:val="0000FF"/>
                <w:sz w:val="20"/>
                <w:szCs w:val="20"/>
              </w:rPr>
            </w:pPr>
            <w:r>
              <w:rPr>
                <w:b/>
                <w:color w:val="0000FF"/>
                <w:sz w:val="20"/>
                <w:szCs w:val="20"/>
              </w:rPr>
              <w:t>4.825,08</w:t>
            </w:r>
          </w:p>
        </w:tc>
      </w:tr>
    </w:tbl>
    <w:p w:rsidR="002A46FA" w:rsidRPr="008F4032" w:rsidRDefault="002A46FA" w:rsidP="002A46FA">
      <w:pPr>
        <w:jc w:val="both"/>
        <w:rPr>
          <w:sz w:val="20"/>
          <w:szCs w:val="20"/>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3420"/>
        <w:gridCol w:w="1260"/>
        <w:gridCol w:w="720"/>
        <w:gridCol w:w="2036"/>
        <w:gridCol w:w="2104"/>
      </w:tblGrid>
      <w:tr w:rsidR="002A46FA" w:rsidRPr="008F4032" w:rsidTr="00644FE2">
        <w:tc>
          <w:tcPr>
            <w:tcW w:w="5542" w:type="dxa"/>
            <w:gridSpan w:val="3"/>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b/>
                <w:sz w:val="20"/>
                <w:szCs w:val="20"/>
              </w:rPr>
            </w:pPr>
            <w:r w:rsidRPr="008F4032">
              <w:rPr>
                <w:b/>
                <w:sz w:val="20"/>
                <w:szCs w:val="20"/>
              </w:rPr>
              <w:t>Entrate</w:t>
            </w:r>
          </w:p>
        </w:tc>
        <w:tc>
          <w:tcPr>
            <w:tcW w:w="4860" w:type="dxa"/>
            <w:gridSpan w:val="3"/>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b/>
                <w:sz w:val="20"/>
                <w:szCs w:val="20"/>
              </w:rPr>
            </w:pPr>
            <w:r w:rsidRPr="008F4032">
              <w:rPr>
                <w:b/>
                <w:sz w:val="20"/>
                <w:szCs w:val="20"/>
              </w:rPr>
              <w:t>Spese</w:t>
            </w:r>
          </w:p>
        </w:tc>
      </w:tr>
      <w:tr w:rsidR="002A46FA" w:rsidRPr="008F4032" w:rsidTr="00644FE2">
        <w:tc>
          <w:tcPr>
            <w:tcW w:w="862"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Aggr.</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2A46FA" w:rsidP="008B060C">
            <w:pPr>
              <w:jc w:val="center"/>
              <w:rPr>
                <w:sz w:val="20"/>
                <w:szCs w:val="20"/>
              </w:rPr>
            </w:pPr>
            <w:r w:rsidRPr="008F4032">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Tipo</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Descrizione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Importo</w:t>
            </w:r>
          </w:p>
        </w:tc>
      </w:tr>
      <w:tr w:rsidR="002A46FA" w:rsidRPr="008F4032" w:rsidTr="00644FE2">
        <w:tc>
          <w:tcPr>
            <w:tcW w:w="862"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sz w:val="20"/>
                <w:szCs w:val="20"/>
              </w:rPr>
            </w:pPr>
            <w:r w:rsidRPr="008F4032">
              <w:rPr>
                <w:bCs/>
                <w:sz w:val="20"/>
                <w:szCs w:val="20"/>
              </w:rPr>
              <w:t>02</w:t>
            </w:r>
          </w:p>
        </w:tc>
        <w:tc>
          <w:tcPr>
            <w:tcW w:w="3420"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rPr>
                <w:sz w:val="20"/>
                <w:szCs w:val="20"/>
              </w:rPr>
            </w:pPr>
            <w:r w:rsidRPr="008F4032">
              <w:rPr>
                <w:sz w:val="20"/>
                <w:szCs w:val="20"/>
              </w:rPr>
              <w:t>DOTAZIONE</w:t>
            </w:r>
          </w:p>
        </w:tc>
        <w:tc>
          <w:tcPr>
            <w:tcW w:w="1260" w:type="dxa"/>
            <w:tcBorders>
              <w:top w:val="single" w:sz="4" w:space="0" w:color="auto"/>
              <w:left w:val="single" w:sz="4" w:space="0" w:color="auto"/>
              <w:bottom w:val="single" w:sz="4" w:space="0" w:color="auto"/>
              <w:right w:val="single" w:sz="8" w:space="0" w:color="auto"/>
            </w:tcBorders>
          </w:tcPr>
          <w:p w:rsidR="002A46FA" w:rsidRPr="008F4032" w:rsidRDefault="00790894" w:rsidP="00790894">
            <w:pPr>
              <w:jc w:val="right"/>
              <w:rPr>
                <w:sz w:val="20"/>
                <w:szCs w:val="20"/>
              </w:rPr>
            </w:pPr>
            <w:r>
              <w:rPr>
                <w:sz w:val="20"/>
                <w:szCs w:val="20"/>
              </w:rPr>
              <w:t>4.825,08.</w:t>
            </w:r>
          </w:p>
        </w:tc>
        <w:tc>
          <w:tcPr>
            <w:tcW w:w="720" w:type="dxa"/>
            <w:tcBorders>
              <w:top w:val="single" w:sz="4" w:space="0" w:color="auto"/>
              <w:left w:val="single" w:sz="8" w:space="0" w:color="auto"/>
              <w:bottom w:val="single" w:sz="4" w:space="0" w:color="auto"/>
              <w:right w:val="single" w:sz="4" w:space="0" w:color="auto"/>
            </w:tcBorders>
          </w:tcPr>
          <w:p w:rsidR="002A46FA" w:rsidRPr="008F4032" w:rsidRDefault="002A46FA" w:rsidP="008B060C">
            <w:pPr>
              <w:jc w:val="center"/>
              <w:rPr>
                <w:sz w:val="20"/>
                <w:szCs w:val="20"/>
              </w:rPr>
            </w:pPr>
            <w:r w:rsidRPr="008F4032">
              <w:rPr>
                <w:sz w:val="20"/>
                <w:szCs w:val="20"/>
              </w:rPr>
              <w:t>01</w:t>
            </w:r>
          </w:p>
        </w:tc>
        <w:tc>
          <w:tcPr>
            <w:tcW w:w="2036"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rPr>
                <w:sz w:val="20"/>
                <w:szCs w:val="20"/>
              </w:rPr>
            </w:pPr>
            <w:r w:rsidRPr="008F4032">
              <w:rPr>
                <w:sz w:val="20"/>
                <w:szCs w:val="20"/>
              </w:rPr>
              <w:t>Personale</w:t>
            </w:r>
          </w:p>
        </w:tc>
        <w:tc>
          <w:tcPr>
            <w:tcW w:w="2104" w:type="dxa"/>
            <w:tcBorders>
              <w:top w:val="single" w:sz="4" w:space="0" w:color="auto"/>
              <w:left w:val="single" w:sz="4" w:space="0" w:color="auto"/>
              <w:bottom w:val="single" w:sz="4" w:space="0" w:color="auto"/>
              <w:right w:val="single" w:sz="4" w:space="0" w:color="auto"/>
            </w:tcBorders>
          </w:tcPr>
          <w:p w:rsidR="002A46FA" w:rsidRPr="008F4032" w:rsidRDefault="00790894" w:rsidP="00644FE2">
            <w:pPr>
              <w:jc w:val="right"/>
              <w:rPr>
                <w:sz w:val="20"/>
                <w:szCs w:val="20"/>
              </w:rPr>
            </w:pPr>
            <w:r>
              <w:rPr>
                <w:sz w:val="20"/>
                <w:szCs w:val="20"/>
              </w:rPr>
              <w:t>4.379,10</w:t>
            </w:r>
          </w:p>
        </w:tc>
      </w:tr>
    </w:tbl>
    <w:p w:rsidR="002E31F3" w:rsidRDefault="002E31F3" w:rsidP="002A46FA">
      <w:pPr>
        <w:jc w:val="both"/>
        <w:rPr>
          <w:color w:val="0000FF"/>
          <w:sz w:val="12"/>
          <w:szCs w:val="12"/>
        </w:rPr>
      </w:pPr>
    </w:p>
    <w:p w:rsidR="002E31F3" w:rsidRDefault="002E31F3" w:rsidP="002E31F3">
      <w:pPr>
        <w:rPr>
          <w:sz w:val="20"/>
          <w:szCs w:val="20"/>
        </w:rPr>
      </w:pPr>
      <w:r w:rsidRPr="00CA1EFB">
        <w:rPr>
          <w:sz w:val="20"/>
          <w:szCs w:val="20"/>
        </w:rPr>
        <w:t>Previsione iniziale</w:t>
      </w:r>
      <w:r w:rsidRPr="00CA1EFB">
        <w:rPr>
          <w:sz w:val="20"/>
          <w:szCs w:val="20"/>
        </w:rPr>
        <w:tab/>
        <w:t xml:space="preserve">   </w:t>
      </w:r>
      <w:r w:rsidR="00544451">
        <w:rPr>
          <w:sz w:val="20"/>
          <w:szCs w:val="20"/>
        </w:rPr>
        <w:t xml:space="preserve"> </w:t>
      </w:r>
      <w:r w:rsidRPr="00CA1EFB">
        <w:rPr>
          <w:sz w:val="20"/>
          <w:szCs w:val="20"/>
        </w:rPr>
        <w:t xml:space="preserve"> €</w:t>
      </w:r>
      <w:r w:rsidR="00544451">
        <w:rPr>
          <w:sz w:val="20"/>
          <w:szCs w:val="20"/>
        </w:rPr>
        <w:t xml:space="preserve"> </w:t>
      </w:r>
      <w:r w:rsidR="000C44C1">
        <w:rPr>
          <w:sz w:val="20"/>
          <w:szCs w:val="20"/>
        </w:rPr>
        <w:t>4825,08</w:t>
      </w:r>
    </w:p>
    <w:p w:rsidR="00F0589F" w:rsidRPr="00CA1EFB" w:rsidRDefault="00F0589F" w:rsidP="002E31F3">
      <w:pPr>
        <w:rPr>
          <w:sz w:val="20"/>
          <w:szCs w:val="20"/>
        </w:rPr>
      </w:pPr>
      <w:r>
        <w:rPr>
          <w:sz w:val="20"/>
          <w:szCs w:val="20"/>
        </w:rPr>
        <w:t xml:space="preserve">Variazioni in corso d’anno   </w:t>
      </w:r>
      <w:r w:rsidR="00544451">
        <w:rPr>
          <w:sz w:val="20"/>
          <w:szCs w:val="20"/>
        </w:rPr>
        <w:t xml:space="preserve"> </w:t>
      </w:r>
      <w:r>
        <w:rPr>
          <w:sz w:val="20"/>
          <w:szCs w:val="20"/>
        </w:rPr>
        <w:t xml:space="preserve"> €</w:t>
      </w:r>
      <w:r w:rsidR="00544451">
        <w:rPr>
          <w:sz w:val="20"/>
          <w:szCs w:val="20"/>
        </w:rPr>
        <w:t xml:space="preserve"> </w:t>
      </w:r>
      <w:r>
        <w:rPr>
          <w:sz w:val="20"/>
          <w:szCs w:val="20"/>
        </w:rPr>
        <w:t>000000</w:t>
      </w:r>
    </w:p>
    <w:p w:rsidR="002E31F3" w:rsidRPr="00CA1EFB" w:rsidRDefault="002E31F3" w:rsidP="002E31F3">
      <w:pPr>
        <w:tabs>
          <w:tab w:val="left" w:pos="1980"/>
          <w:tab w:val="left" w:pos="2340"/>
          <w:tab w:val="right" w:pos="3960"/>
        </w:tabs>
        <w:rPr>
          <w:sz w:val="20"/>
          <w:szCs w:val="20"/>
        </w:rPr>
      </w:pPr>
      <w:r w:rsidRPr="00CA1EFB">
        <w:rPr>
          <w:sz w:val="20"/>
          <w:szCs w:val="20"/>
        </w:rPr>
        <w:t>Previsione definitiva</w:t>
      </w:r>
      <w:r w:rsidRPr="00CA1EFB">
        <w:rPr>
          <w:sz w:val="20"/>
          <w:szCs w:val="20"/>
        </w:rPr>
        <w:tab/>
      </w:r>
      <w:r w:rsidRPr="00CA1EFB">
        <w:rPr>
          <w:sz w:val="20"/>
          <w:szCs w:val="20"/>
        </w:rPr>
        <w:tab/>
      </w:r>
      <w:r w:rsidR="00544451">
        <w:rPr>
          <w:sz w:val="20"/>
          <w:szCs w:val="20"/>
        </w:rPr>
        <w:t xml:space="preserve"> </w:t>
      </w:r>
      <w:r w:rsidRPr="00CA1EFB">
        <w:rPr>
          <w:sz w:val="20"/>
          <w:szCs w:val="20"/>
        </w:rPr>
        <w:t>€</w:t>
      </w:r>
      <w:r w:rsidR="00544451">
        <w:rPr>
          <w:sz w:val="20"/>
          <w:szCs w:val="20"/>
        </w:rPr>
        <w:t xml:space="preserve"> </w:t>
      </w:r>
      <w:r w:rsidR="000C44C1">
        <w:rPr>
          <w:sz w:val="20"/>
          <w:szCs w:val="20"/>
        </w:rPr>
        <w:t>4825,00</w:t>
      </w:r>
    </w:p>
    <w:p w:rsidR="002E31F3" w:rsidRPr="00CA1EFB" w:rsidRDefault="002E31F3" w:rsidP="002E31F3">
      <w:pPr>
        <w:tabs>
          <w:tab w:val="left" w:pos="1980"/>
          <w:tab w:val="left" w:pos="2340"/>
          <w:tab w:val="right" w:pos="3960"/>
        </w:tabs>
        <w:rPr>
          <w:sz w:val="20"/>
          <w:szCs w:val="20"/>
        </w:rPr>
      </w:pPr>
      <w:r w:rsidRPr="00CA1EFB">
        <w:rPr>
          <w:sz w:val="20"/>
          <w:szCs w:val="20"/>
        </w:rPr>
        <w:t>Somme impegnate</w:t>
      </w:r>
      <w:r w:rsidRPr="00CA1EFB">
        <w:rPr>
          <w:sz w:val="20"/>
          <w:szCs w:val="20"/>
        </w:rPr>
        <w:tab/>
      </w:r>
      <w:r w:rsidRPr="00CA1EFB">
        <w:rPr>
          <w:sz w:val="20"/>
          <w:szCs w:val="20"/>
        </w:rPr>
        <w:tab/>
      </w:r>
      <w:r w:rsidR="00544451">
        <w:rPr>
          <w:sz w:val="20"/>
          <w:szCs w:val="20"/>
        </w:rPr>
        <w:t xml:space="preserve"> </w:t>
      </w:r>
      <w:r w:rsidRPr="00CA1EFB">
        <w:rPr>
          <w:sz w:val="20"/>
          <w:szCs w:val="20"/>
        </w:rPr>
        <w:t xml:space="preserve">€ </w:t>
      </w:r>
      <w:r w:rsidR="000C44C1">
        <w:rPr>
          <w:sz w:val="20"/>
          <w:szCs w:val="20"/>
        </w:rPr>
        <w:t>4379,10</w:t>
      </w:r>
    </w:p>
    <w:p w:rsidR="002E31F3" w:rsidRPr="00CA1EFB" w:rsidRDefault="002E31F3" w:rsidP="002E31F3">
      <w:pPr>
        <w:tabs>
          <w:tab w:val="left" w:pos="1980"/>
          <w:tab w:val="left" w:pos="2340"/>
          <w:tab w:val="right" w:pos="3960"/>
        </w:tabs>
        <w:rPr>
          <w:sz w:val="20"/>
          <w:szCs w:val="20"/>
        </w:rPr>
      </w:pPr>
      <w:r w:rsidRPr="00CA1EFB">
        <w:rPr>
          <w:sz w:val="20"/>
          <w:szCs w:val="20"/>
        </w:rPr>
        <w:t>Pagato</w:t>
      </w:r>
      <w:r w:rsidRPr="00CA1EFB">
        <w:rPr>
          <w:sz w:val="20"/>
          <w:szCs w:val="20"/>
        </w:rPr>
        <w:tab/>
      </w:r>
      <w:r w:rsidRPr="00CA1EFB">
        <w:rPr>
          <w:sz w:val="20"/>
          <w:szCs w:val="20"/>
        </w:rPr>
        <w:tab/>
      </w:r>
      <w:r w:rsidR="00544451">
        <w:rPr>
          <w:sz w:val="20"/>
          <w:szCs w:val="20"/>
        </w:rPr>
        <w:t xml:space="preserve"> </w:t>
      </w:r>
      <w:r w:rsidRPr="00CA1EFB">
        <w:rPr>
          <w:sz w:val="20"/>
          <w:szCs w:val="20"/>
        </w:rPr>
        <w:t xml:space="preserve">€ </w:t>
      </w:r>
      <w:r w:rsidR="000C44C1">
        <w:rPr>
          <w:sz w:val="20"/>
          <w:szCs w:val="20"/>
        </w:rPr>
        <w:t>4379,10</w:t>
      </w:r>
    </w:p>
    <w:p w:rsidR="002E31F3" w:rsidRDefault="002E31F3" w:rsidP="002E31F3">
      <w:pPr>
        <w:tabs>
          <w:tab w:val="left" w:pos="1980"/>
          <w:tab w:val="left" w:pos="2340"/>
          <w:tab w:val="right" w:pos="3960"/>
        </w:tabs>
        <w:rPr>
          <w:sz w:val="20"/>
          <w:szCs w:val="20"/>
        </w:rPr>
      </w:pPr>
      <w:r w:rsidRPr="00CA1EFB">
        <w:rPr>
          <w:sz w:val="20"/>
          <w:szCs w:val="20"/>
        </w:rPr>
        <w:t>Residua disponibilità finanz</w:t>
      </w:r>
      <w:r w:rsidRPr="00CA1EFB">
        <w:rPr>
          <w:sz w:val="20"/>
          <w:szCs w:val="20"/>
        </w:rPr>
        <w:tab/>
        <w:t xml:space="preserve">€    </w:t>
      </w:r>
      <w:r w:rsidR="00544451">
        <w:rPr>
          <w:sz w:val="20"/>
          <w:szCs w:val="20"/>
        </w:rPr>
        <w:t>445,98</w:t>
      </w:r>
    </w:p>
    <w:p w:rsidR="00B045EB" w:rsidRPr="00CA1EFB" w:rsidRDefault="00B045EB" w:rsidP="002E31F3">
      <w:pPr>
        <w:tabs>
          <w:tab w:val="left" w:pos="1980"/>
          <w:tab w:val="left" w:pos="2340"/>
          <w:tab w:val="right" w:pos="3960"/>
        </w:tabs>
        <w:rPr>
          <w:sz w:val="20"/>
          <w:szCs w:val="20"/>
        </w:rPr>
      </w:pPr>
    </w:p>
    <w:p w:rsidR="00544451" w:rsidRPr="00F0589F" w:rsidRDefault="00537EDC" w:rsidP="00544451">
      <w:pPr>
        <w:tabs>
          <w:tab w:val="left" w:pos="1980"/>
          <w:tab w:val="left" w:pos="2340"/>
          <w:tab w:val="right" w:pos="3960"/>
        </w:tabs>
        <w:rPr>
          <w:b/>
          <w:sz w:val="20"/>
          <w:szCs w:val="20"/>
        </w:rPr>
      </w:pPr>
      <w:r>
        <w:rPr>
          <w:b/>
          <w:sz w:val="20"/>
          <w:szCs w:val="20"/>
        </w:rPr>
        <w:lastRenderedPageBreak/>
        <w:t xml:space="preserve">L’attività è stata liquidata dalla DPT per 8/12 e al termine dell’esercizio </w:t>
      </w:r>
      <w:r w:rsidR="00544451">
        <w:rPr>
          <w:b/>
          <w:sz w:val="20"/>
          <w:szCs w:val="20"/>
        </w:rPr>
        <w:t xml:space="preserve">si è chiusa </w:t>
      </w:r>
      <w:r w:rsidR="00544451" w:rsidRPr="008F4032">
        <w:rPr>
          <w:bCs/>
          <w:sz w:val="20"/>
          <w:szCs w:val="20"/>
        </w:rPr>
        <w:t xml:space="preserve"> </w:t>
      </w:r>
      <w:r w:rsidR="00544451" w:rsidRPr="00537EDC">
        <w:rPr>
          <w:b/>
          <w:bCs/>
          <w:sz w:val="20"/>
          <w:szCs w:val="20"/>
        </w:rPr>
        <w:t xml:space="preserve">con un avanzo vincolato </w:t>
      </w:r>
      <w:r w:rsidR="00544451">
        <w:rPr>
          <w:b/>
          <w:bCs/>
          <w:sz w:val="20"/>
          <w:szCs w:val="20"/>
        </w:rPr>
        <w:t>di € 445,98</w:t>
      </w:r>
      <w:r w:rsidR="00544451" w:rsidRPr="00537EDC">
        <w:rPr>
          <w:b/>
          <w:bCs/>
          <w:sz w:val="20"/>
          <w:szCs w:val="20"/>
        </w:rPr>
        <w:t xml:space="preserve"> che sarà riutilizzato nell’esercizio 201</w:t>
      </w:r>
      <w:r w:rsidR="00544451">
        <w:rPr>
          <w:b/>
          <w:bCs/>
          <w:sz w:val="20"/>
          <w:szCs w:val="20"/>
        </w:rPr>
        <w:t>3</w:t>
      </w:r>
      <w:r w:rsidR="00544451" w:rsidRPr="00537EDC">
        <w:rPr>
          <w:b/>
          <w:bCs/>
          <w:sz w:val="20"/>
          <w:szCs w:val="20"/>
        </w:rPr>
        <w:t>.</w:t>
      </w:r>
    </w:p>
    <w:p w:rsidR="006229F4" w:rsidRPr="00F0589F" w:rsidRDefault="006229F4" w:rsidP="00F0589F">
      <w:pPr>
        <w:tabs>
          <w:tab w:val="left" w:pos="1980"/>
          <w:tab w:val="left" w:pos="2340"/>
          <w:tab w:val="right" w:pos="3960"/>
        </w:tabs>
        <w:rPr>
          <w:sz w:val="20"/>
          <w:szCs w:val="20"/>
        </w:rPr>
      </w:pPr>
    </w:p>
    <w:p w:rsidR="002E31F3" w:rsidRDefault="002E31F3" w:rsidP="002A46FA">
      <w:pPr>
        <w:jc w:val="both"/>
        <w:rPr>
          <w:color w:val="0000FF"/>
          <w:sz w:val="12"/>
          <w:szCs w:val="12"/>
        </w:rPr>
      </w:pPr>
    </w:p>
    <w:p w:rsidR="002E31F3" w:rsidRPr="00E93E31" w:rsidRDefault="002E31F3" w:rsidP="002A46FA">
      <w:pPr>
        <w:jc w:val="both"/>
        <w:rPr>
          <w:color w:val="0000FF"/>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20"/>
        <w:gridCol w:w="1260"/>
        <w:gridCol w:w="720"/>
        <w:gridCol w:w="2036"/>
        <w:gridCol w:w="2104"/>
      </w:tblGrid>
      <w:tr w:rsidR="002A46FA" w:rsidRPr="0053030A" w:rsidTr="008B060C">
        <w:tc>
          <w:tcPr>
            <w:tcW w:w="5508" w:type="dxa"/>
            <w:gridSpan w:val="3"/>
            <w:tcBorders>
              <w:top w:val="single" w:sz="4" w:space="0" w:color="auto"/>
              <w:left w:val="single" w:sz="4" w:space="0" w:color="auto"/>
              <w:bottom w:val="single" w:sz="4" w:space="0" w:color="auto"/>
              <w:right w:val="single" w:sz="8" w:space="0" w:color="auto"/>
            </w:tcBorders>
          </w:tcPr>
          <w:p w:rsidR="002A46FA" w:rsidRPr="008F4032" w:rsidRDefault="002E31F3" w:rsidP="008B060C">
            <w:pPr>
              <w:jc w:val="center"/>
              <w:rPr>
                <w:b/>
                <w:sz w:val="20"/>
                <w:szCs w:val="20"/>
              </w:rPr>
            </w:pPr>
            <w:r w:rsidRPr="008F4032">
              <w:rPr>
                <w:b/>
                <w:sz w:val="20"/>
                <w:szCs w:val="20"/>
              </w:rPr>
              <w:t>A                           FUNZIONI STRUMENTALI</w:t>
            </w:r>
          </w:p>
        </w:tc>
        <w:tc>
          <w:tcPr>
            <w:tcW w:w="4860" w:type="dxa"/>
            <w:gridSpan w:val="3"/>
            <w:tcBorders>
              <w:top w:val="single" w:sz="4" w:space="0" w:color="auto"/>
              <w:left w:val="single" w:sz="8" w:space="0" w:color="auto"/>
              <w:bottom w:val="single" w:sz="4" w:space="0" w:color="auto"/>
              <w:right w:val="single" w:sz="4" w:space="0" w:color="auto"/>
            </w:tcBorders>
          </w:tcPr>
          <w:p w:rsidR="002A46FA" w:rsidRPr="008F4032" w:rsidRDefault="00CA1EFB" w:rsidP="00544451">
            <w:pPr>
              <w:jc w:val="center"/>
              <w:rPr>
                <w:b/>
                <w:sz w:val="20"/>
                <w:szCs w:val="20"/>
              </w:rPr>
            </w:pPr>
            <w:r w:rsidRPr="008F4032">
              <w:rPr>
                <w:b/>
                <w:sz w:val="20"/>
                <w:szCs w:val="20"/>
              </w:rPr>
              <w:t xml:space="preserve">                                                       </w:t>
            </w:r>
            <w:r w:rsidR="00544451">
              <w:rPr>
                <w:b/>
                <w:sz w:val="20"/>
                <w:szCs w:val="20"/>
              </w:rPr>
              <w:t>7732,48</w:t>
            </w:r>
          </w:p>
        </w:tc>
      </w:tr>
      <w:tr w:rsidR="002E31F3" w:rsidRPr="0053030A" w:rsidTr="008B060C">
        <w:tc>
          <w:tcPr>
            <w:tcW w:w="5508" w:type="dxa"/>
            <w:gridSpan w:val="3"/>
            <w:tcBorders>
              <w:top w:val="single" w:sz="4" w:space="0" w:color="auto"/>
              <w:left w:val="single" w:sz="4" w:space="0" w:color="auto"/>
              <w:bottom w:val="single" w:sz="4" w:space="0" w:color="auto"/>
              <w:right w:val="single" w:sz="8" w:space="0" w:color="auto"/>
            </w:tcBorders>
          </w:tcPr>
          <w:p w:rsidR="002E31F3" w:rsidRPr="008F4032" w:rsidRDefault="002E31F3" w:rsidP="006A5CC0">
            <w:pPr>
              <w:jc w:val="center"/>
              <w:rPr>
                <w:b/>
                <w:sz w:val="20"/>
                <w:szCs w:val="20"/>
              </w:rPr>
            </w:pPr>
            <w:r w:rsidRPr="008F4032">
              <w:rPr>
                <w:b/>
                <w:sz w:val="20"/>
                <w:szCs w:val="20"/>
              </w:rPr>
              <w:t>Entrate</w:t>
            </w:r>
          </w:p>
        </w:tc>
        <w:tc>
          <w:tcPr>
            <w:tcW w:w="4860" w:type="dxa"/>
            <w:gridSpan w:val="3"/>
            <w:tcBorders>
              <w:top w:val="single" w:sz="4" w:space="0" w:color="auto"/>
              <w:left w:val="single" w:sz="8" w:space="0" w:color="auto"/>
              <w:bottom w:val="single" w:sz="4" w:space="0" w:color="auto"/>
              <w:right w:val="single" w:sz="4" w:space="0" w:color="auto"/>
            </w:tcBorders>
          </w:tcPr>
          <w:p w:rsidR="002E31F3" w:rsidRPr="008F4032" w:rsidRDefault="002E31F3" w:rsidP="006A5CC0">
            <w:pPr>
              <w:jc w:val="center"/>
              <w:rPr>
                <w:b/>
                <w:sz w:val="20"/>
                <w:szCs w:val="20"/>
              </w:rPr>
            </w:pPr>
            <w:r w:rsidRPr="008F4032">
              <w:rPr>
                <w:b/>
                <w:sz w:val="20"/>
                <w:szCs w:val="20"/>
              </w:rPr>
              <w:t>Spese</w:t>
            </w:r>
          </w:p>
        </w:tc>
      </w:tr>
      <w:tr w:rsidR="002E31F3" w:rsidRPr="0053030A" w:rsidTr="008B060C">
        <w:tc>
          <w:tcPr>
            <w:tcW w:w="828"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Aggr.</w:t>
            </w:r>
          </w:p>
        </w:tc>
        <w:tc>
          <w:tcPr>
            <w:tcW w:w="3420"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E31F3" w:rsidRPr="008F4032" w:rsidRDefault="002E31F3" w:rsidP="008B060C">
            <w:pPr>
              <w:jc w:val="center"/>
              <w:rPr>
                <w:sz w:val="20"/>
                <w:szCs w:val="20"/>
              </w:rPr>
            </w:pPr>
            <w:r w:rsidRPr="008F4032">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Tipo</w:t>
            </w:r>
          </w:p>
        </w:tc>
        <w:tc>
          <w:tcPr>
            <w:tcW w:w="2036"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Descrizione</w:t>
            </w:r>
          </w:p>
        </w:tc>
        <w:tc>
          <w:tcPr>
            <w:tcW w:w="2104"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Importo</w:t>
            </w:r>
          </w:p>
        </w:tc>
      </w:tr>
      <w:tr w:rsidR="002E31F3" w:rsidRPr="0053030A" w:rsidTr="008B060C">
        <w:tc>
          <w:tcPr>
            <w:tcW w:w="828"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jc w:val="center"/>
              <w:rPr>
                <w:sz w:val="20"/>
                <w:szCs w:val="20"/>
              </w:rPr>
            </w:pPr>
            <w:r w:rsidRPr="008F4032">
              <w:rPr>
                <w:bCs/>
                <w:sz w:val="20"/>
                <w:szCs w:val="20"/>
              </w:rPr>
              <w:t>02</w:t>
            </w:r>
          </w:p>
        </w:tc>
        <w:tc>
          <w:tcPr>
            <w:tcW w:w="3420"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rPr>
                <w:sz w:val="20"/>
                <w:szCs w:val="20"/>
              </w:rPr>
            </w:pPr>
            <w:r w:rsidRPr="008F4032">
              <w:rPr>
                <w:sz w:val="20"/>
                <w:szCs w:val="20"/>
              </w:rPr>
              <w:t>DOTAZIONE</w:t>
            </w:r>
          </w:p>
        </w:tc>
        <w:tc>
          <w:tcPr>
            <w:tcW w:w="1260" w:type="dxa"/>
            <w:tcBorders>
              <w:top w:val="single" w:sz="4" w:space="0" w:color="auto"/>
              <w:left w:val="single" w:sz="4" w:space="0" w:color="auto"/>
              <w:bottom w:val="single" w:sz="4" w:space="0" w:color="auto"/>
              <w:right w:val="single" w:sz="8" w:space="0" w:color="auto"/>
            </w:tcBorders>
          </w:tcPr>
          <w:p w:rsidR="002E31F3" w:rsidRPr="008F4032" w:rsidRDefault="00544451" w:rsidP="00544451">
            <w:pPr>
              <w:jc w:val="right"/>
              <w:rPr>
                <w:sz w:val="20"/>
                <w:szCs w:val="20"/>
              </w:rPr>
            </w:pPr>
            <w:r>
              <w:rPr>
                <w:b/>
                <w:sz w:val="20"/>
                <w:szCs w:val="20"/>
              </w:rPr>
              <w:t>7.732,48</w:t>
            </w:r>
          </w:p>
        </w:tc>
        <w:tc>
          <w:tcPr>
            <w:tcW w:w="720" w:type="dxa"/>
            <w:tcBorders>
              <w:top w:val="single" w:sz="4" w:space="0" w:color="auto"/>
              <w:left w:val="single" w:sz="8" w:space="0" w:color="auto"/>
              <w:bottom w:val="single" w:sz="4" w:space="0" w:color="auto"/>
              <w:right w:val="single" w:sz="4" w:space="0" w:color="auto"/>
            </w:tcBorders>
          </w:tcPr>
          <w:p w:rsidR="002E31F3" w:rsidRPr="008F4032" w:rsidRDefault="002E31F3" w:rsidP="008B060C">
            <w:pPr>
              <w:jc w:val="center"/>
              <w:rPr>
                <w:sz w:val="20"/>
                <w:szCs w:val="20"/>
              </w:rPr>
            </w:pPr>
            <w:r w:rsidRPr="008F4032">
              <w:rPr>
                <w:sz w:val="20"/>
                <w:szCs w:val="20"/>
              </w:rPr>
              <w:t>01</w:t>
            </w:r>
          </w:p>
        </w:tc>
        <w:tc>
          <w:tcPr>
            <w:tcW w:w="2036" w:type="dxa"/>
            <w:tcBorders>
              <w:top w:val="single" w:sz="4" w:space="0" w:color="auto"/>
              <w:left w:val="single" w:sz="4" w:space="0" w:color="auto"/>
              <w:bottom w:val="single" w:sz="4" w:space="0" w:color="auto"/>
              <w:right w:val="single" w:sz="4" w:space="0" w:color="auto"/>
            </w:tcBorders>
          </w:tcPr>
          <w:p w:rsidR="002E31F3" w:rsidRPr="008F4032" w:rsidRDefault="002E31F3" w:rsidP="008B060C">
            <w:pPr>
              <w:rPr>
                <w:sz w:val="20"/>
                <w:szCs w:val="20"/>
              </w:rPr>
            </w:pPr>
            <w:r w:rsidRPr="008F4032">
              <w:rPr>
                <w:sz w:val="20"/>
                <w:szCs w:val="20"/>
              </w:rPr>
              <w:t>Personale</w:t>
            </w:r>
          </w:p>
        </w:tc>
        <w:tc>
          <w:tcPr>
            <w:tcW w:w="2104" w:type="dxa"/>
            <w:tcBorders>
              <w:top w:val="single" w:sz="4" w:space="0" w:color="auto"/>
              <w:left w:val="single" w:sz="4" w:space="0" w:color="auto"/>
              <w:bottom w:val="single" w:sz="4" w:space="0" w:color="auto"/>
              <w:right w:val="single" w:sz="4" w:space="0" w:color="auto"/>
            </w:tcBorders>
          </w:tcPr>
          <w:p w:rsidR="002E31F3" w:rsidRPr="008F4032" w:rsidRDefault="00790894" w:rsidP="00544451">
            <w:pPr>
              <w:jc w:val="right"/>
              <w:rPr>
                <w:sz w:val="20"/>
                <w:szCs w:val="20"/>
              </w:rPr>
            </w:pPr>
            <w:r>
              <w:rPr>
                <w:b/>
                <w:sz w:val="20"/>
                <w:szCs w:val="20"/>
              </w:rPr>
              <w:t>6.263,81</w:t>
            </w:r>
          </w:p>
        </w:tc>
      </w:tr>
    </w:tbl>
    <w:p w:rsidR="00B045EB" w:rsidRDefault="00B045EB" w:rsidP="002E31F3">
      <w:pPr>
        <w:rPr>
          <w:sz w:val="20"/>
          <w:szCs w:val="20"/>
        </w:rPr>
      </w:pPr>
    </w:p>
    <w:p w:rsidR="002E31F3" w:rsidRDefault="002E31F3" w:rsidP="002E31F3">
      <w:pPr>
        <w:rPr>
          <w:sz w:val="20"/>
          <w:szCs w:val="20"/>
        </w:rPr>
      </w:pPr>
      <w:r>
        <w:rPr>
          <w:sz w:val="20"/>
          <w:szCs w:val="20"/>
        </w:rPr>
        <w:t>Previsione iniziale</w:t>
      </w:r>
      <w:r>
        <w:rPr>
          <w:sz w:val="20"/>
          <w:szCs w:val="20"/>
        </w:rPr>
        <w:tab/>
        <w:t xml:space="preserve">    € </w:t>
      </w:r>
      <w:r w:rsidR="00544451">
        <w:rPr>
          <w:b/>
          <w:sz w:val="20"/>
          <w:szCs w:val="20"/>
        </w:rPr>
        <w:t>7.732,48</w:t>
      </w:r>
    </w:p>
    <w:p w:rsidR="00F0589F" w:rsidRPr="00EA679D" w:rsidRDefault="00F0589F" w:rsidP="002E31F3">
      <w:pPr>
        <w:rPr>
          <w:sz w:val="20"/>
          <w:szCs w:val="20"/>
        </w:rPr>
      </w:pPr>
      <w:r>
        <w:rPr>
          <w:sz w:val="20"/>
          <w:szCs w:val="20"/>
        </w:rPr>
        <w:t>Variazioni in corso d’anno    € 0000000</w:t>
      </w:r>
    </w:p>
    <w:p w:rsidR="002E31F3" w:rsidRDefault="002E31F3" w:rsidP="002E31F3">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544451">
        <w:rPr>
          <w:b/>
          <w:sz w:val="20"/>
          <w:szCs w:val="20"/>
        </w:rPr>
        <w:t>7.732,48</w:t>
      </w:r>
    </w:p>
    <w:p w:rsidR="002E31F3" w:rsidRPr="00EA679D" w:rsidRDefault="002E31F3" w:rsidP="002E31F3">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€ 6.</w:t>
      </w:r>
      <w:r w:rsidR="00544451">
        <w:rPr>
          <w:sz w:val="20"/>
          <w:szCs w:val="20"/>
        </w:rPr>
        <w:t>263,81</w:t>
      </w:r>
    </w:p>
    <w:p w:rsidR="002E31F3" w:rsidRPr="00EA679D" w:rsidRDefault="002E31F3" w:rsidP="002E31F3">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€ 6.</w:t>
      </w:r>
      <w:r w:rsidR="00544451">
        <w:rPr>
          <w:sz w:val="20"/>
          <w:szCs w:val="20"/>
        </w:rPr>
        <w:t>263,81</w:t>
      </w:r>
    </w:p>
    <w:p w:rsidR="00F0589F" w:rsidRPr="00EA679D" w:rsidRDefault="002E31F3" w:rsidP="002E31F3">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w:t>
      </w:r>
      <w:r w:rsidR="00544451">
        <w:rPr>
          <w:sz w:val="20"/>
          <w:szCs w:val="20"/>
        </w:rPr>
        <w:t>1.468,67</w:t>
      </w:r>
    </w:p>
    <w:p w:rsidR="00B045EB" w:rsidRDefault="00B045EB" w:rsidP="00544451">
      <w:pPr>
        <w:tabs>
          <w:tab w:val="left" w:pos="1980"/>
          <w:tab w:val="left" w:pos="2340"/>
          <w:tab w:val="right" w:pos="3960"/>
        </w:tabs>
        <w:rPr>
          <w:b/>
          <w:sz w:val="20"/>
          <w:szCs w:val="20"/>
        </w:rPr>
      </w:pPr>
    </w:p>
    <w:p w:rsidR="00544451" w:rsidRPr="00F0589F" w:rsidRDefault="00537EDC" w:rsidP="00544451">
      <w:pPr>
        <w:tabs>
          <w:tab w:val="left" w:pos="1980"/>
          <w:tab w:val="left" w:pos="2340"/>
          <w:tab w:val="right" w:pos="3960"/>
        </w:tabs>
        <w:rPr>
          <w:b/>
          <w:sz w:val="20"/>
          <w:szCs w:val="20"/>
        </w:rPr>
      </w:pPr>
      <w:r>
        <w:rPr>
          <w:b/>
          <w:sz w:val="20"/>
          <w:szCs w:val="20"/>
        </w:rPr>
        <w:t xml:space="preserve">L’attività è stata liquidata dalla DPT per 8/12 e al termine dell’esercizio si è </w:t>
      </w:r>
      <w:r w:rsidR="00544451">
        <w:rPr>
          <w:b/>
          <w:sz w:val="20"/>
          <w:szCs w:val="20"/>
        </w:rPr>
        <w:t xml:space="preserve">chiusa </w:t>
      </w:r>
      <w:r w:rsidR="00544451" w:rsidRPr="008F4032">
        <w:rPr>
          <w:bCs/>
          <w:sz w:val="20"/>
          <w:szCs w:val="20"/>
        </w:rPr>
        <w:t xml:space="preserve"> </w:t>
      </w:r>
      <w:r w:rsidR="00544451" w:rsidRPr="00537EDC">
        <w:rPr>
          <w:b/>
          <w:bCs/>
          <w:sz w:val="20"/>
          <w:szCs w:val="20"/>
        </w:rPr>
        <w:t xml:space="preserve">con un avanzo vincolato </w:t>
      </w:r>
      <w:r w:rsidR="00544451">
        <w:rPr>
          <w:b/>
          <w:bCs/>
          <w:sz w:val="20"/>
          <w:szCs w:val="20"/>
        </w:rPr>
        <w:t>di € 1.468,67</w:t>
      </w:r>
      <w:r w:rsidR="00544451" w:rsidRPr="00537EDC">
        <w:rPr>
          <w:b/>
          <w:bCs/>
          <w:sz w:val="20"/>
          <w:szCs w:val="20"/>
        </w:rPr>
        <w:t xml:space="preserve"> che sarà riutilizzato nell’esercizio 201</w:t>
      </w:r>
      <w:r w:rsidR="00544451">
        <w:rPr>
          <w:b/>
          <w:bCs/>
          <w:sz w:val="20"/>
          <w:szCs w:val="20"/>
        </w:rPr>
        <w:t>3</w:t>
      </w:r>
      <w:r w:rsidR="00544451" w:rsidRPr="00537EDC">
        <w:rPr>
          <w:b/>
          <w:bCs/>
          <w:sz w:val="20"/>
          <w:szCs w:val="20"/>
        </w:rPr>
        <w:t>.</w:t>
      </w:r>
    </w:p>
    <w:p w:rsidR="002A46FA" w:rsidRPr="008F4032" w:rsidRDefault="002A46FA" w:rsidP="002A46FA">
      <w:pPr>
        <w:jc w:val="both"/>
        <w:rPr>
          <w:b/>
          <w:bCs/>
          <w:color w:val="3366FF"/>
          <w:sz w:val="20"/>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
        <w:gridCol w:w="483"/>
        <w:gridCol w:w="885"/>
        <w:gridCol w:w="2052"/>
        <w:gridCol w:w="1260"/>
        <w:gridCol w:w="720"/>
        <w:gridCol w:w="108"/>
        <w:gridCol w:w="1928"/>
        <w:gridCol w:w="1492"/>
        <w:gridCol w:w="1440"/>
      </w:tblGrid>
      <w:tr w:rsidR="002A46FA" w:rsidRPr="008F4032" w:rsidTr="007109E8">
        <w:tc>
          <w:tcPr>
            <w:tcW w:w="555" w:type="dxa"/>
            <w:gridSpan w:val="2"/>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r w:rsidRPr="008F4032">
              <w:rPr>
                <w:b/>
                <w:color w:val="0000FF"/>
                <w:sz w:val="20"/>
                <w:szCs w:val="20"/>
              </w:rPr>
              <w:t>P</w:t>
            </w:r>
          </w:p>
        </w:tc>
        <w:tc>
          <w:tcPr>
            <w:tcW w:w="885" w:type="dxa"/>
            <w:tcBorders>
              <w:top w:val="single" w:sz="4" w:space="0" w:color="auto"/>
              <w:left w:val="single" w:sz="4" w:space="0" w:color="auto"/>
              <w:bottom w:val="single" w:sz="4" w:space="0" w:color="auto"/>
              <w:right w:val="single" w:sz="4" w:space="0" w:color="auto"/>
            </w:tcBorders>
          </w:tcPr>
          <w:p w:rsidR="002A46FA" w:rsidRPr="008F4032" w:rsidRDefault="002A46FA" w:rsidP="008B060C">
            <w:pPr>
              <w:jc w:val="center"/>
              <w:rPr>
                <w:b/>
                <w:color w:val="0000FF"/>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2A46FA" w:rsidRPr="008F4032" w:rsidRDefault="002A46FA" w:rsidP="008B060C">
            <w:pPr>
              <w:rPr>
                <w:b/>
                <w:color w:val="0000FF"/>
                <w:sz w:val="20"/>
                <w:szCs w:val="20"/>
              </w:rPr>
            </w:pPr>
            <w:r w:rsidRPr="008F4032">
              <w:rPr>
                <w:b/>
                <w:color w:val="0000FF"/>
                <w:sz w:val="20"/>
                <w:szCs w:val="20"/>
              </w:rPr>
              <w:t>SPORTELLO - STUDIO A. – RECUPERO - DEBITO FORMATIVO</w:t>
            </w:r>
          </w:p>
        </w:tc>
        <w:tc>
          <w:tcPr>
            <w:tcW w:w="1440" w:type="dxa"/>
            <w:tcBorders>
              <w:top w:val="single" w:sz="4" w:space="0" w:color="auto"/>
              <w:left w:val="single" w:sz="4" w:space="0" w:color="auto"/>
              <w:bottom w:val="single" w:sz="4" w:space="0" w:color="auto"/>
              <w:right w:val="single" w:sz="4" w:space="0" w:color="auto"/>
            </w:tcBorders>
          </w:tcPr>
          <w:p w:rsidR="002A46FA" w:rsidRPr="008F4032" w:rsidRDefault="00790894" w:rsidP="008B060C">
            <w:pPr>
              <w:jc w:val="right"/>
              <w:rPr>
                <w:b/>
                <w:color w:val="0000FF"/>
                <w:sz w:val="20"/>
                <w:szCs w:val="20"/>
              </w:rPr>
            </w:pPr>
            <w:r>
              <w:rPr>
                <w:color w:val="0000FF"/>
                <w:sz w:val="20"/>
                <w:szCs w:val="20"/>
              </w:rPr>
              <w:t>31.211,04</w:t>
            </w:r>
          </w:p>
        </w:tc>
      </w:tr>
      <w:tr w:rsidR="007109E8" w:rsidRPr="008F4032" w:rsidTr="007109E8">
        <w:trPr>
          <w:gridBefore w:val="1"/>
          <w:wBefore w:w="72" w:type="dxa"/>
        </w:trPr>
        <w:tc>
          <w:tcPr>
            <w:tcW w:w="5508" w:type="dxa"/>
            <w:gridSpan w:val="6"/>
            <w:tcBorders>
              <w:top w:val="single" w:sz="4" w:space="0" w:color="auto"/>
              <w:left w:val="single" w:sz="4" w:space="0" w:color="auto"/>
              <w:bottom w:val="single" w:sz="4" w:space="0" w:color="auto"/>
              <w:right w:val="single" w:sz="8" w:space="0" w:color="auto"/>
            </w:tcBorders>
          </w:tcPr>
          <w:p w:rsidR="007109E8" w:rsidRPr="008F4032" w:rsidRDefault="007109E8" w:rsidP="007109E8">
            <w:pPr>
              <w:jc w:val="center"/>
              <w:rPr>
                <w:b/>
                <w:sz w:val="20"/>
                <w:szCs w:val="20"/>
              </w:rPr>
            </w:pPr>
            <w:r w:rsidRPr="008F4032">
              <w:rPr>
                <w:b/>
                <w:sz w:val="20"/>
                <w:szCs w:val="20"/>
              </w:rPr>
              <w:t>Entrate</w:t>
            </w:r>
          </w:p>
        </w:tc>
        <w:tc>
          <w:tcPr>
            <w:tcW w:w="4860" w:type="dxa"/>
            <w:gridSpan w:val="3"/>
            <w:tcBorders>
              <w:top w:val="single" w:sz="4" w:space="0" w:color="auto"/>
              <w:left w:val="single" w:sz="8" w:space="0" w:color="auto"/>
              <w:bottom w:val="single" w:sz="4" w:space="0" w:color="auto"/>
              <w:right w:val="single" w:sz="4" w:space="0" w:color="auto"/>
            </w:tcBorders>
          </w:tcPr>
          <w:p w:rsidR="007109E8" w:rsidRPr="008F4032" w:rsidRDefault="007109E8" w:rsidP="007109E8">
            <w:pPr>
              <w:jc w:val="center"/>
              <w:rPr>
                <w:b/>
                <w:sz w:val="20"/>
                <w:szCs w:val="20"/>
              </w:rPr>
            </w:pPr>
            <w:r w:rsidRPr="008F4032">
              <w:rPr>
                <w:b/>
                <w:sz w:val="20"/>
                <w:szCs w:val="20"/>
              </w:rPr>
              <w:t>Spese</w:t>
            </w:r>
          </w:p>
        </w:tc>
      </w:tr>
      <w:tr w:rsidR="007109E8" w:rsidRPr="008F4032" w:rsidTr="007109E8">
        <w:trPr>
          <w:gridBefore w:val="1"/>
          <w:wBefore w:w="72" w:type="dxa"/>
        </w:trPr>
        <w:tc>
          <w:tcPr>
            <w:tcW w:w="3420" w:type="dxa"/>
            <w:gridSpan w:val="3"/>
            <w:tcBorders>
              <w:top w:val="single" w:sz="4" w:space="0" w:color="auto"/>
              <w:left w:val="single" w:sz="4" w:space="0" w:color="auto"/>
              <w:bottom w:val="single" w:sz="4" w:space="0" w:color="auto"/>
              <w:right w:val="single" w:sz="4" w:space="0" w:color="auto"/>
            </w:tcBorders>
          </w:tcPr>
          <w:p w:rsidR="007109E8" w:rsidRPr="008F4032" w:rsidRDefault="007109E8" w:rsidP="007109E8">
            <w:pPr>
              <w:jc w:val="center"/>
              <w:rPr>
                <w:sz w:val="20"/>
                <w:szCs w:val="20"/>
              </w:rPr>
            </w:pPr>
            <w:r w:rsidRPr="008F4032">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7109E8" w:rsidRPr="008F4032" w:rsidRDefault="007109E8" w:rsidP="007109E8">
            <w:pPr>
              <w:jc w:val="center"/>
              <w:rPr>
                <w:sz w:val="20"/>
                <w:szCs w:val="20"/>
              </w:rPr>
            </w:pPr>
            <w:r w:rsidRPr="008F4032">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7109E8" w:rsidRPr="008F4032" w:rsidRDefault="007109E8" w:rsidP="007109E8">
            <w:pPr>
              <w:jc w:val="center"/>
              <w:rPr>
                <w:sz w:val="20"/>
                <w:szCs w:val="20"/>
              </w:rPr>
            </w:pPr>
            <w:r w:rsidRPr="008F4032">
              <w:rPr>
                <w:sz w:val="20"/>
                <w:szCs w:val="20"/>
              </w:rPr>
              <w:t>Tipo</w:t>
            </w:r>
          </w:p>
        </w:tc>
        <w:tc>
          <w:tcPr>
            <w:tcW w:w="2036" w:type="dxa"/>
            <w:gridSpan w:val="2"/>
            <w:tcBorders>
              <w:top w:val="single" w:sz="4" w:space="0" w:color="auto"/>
              <w:left w:val="single" w:sz="4" w:space="0" w:color="auto"/>
              <w:bottom w:val="single" w:sz="4" w:space="0" w:color="auto"/>
              <w:right w:val="single" w:sz="4" w:space="0" w:color="auto"/>
            </w:tcBorders>
          </w:tcPr>
          <w:p w:rsidR="007109E8" w:rsidRPr="008F4032" w:rsidRDefault="007109E8" w:rsidP="007109E8">
            <w:pPr>
              <w:jc w:val="center"/>
              <w:rPr>
                <w:sz w:val="20"/>
                <w:szCs w:val="20"/>
              </w:rPr>
            </w:pPr>
            <w:r w:rsidRPr="008F4032">
              <w:rPr>
                <w:sz w:val="20"/>
                <w:szCs w:val="20"/>
              </w:rPr>
              <w:t>Descrizione</w:t>
            </w:r>
          </w:p>
        </w:tc>
        <w:tc>
          <w:tcPr>
            <w:tcW w:w="2932" w:type="dxa"/>
            <w:gridSpan w:val="2"/>
            <w:tcBorders>
              <w:top w:val="single" w:sz="4" w:space="0" w:color="auto"/>
              <w:left w:val="single" w:sz="4" w:space="0" w:color="auto"/>
              <w:bottom w:val="single" w:sz="4" w:space="0" w:color="auto"/>
              <w:right w:val="single" w:sz="4" w:space="0" w:color="auto"/>
            </w:tcBorders>
          </w:tcPr>
          <w:p w:rsidR="007109E8" w:rsidRPr="008F4032" w:rsidRDefault="007109E8" w:rsidP="007109E8">
            <w:pPr>
              <w:jc w:val="center"/>
              <w:rPr>
                <w:sz w:val="20"/>
                <w:szCs w:val="20"/>
              </w:rPr>
            </w:pPr>
            <w:r w:rsidRPr="008F4032">
              <w:rPr>
                <w:sz w:val="20"/>
                <w:szCs w:val="20"/>
              </w:rPr>
              <w:t>Importo</w:t>
            </w:r>
          </w:p>
        </w:tc>
      </w:tr>
      <w:tr w:rsidR="007109E8" w:rsidRPr="008F4032" w:rsidTr="007109E8">
        <w:trPr>
          <w:gridBefore w:val="1"/>
          <w:wBefore w:w="72" w:type="dxa"/>
        </w:trPr>
        <w:tc>
          <w:tcPr>
            <w:tcW w:w="3420" w:type="dxa"/>
            <w:gridSpan w:val="3"/>
            <w:tcBorders>
              <w:top w:val="single" w:sz="4" w:space="0" w:color="auto"/>
              <w:left w:val="single" w:sz="4" w:space="0" w:color="auto"/>
              <w:bottom w:val="single" w:sz="4" w:space="0" w:color="auto"/>
              <w:right w:val="single" w:sz="4" w:space="0" w:color="auto"/>
            </w:tcBorders>
          </w:tcPr>
          <w:p w:rsidR="007109E8" w:rsidRPr="008F4032" w:rsidRDefault="007109E8" w:rsidP="007109E8">
            <w:pPr>
              <w:rPr>
                <w:sz w:val="20"/>
                <w:szCs w:val="20"/>
              </w:rPr>
            </w:pPr>
            <w:r w:rsidRPr="008F4032">
              <w:rPr>
                <w:sz w:val="20"/>
                <w:szCs w:val="20"/>
              </w:rPr>
              <w:t>DOTAZIONE</w:t>
            </w:r>
          </w:p>
        </w:tc>
        <w:tc>
          <w:tcPr>
            <w:tcW w:w="1260" w:type="dxa"/>
            <w:tcBorders>
              <w:top w:val="single" w:sz="4" w:space="0" w:color="auto"/>
              <w:left w:val="single" w:sz="4" w:space="0" w:color="auto"/>
              <w:bottom w:val="single" w:sz="4" w:space="0" w:color="auto"/>
              <w:right w:val="single" w:sz="8" w:space="0" w:color="auto"/>
            </w:tcBorders>
          </w:tcPr>
          <w:p w:rsidR="007109E8" w:rsidRPr="008F4032" w:rsidRDefault="00790894" w:rsidP="007109E8">
            <w:pPr>
              <w:jc w:val="right"/>
              <w:rPr>
                <w:sz w:val="20"/>
                <w:szCs w:val="20"/>
              </w:rPr>
            </w:pPr>
            <w:r>
              <w:rPr>
                <w:b/>
                <w:sz w:val="20"/>
                <w:szCs w:val="20"/>
              </w:rPr>
              <w:t>31.211,04</w:t>
            </w:r>
          </w:p>
        </w:tc>
        <w:tc>
          <w:tcPr>
            <w:tcW w:w="720" w:type="dxa"/>
            <w:tcBorders>
              <w:top w:val="single" w:sz="4" w:space="0" w:color="auto"/>
              <w:left w:val="single" w:sz="8" w:space="0" w:color="auto"/>
              <w:bottom w:val="single" w:sz="4" w:space="0" w:color="auto"/>
              <w:right w:val="single" w:sz="4" w:space="0" w:color="auto"/>
            </w:tcBorders>
          </w:tcPr>
          <w:p w:rsidR="007109E8" w:rsidRPr="008F4032" w:rsidRDefault="007109E8" w:rsidP="007109E8">
            <w:pPr>
              <w:jc w:val="center"/>
              <w:rPr>
                <w:sz w:val="20"/>
                <w:szCs w:val="20"/>
              </w:rPr>
            </w:pPr>
            <w:r w:rsidRPr="008F4032">
              <w:rPr>
                <w:sz w:val="20"/>
                <w:szCs w:val="20"/>
              </w:rPr>
              <w:t>01</w:t>
            </w:r>
          </w:p>
        </w:tc>
        <w:tc>
          <w:tcPr>
            <w:tcW w:w="2036" w:type="dxa"/>
            <w:gridSpan w:val="2"/>
            <w:tcBorders>
              <w:top w:val="single" w:sz="4" w:space="0" w:color="auto"/>
              <w:left w:val="single" w:sz="4" w:space="0" w:color="auto"/>
              <w:bottom w:val="single" w:sz="4" w:space="0" w:color="auto"/>
              <w:right w:val="single" w:sz="4" w:space="0" w:color="auto"/>
            </w:tcBorders>
          </w:tcPr>
          <w:p w:rsidR="007109E8" w:rsidRPr="008F4032" w:rsidRDefault="007109E8" w:rsidP="007109E8">
            <w:pPr>
              <w:rPr>
                <w:sz w:val="20"/>
                <w:szCs w:val="20"/>
              </w:rPr>
            </w:pPr>
            <w:r w:rsidRPr="008F4032">
              <w:rPr>
                <w:sz w:val="20"/>
                <w:szCs w:val="20"/>
              </w:rPr>
              <w:t>Personale</w:t>
            </w:r>
          </w:p>
        </w:tc>
        <w:tc>
          <w:tcPr>
            <w:tcW w:w="2932" w:type="dxa"/>
            <w:gridSpan w:val="2"/>
            <w:tcBorders>
              <w:top w:val="single" w:sz="4" w:space="0" w:color="auto"/>
              <w:left w:val="single" w:sz="4" w:space="0" w:color="auto"/>
              <w:bottom w:val="single" w:sz="4" w:space="0" w:color="auto"/>
              <w:right w:val="single" w:sz="4" w:space="0" w:color="auto"/>
            </w:tcBorders>
          </w:tcPr>
          <w:p w:rsidR="007109E8" w:rsidRPr="008F4032" w:rsidRDefault="00790894" w:rsidP="007109E8">
            <w:pPr>
              <w:jc w:val="right"/>
              <w:rPr>
                <w:sz w:val="20"/>
                <w:szCs w:val="20"/>
              </w:rPr>
            </w:pPr>
            <w:r>
              <w:rPr>
                <w:b/>
                <w:sz w:val="20"/>
                <w:szCs w:val="20"/>
              </w:rPr>
              <w:t>26.055,65</w:t>
            </w:r>
          </w:p>
        </w:tc>
      </w:tr>
    </w:tbl>
    <w:p w:rsidR="007109E8" w:rsidRPr="007109E8" w:rsidRDefault="002A46FA" w:rsidP="007109E8">
      <w:pPr>
        <w:tabs>
          <w:tab w:val="center" w:pos="4819"/>
        </w:tabs>
        <w:rPr>
          <w:sz w:val="20"/>
          <w:szCs w:val="20"/>
        </w:rPr>
      </w:pPr>
      <w:r w:rsidRPr="007109E8">
        <w:rPr>
          <w:sz w:val="20"/>
          <w:szCs w:val="20"/>
        </w:rPr>
        <w:t xml:space="preserve">  Le  iniziative </w:t>
      </w:r>
      <w:r w:rsidR="006229F4" w:rsidRPr="007109E8">
        <w:rPr>
          <w:sz w:val="20"/>
          <w:szCs w:val="20"/>
        </w:rPr>
        <w:t xml:space="preserve">hanno cercato di </w:t>
      </w:r>
      <w:r w:rsidRPr="007109E8">
        <w:rPr>
          <w:sz w:val="20"/>
          <w:szCs w:val="20"/>
        </w:rPr>
        <w:t>assicurare l’efficacia dell’azione didattica per il processo formativo.</w:t>
      </w:r>
    </w:p>
    <w:p w:rsidR="00B045EB" w:rsidRDefault="00B045EB" w:rsidP="002E31F3">
      <w:pPr>
        <w:rPr>
          <w:sz w:val="20"/>
          <w:szCs w:val="20"/>
        </w:rPr>
      </w:pPr>
    </w:p>
    <w:p w:rsidR="002E31F3" w:rsidRPr="00EA679D" w:rsidRDefault="002E31F3" w:rsidP="002E31F3">
      <w:pPr>
        <w:rPr>
          <w:sz w:val="20"/>
          <w:szCs w:val="20"/>
        </w:rPr>
      </w:pPr>
      <w:r>
        <w:rPr>
          <w:sz w:val="20"/>
          <w:szCs w:val="20"/>
        </w:rPr>
        <w:t>Previsione iniziale</w:t>
      </w:r>
      <w:r>
        <w:rPr>
          <w:sz w:val="20"/>
          <w:szCs w:val="20"/>
        </w:rPr>
        <w:tab/>
        <w:t xml:space="preserve">    € </w:t>
      </w:r>
      <w:r w:rsidR="00790894">
        <w:rPr>
          <w:sz w:val="20"/>
          <w:szCs w:val="20"/>
        </w:rPr>
        <w:t>31.211,04</w:t>
      </w:r>
    </w:p>
    <w:p w:rsidR="002E31F3" w:rsidRDefault="002E31F3" w:rsidP="002E31F3">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790894">
        <w:rPr>
          <w:sz w:val="20"/>
          <w:szCs w:val="20"/>
        </w:rPr>
        <w:t>31.211,04</w:t>
      </w:r>
    </w:p>
    <w:p w:rsidR="007109E8" w:rsidRDefault="002E31F3" w:rsidP="002E31F3">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w:t>
      </w:r>
      <w:r w:rsidR="007109E8">
        <w:rPr>
          <w:sz w:val="20"/>
          <w:szCs w:val="20"/>
        </w:rPr>
        <w:t xml:space="preserve">  </w:t>
      </w:r>
      <w:r w:rsidR="00790894">
        <w:rPr>
          <w:sz w:val="20"/>
          <w:szCs w:val="20"/>
        </w:rPr>
        <w:t>26.055,65</w:t>
      </w:r>
    </w:p>
    <w:p w:rsidR="002E31F3" w:rsidRPr="00EA679D" w:rsidRDefault="002E31F3" w:rsidP="002E31F3">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w:t>
      </w:r>
      <w:r w:rsidR="007109E8">
        <w:rPr>
          <w:sz w:val="20"/>
          <w:szCs w:val="20"/>
        </w:rPr>
        <w:t xml:space="preserve">  </w:t>
      </w:r>
      <w:r w:rsidR="00790894">
        <w:rPr>
          <w:sz w:val="20"/>
          <w:szCs w:val="20"/>
        </w:rPr>
        <w:t>26.055,65</w:t>
      </w:r>
    </w:p>
    <w:p w:rsidR="002E31F3" w:rsidRPr="00EA679D" w:rsidRDefault="002E31F3" w:rsidP="002E31F3">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w:t>
      </w:r>
      <w:r w:rsidR="0018477B">
        <w:rPr>
          <w:sz w:val="20"/>
          <w:szCs w:val="20"/>
        </w:rPr>
        <w:t xml:space="preserve">  5.155,39</w:t>
      </w:r>
    </w:p>
    <w:p w:rsidR="00B045EB" w:rsidRDefault="00B045EB" w:rsidP="00F0589F">
      <w:pPr>
        <w:tabs>
          <w:tab w:val="left" w:pos="1980"/>
          <w:tab w:val="left" w:pos="2340"/>
          <w:tab w:val="right" w:pos="3960"/>
        </w:tabs>
        <w:rPr>
          <w:b/>
          <w:sz w:val="20"/>
          <w:szCs w:val="20"/>
        </w:rPr>
      </w:pPr>
    </w:p>
    <w:p w:rsidR="008F664C" w:rsidRPr="00F0589F" w:rsidRDefault="00537EDC" w:rsidP="00F0589F">
      <w:pPr>
        <w:tabs>
          <w:tab w:val="left" w:pos="1980"/>
          <w:tab w:val="left" w:pos="2340"/>
          <w:tab w:val="right" w:pos="3960"/>
        </w:tabs>
        <w:rPr>
          <w:b/>
          <w:sz w:val="20"/>
          <w:szCs w:val="20"/>
        </w:rPr>
      </w:pPr>
      <w:r>
        <w:rPr>
          <w:b/>
          <w:sz w:val="20"/>
          <w:szCs w:val="20"/>
        </w:rPr>
        <w:t xml:space="preserve">L’attività è stata liquidata dalla DPT per 8/12 e al termine dell’esercizio si è chiusa </w:t>
      </w:r>
      <w:r w:rsidR="007109E8" w:rsidRPr="008F4032">
        <w:rPr>
          <w:bCs/>
          <w:sz w:val="20"/>
          <w:szCs w:val="20"/>
        </w:rPr>
        <w:t xml:space="preserve"> </w:t>
      </w:r>
      <w:r w:rsidR="007109E8" w:rsidRPr="00537EDC">
        <w:rPr>
          <w:b/>
          <w:bCs/>
          <w:sz w:val="20"/>
          <w:szCs w:val="20"/>
        </w:rPr>
        <w:t>con un avanzo vincolato relativo al FIS di €</w:t>
      </w:r>
      <w:r w:rsidR="0018477B">
        <w:rPr>
          <w:b/>
          <w:bCs/>
          <w:sz w:val="20"/>
          <w:szCs w:val="20"/>
        </w:rPr>
        <w:t>5.155,39</w:t>
      </w:r>
      <w:r w:rsidR="007109E8" w:rsidRPr="00537EDC">
        <w:rPr>
          <w:b/>
          <w:bCs/>
          <w:sz w:val="20"/>
          <w:szCs w:val="20"/>
        </w:rPr>
        <w:t xml:space="preserve"> che sarà riutilizzato nell’esercizio 2012.</w:t>
      </w:r>
    </w:p>
    <w:p w:rsidR="002A46FA" w:rsidRPr="0061564A" w:rsidRDefault="002A46FA" w:rsidP="002A46FA">
      <w:pPr>
        <w:tabs>
          <w:tab w:val="center" w:pos="4819"/>
        </w:tabs>
        <w:ind w:left="-180" w:hanging="180"/>
        <w:jc w:val="both"/>
        <w:rPr>
          <w:u w:val="single"/>
        </w:rPr>
      </w:pPr>
      <w:r w:rsidRPr="00551BCB">
        <w:rPr>
          <w:b/>
          <w:color w:val="3366FF"/>
        </w:rPr>
        <w:t xml:space="preserve">   </w:t>
      </w:r>
      <w:r w:rsidR="00F0589F">
        <w:rPr>
          <w:b/>
          <w:color w:val="3366FF"/>
        </w:rPr>
        <w:t xml:space="preserve"> </w:t>
      </w:r>
      <w:r>
        <w:rPr>
          <w:b/>
          <w:color w:val="3366FF"/>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1233"/>
        <w:gridCol w:w="5588"/>
        <w:gridCol w:w="2354"/>
      </w:tblGrid>
      <w:tr w:rsidR="002A46FA" w:rsidRPr="007109E8" w:rsidTr="007109E8">
        <w:tc>
          <w:tcPr>
            <w:tcW w:w="1139"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b/>
                <w:color w:val="0000FF"/>
                <w:sz w:val="20"/>
                <w:szCs w:val="20"/>
              </w:rPr>
            </w:pPr>
            <w:r w:rsidRPr="007109E8">
              <w:rPr>
                <w:b/>
                <w:color w:val="0000FF"/>
                <w:sz w:val="20"/>
                <w:szCs w:val="20"/>
              </w:rPr>
              <w:t>P</w:t>
            </w:r>
          </w:p>
        </w:tc>
        <w:tc>
          <w:tcPr>
            <w:tcW w:w="1233"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b/>
                <w:color w:val="0000FF"/>
                <w:sz w:val="20"/>
                <w:szCs w:val="20"/>
              </w:rPr>
            </w:pPr>
            <w:r w:rsidRPr="007109E8">
              <w:rPr>
                <w:b/>
                <w:color w:val="0000FF"/>
                <w:sz w:val="20"/>
                <w:szCs w:val="20"/>
              </w:rPr>
              <w:t>P168</w:t>
            </w:r>
          </w:p>
        </w:tc>
        <w:tc>
          <w:tcPr>
            <w:tcW w:w="5588" w:type="dxa"/>
            <w:tcBorders>
              <w:top w:val="single" w:sz="4" w:space="0" w:color="auto"/>
              <w:left w:val="single" w:sz="4" w:space="0" w:color="auto"/>
              <w:bottom w:val="single" w:sz="4" w:space="0" w:color="auto"/>
              <w:right w:val="single" w:sz="4" w:space="0" w:color="auto"/>
            </w:tcBorders>
          </w:tcPr>
          <w:p w:rsidR="002A46FA" w:rsidRPr="007109E8" w:rsidRDefault="002A46FA" w:rsidP="00544451">
            <w:pPr>
              <w:rPr>
                <w:b/>
                <w:color w:val="0000FF"/>
                <w:sz w:val="20"/>
                <w:szCs w:val="20"/>
              </w:rPr>
            </w:pPr>
            <w:r w:rsidRPr="007109E8">
              <w:rPr>
                <w:b/>
                <w:color w:val="0000FF"/>
                <w:sz w:val="20"/>
                <w:szCs w:val="20"/>
              </w:rPr>
              <w:t xml:space="preserve">COORDINATORI </w:t>
            </w:r>
            <w:r w:rsidR="00544451">
              <w:rPr>
                <w:b/>
                <w:color w:val="0000FF"/>
                <w:sz w:val="20"/>
                <w:szCs w:val="20"/>
              </w:rPr>
              <w:t>DI CLASSE</w:t>
            </w:r>
          </w:p>
        </w:tc>
        <w:tc>
          <w:tcPr>
            <w:tcW w:w="2354" w:type="dxa"/>
            <w:tcBorders>
              <w:top w:val="single" w:sz="4" w:space="0" w:color="auto"/>
              <w:left w:val="single" w:sz="4" w:space="0" w:color="auto"/>
              <w:bottom w:val="single" w:sz="4" w:space="0" w:color="auto"/>
              <w:right w:val="single" w:sz="4" w:space="0" w:color="auto"/>
            </w:tcBorders>
          </w:tcPr>
          <w:p w:rsidR="002A46FA" w:rsidRPr="007109E8" w:rsidRDefault="00544451" w:rsidP="00544451">
            <w:pPr>
              <w:jc w:val="right"/>
              <w:rPr>
                <w:b/>
                <w:color w:val="0000FF"/>
                <w:sz w:val="20"/>
                <w:szCs w:val="20"/>
              </w:rPr>
            </w:pPr>
            <w:r>
              <w:rPr>
                <w:b/>
                <w:color w:val="0000FF"/>
                <w:sz w:val="20"/>
                <w:szCs w:val="20"/>
              </w:rPr>
              <w:t>6.502,30</w:t>
            </w:r>
          </w:p>
        </w:tc>
      </w:tr>
    </w:tbl>
    <w:p w:rsidR="002A46FA" w:rsidRPr="007109E8" w:rsidRDefault="002A46FA" w:rsidP="002A46FA">
      <w:pPr>
        <w:jc w:val="both"/>
        <w:rPr>
          <w:color w:val="0000FF"/>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1260"/>
        <w:gridCol w:w="900"/>
        <w:gridCol w:w="1620"/>
        <w:gridCol w:w="1980"/>
      </w:tblGrid>
      <w:tr w:rsidR="002A46FA" w:rsidRPr="007109E8" w:rsidTr="008B060C">
        <w:tc>
          <w:tcPr>
            <w:tcW w:w="5868" w:type="dxa"/>
            <w:gridSpan w:val="3"/>
            <w:tcBorders>
              <w:top w:val="single" w:sz="4" w:space="0" w:color="auto"/>
              <w:left w:val="single" w:sz="4" w:space="0" w:color="auto"/>
              <w:bottom w:val="single" w:sz="4" w:space="0" w:color="auto"/>
              <w:right w:val="single" w:sz="8" w:space="0" w:color="auto"/>
            </w:tcBorders>
          </w:tcPr>
          <w:p w:rsidR="002A46FA" w:rsidRPr="007109E8" w:rsidRDefault="002A46FA" w:rsidP="008B060C">
            <w:pPr>
              <w:jc w:val="center"/>
              <w:rPr>
                <w:b/>
                <w:sz w:val="20"/>
                <w:szCs w:val="20"/>
              </w:rPr>
            </w:pPr>
            <w:r w:rsidRPr="007109E8">
              <w:rPr>
                <w:b/>
                <w:sz w:val="20"/>
                <w:szCs w:val="20"/>
              </w:rPr>
              <w:t>Entrate</w:t>
            </w:r>
          </w:p>
        </w:tc>
        <w:tc>
          <w:tcPr>
            <w:tcW w:w="4500" w:type="dxa"/>
            <w:gridSpan w:val="3"/>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b/>
                <w:sz w:val="20"/>
                <w:szCs w:val="20"/>
              </w:rPr>
            </w:pPr>
            <w:r w:rsidRPr="007109E8">
              <w:rPr>
                <w:b/>
                <w:sz w:val="20"/>
                <w:szCs w:val="20"/>
              </w:rPr>
              <w:t>Spese</w:t>
            </w:r>
          </w:p>
        </w:tc>
      </w:tr>
      <w:tr w:rsidR="002A46FA" w:rsidRPr="007109E8" w:rsidTr="008B060C">
        <w:tc>
          <w:tcPr>
            <w:tcW w:w="828"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Aggr.</w:t>
            </w:r>
          </w:p>
        </w:tc>
        <w:tc>
          <w:tcPr>
            <w:tcW w:w="37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7109E8" w:rsidRDefault="002A46FA" w:rsidP="008B060C">
            <w:pPr>
              <w:jc w:val="center"/>
              <w:rPr>
                <w:sz w:val="20"/>
                <w:szCs w:val="20"/>
              </w:rPr>
            </w:pPr>
            <w:r w:rsidRPr="007109E8">
              <w:rPr>
                <w:sz w:val="20"/>
                <w:szCs w:val="20"/>
              </w:rPr>
              <w:t>Importo</w:t>
            </w:r>
          </w:p>
        </w:tc>
        <w:tc>
          <w:tcPr>
            <w:tcW w:w="900" w:type="dxa"/>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Tipo</w:t>
            </w:r>
          </w:p>
        </w:tc>
        <w:tc>
          <w:tcPr>
            <w:tcW w:w="162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Descrizione</w:t>
            </w:r>
          </w:p>
        </w:tc>
        <w:tc>
          <w:tcPr>
            <w:tcW w:w="19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Importo</w:t>
            </w:r>
          </w:p>
        </w:tc>
      </w:tr>
      <w:tr w:rsidR="002A46FA" w:rsidRPr="007109E8" w:rsidTr="008B060C">
        <w:tc>
          <w:tcPr>
            <w:tcW w:w="828"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bCs/>
                <w:sz w:val="20"/>
                <w:szCs w:val="20"/>
              </w:rPr>
              <w:t>01</w:t>
            </w:r>
          </w:p>
        </w:tc>
        <w:tc>
          <w:tcPr>
            <w:tcW w:w="37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rPr>
                <w:sz w:val="20"/>
                <w:szCs w:val="20"/>
              </w:rPr>
            </w:pPr>
            <w:r w:rsidRPr="007109E8">
              <w:rPr>
                <w:sz w:val="20"/>
                <w:szCs w:val="20"/>
              </w:rPr>
              <w:t>Finanziamento dello Stato</w:t>
            </w:r>
          </w:p>
        </w:tc>
        <w:tc>
          <w:tcPr>
            <w:tcW w:w="1260" w:type="dxa"/>
            <w:tcBorders>
              <w:top w:val="single" w:sz="4" w:space="0" w:color="auto"/>
              <w:left w:val="single" w:sz="4" w:space="0" w:color="auto"/>
              <w:bottom w:val="single" w:sz="4" w:space="0" w:color="auto"/>
              <w:right w:val="single" w:sz="8" w:space="0" w:color="auto"/>
            </w:tcBorders>
          </w:tcPr>
          <w:p w:rsidR="002A46FA" w:rsidRPr="007109E8" w:rsidRDefault="00544451" w:rsidP="00544451">
            <w:pPr>
              <w:jc w:val="right"/>
              <w:rPr>
                <w:sz w:val="20"/>
                <w:szCs w:val="20"/>
              </w:rPr>
            </w:pPr>
            <w:r>
              <w:rPr>
                <w:sz w:val="20"/>
                <w:szCs w:val="20"/>
              </w:rPr>
              <w:t>6.502,30</w:t>
            </w:r>
          </w:p>
        </w:tc>
        <w:tc>
          <w:tcPr>
            <w:tcW w:w="900" w:type="dxa"/>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01</w:t>
            </w:r>
          </w:p>
        </w:tc>
        <w:tc>
          <w:tcPr>
            <w:tcW w:w="162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rPr>
                <w:sz w:val="20"/>
                <w:szCs w:val="20"/>
              </w:rPr>
            </w:pPr>
            <w:r w:rsidRPr="007109E8">
              <w:rPr>
                <w:sz w:val="20"/>
                <w:szCs w:val="20"/>
              </w:rPr>
              <w:t>Personale</w:t>
            </w:r>
          </w:p>
        </w:tc>
        <w:tc>
          <w:tcPr>
            <w:tcW w:w="1980" w:type="dxa"/>
            <w:tcBorders>
              <w:top w:val="single" w:sz="4" w:space="0" w:color="auto"/>
              <w:left w:val="single" w:sz="4" w:space="0" w:color="auto"/>
              <w:bottom w:val="single" w:sz="4" w:space="0" w:color="auto"/>
              <w:right w:val="single" w:sz="4" w:space="0" w:color="auto"/>
            </w:tcBorders>
          </w:tcPr>
          <w:p w:rsidR="002A46FA" w:rsidRPr="007109E8" w:rsidRDefault="00544451" w:rsidP="00544451">
            <w:pPr>
              <w:jc w:val="right"/>
              <w:rPr>
                <w:sz w:val="20"/>
                <w:szCs w:val="20"/>
              </w:rPr>
            </w:pPr>
            <w:r>
              <w:rPr>
                <w:sz w:val="20"/>
                <w:szCs w:val="20"/>
              </w:rPr>
              <w:t>6.502,30</w:t>
            </w:r>
          </w:p>
        </w:tc>
      </w:tr>
    </w:tbl>
    <w:p w:rsidR="002E31F3" w:rsidRPr="00EA679D" w:rsidRDefault="00F0589F" w:rsidP="00F0589F">
      <w:pPr>
        <w:tabs>
          <w:tab w:val="center" w:pos="4819"/>
        </w:tabs>
        <w:ind w:hanging="357"/>
        <w:jc w:val="both"/>
        <w:rPr>
          <w:sz w:val="20"/>
          <w:szCs w:val="20"/>
        </w:rPr>
      </w:pPr>
      <w:r>
        <w:rPr>
          <w:sz w:val="20"/>
          <w:szCs w:val="20"/>
        </w:rPr>
        <w:t xml:space="preserve">     </w:t>
      </w:r>
      <w:r>
        <w:rPr>
          <w:sz w:val="20"/>
          <w:szCs w:val="20"/>
        </w:rPr>
        <w:tab/>
        <w:t xml:space="preserve">Previsione iniziale               </w:t>
      </w:r>
      <w:r w:rsidR="00544451">
        <w:rPr>
          <w:sz w:val="20"/>
          <w:szCs w:val="20"/>
        </w:rPr>
        <w:t xml:space="preserve"> </w:t>
      </w:r>
      <w:r>
        <w:rPr>
          <w:sz w:val="20"/>
          <w:szCs w:val="20"/>
        </w:rPr>
        <w:t xml:space="preserve"> </w:t>
      </w:r>
      <w:r w:rsidR="002E31F3">
        <w:rPr>
          <w:sz w:val="20"/>
          <w:szCs w:val="20"/>
        </w:rPr>
        <w:t xml:space="preserve">€ </w:t>
      </w:r>
      <w:r w:rsidR="00544451">
        <w:rPr>
          <w:sz w:val="20"/>
          <w:szCs w:val="20"/>
        </w:rPr>
        <w:t>6.502,30</w:t>
      </w:r>
    </w:p>
    <w:p w:rsidR="00A7689F" w:rsidRPr="00EA679D" w:rsidRDefault="00A7689F" w:rsidP="00A7689F">
      <w:pPr>
        <w:rPr>
          <w:sz w:val="20"/>
          <w:szCs w:val="20"/>
        </w:rPr>
      </w:pPr>
      <w:r>
        <w:rPr>
          <w:sz w:val="20"/>
          <w:szCs w:val="20"/>
        </w:rPr>
        <w:t>Previsione definitiva</w:t>
      </w:r>
      <w:r>
        <w:rPr>
          <w:sz w:val="20"/>
          <w:szCs w:val="20"/>
        </w:rPr>
        <w:tab/>
        <w:t xml:space="preserve">    </w:t>
      </w:r>
      <w:r w:rsidR="002E31F3">
        <w:rPr>
          <w:sz w:val="20"/>
          <w:szCs w:val="20"/>
        </w:rPr>
        <w:t>€</w:t>
      </w:r>
      <w:r w:rsidR="00544451">
        <w:rPr>
          <w:sz w:val="20"/>
          <w:szCs w:val="20"/>
        </w:rPr>
        <w:t xml:space="preserve"> 6.502,30</w:t>
      </w:r>
    </w:p>
    <w:p w:rsidR="00A7689F" w:rsidRPr="00EA679D" w:rsidRDefault="002E31F3" w:rsidP="00A7689F">
      <w:pPr>
        <w:rPr>
          <w:sz w:val="20"/>
          <w:szCs w:val="20"/>
        </w:rPr>
      </w:pPr>
      <w:r>
        <w:rPr>
          <w:sz w:val="20"/>
          <w:szCs w:val="20"/>
        </w:rPr>
        <w:t>So</w:t>
      </w:r>
      <w:r w:rsidRPr="00EA679D">
        <w:rPr>
          <w:sz w:val="20"/>
          <w:szCs w:val="20"/>
        </w:rPr>
        <w:t>mme impegnate</w:t>
      </w:r>
      <w:r w:rsidR="00A7689F">
        <w:rPr>
          <w:sz w:val="20"/>
          <w:szCs w:val="20"/>
        </w:rPr>
        <w:tab/>
        <w:t xml:space="preserve">    </w:t>
      </w:r>
      <w:r>
        <w:rPr>
          <w:sz w:val="20"/>
          <w:szCs w:val="20"/>
        </w:rPr>
        <w:t xml:space="preserve">€ </w:t>
      </w:r>
      <w:r w:rsidR="00544451">
        <w:rPr>
          <w:sz w:val="20"/>
          <w:szCs w:val="20"/>
        </w:rPr>
        <w:t>6.502,30</w:t>
      </w:r>
    </w:p>
    <w:p w:rsidR="00A7689F" w:rsidRPr="00EA679D" w:rsidRDefault="002E31F3" w:rsidP="00A7689F">
      <w:pPr>
        <w:rPr>
          <w:sz w:val="20"/>
          <w:szCs w:val="20"/>
        </w:rPr>
      </w:pPr>
      <w:r w:rsidRPr="00EA679D">
        <w:rPr>
          <w:sz w:val="20"/>
          <w:szCs w:val="20"/>
        </w:rPr>
        <w:t>Pagato</w:t>
      </w:r>
      <w:r>
        <w:rPr>
          <w:sz w:val="20"/>
          <w:szCs w:val="20"/>
        </w:rPr>
        <w:tab/>
      </w:r>
      <w:r>
        <w:rPr>
          <w:sz w:val="20"/>
          <w:szCs w:val="20"/>
        </w:rPr>
        <w:tab/>
      </w:r>
      <w:r w:rsidR="00A7689F">
        <w:rPr>
          <w:sz w:val="20"/>
          <w:szCs w:val="20"/>
        </w:rPr>
        <w:t xml:space="preserve">                  </w:t>
      </w:r>
      <w:r>
        <w:rPr>
          <w:sz w:val="20"/>
          <w:szCs w:val="20"/>
        </w:rPr>
        <w:t xml:space="preserve">€ </w:t>
      </w:r>
      <w:r w:rsidR="00544451">
        <w:rPr>
          <w:sz w:val="20"/>
          <w:szCs w:val="20"/>
        </w:rPr>
        <w:t>6.502,30</w:t>
      </w:r>
    </w:p>
    <w:p w:rsidR="002E31F3" w:rsidRPr="00EA679D" w:rsidRDefault="002E31F3" w:rsidP="002E31F3">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00,00</w:t>
      </w:r>
    </w:p>
    <w:p w:rsidR="00B045EB" w:rsidRDefault="00B045EB" w:rsidP="00537EDC">
      <w:pPr>
        <w:tabs>
          <w:tab w:val="left" w:pos="1980"/>
          <w:tab w:val="left" w:pos="2340"/>
          <w:tab w:val="right" w:pos="3960"/>
        </w:tabs>
        <w:rPr>
          <w:b/>
          <w:sz w:val="20"/>
          <w:szCs w:val="20"/>
        </w:rPr>
      </w:pPr>
    </w:p>
    <w:p w:rsidR="00537EDC" w:rsidRPr="00EA679D" w:rsidRDefault="00537EDC" w:rsidP="00537EDC">
      <w:pPr>
        <w:tabs>
          <w:tab w:val="left" w:pos="1980"/>
          <w:tab w:val="left" w:pos="2340"/>
          <w:tab w:val="right" w:pos="3960"/>
        </w:tabs>
        <w:rPr>
          <w:sz w:val="20"/>
          <w:szCs w:val="20"/>
        </w:rPr>
      </w:pPr>
      <w:r>
        <w:rPr>
          <w:b/>
          <w:sz w:val="20"/>
          <w:szCs w:val="20"/>
        </w:rPr>
        <w:t>L’attività è stata liquidata dalla DPT per 8/12 e al termine dell’esercizio si è chiusa a pareggio.</w:t>
      </w:r>
    </w:p>
    <w:p w:rsidR="007109E8" w:rsidRDefault="007109E8" w:rsidP="002E31F3">
      <w:pPr>
        <w:jc w:val="both"/>
        <w:rPr>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3"/>
        <w:gridCol w:w="6837"/>
        <w:gridCol w:w="1980"/>
      </w:tblGrid>
      <w:tr w:rsidR="002A46FA" w:rsidRPr="007109E8" w:rsidTr="008B060C">
        <w:tc>
          <w:tcPr>
            <w:tcW w:w="648"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b/>
                <w:color w:val="0000FF"/>
                <w:sz w:val="20"/>
                <w:szCs w:val="20"/>
              </w:rPr>
            </w:pPr>
            <w:r w:rsidRPr="007109E8">
              <w:rPr>
                <w:b/>
                <w:color w:val="0000FF"/>
                <w:sz w:val="20"/>
                <w:szCs w:val="20"/>
              </w:rPr>
              <w:t>P</w:t>
            </w:r>
          </w:p>
        </w:tc>
        <w:tc>
          <w:tcPr>
            <w:tcW w:w="903"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b/>
                <w:color w:val="0000FF"/>
                <w:sz w:val="20"/>
                <w:szCs w:val="20"/>
              </w:rPr>
            </w:pPr>
            <w:r w:rsidRPr="007109E8">
              <w:rPr>
                <w:b/>
                <w:color w:val="0000FF"/>
                <w:sz w:val="20"/>
                <w:szCs w:val="20"/>
              </w:rPr>
              <w:t>P 169</w:t>
            </w:r>
          </w:p>
        </w:tc>
        <w:tc>
          <w:tcPr>
            <w:tcW w:w="6837"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rPr>
                <w:b/>
                <w:color w:val="0000FF"/>
                <w:sz w:val="20"/>
                <w:szCs w:val="20"/>
              </w:rPr>
            </w:pPr>
            <w:r w:rsidRPr="007109E8">
              <w:rPr>
                <w:b/>
                <w:color w:val="0000FF"/>
                <w:sz w:val="20"/>
                <w:szCs w:val="20"/>
              </w:rPr>
              <w:t>COMM. ORIENT . -QUALITA' - RESP.BENI - COLL. E ACQUISTI</w:t>
            </w:r>
          </w:p>
        </w:tc>
        <w:tc>
          <w:tcPr>
            <w:tcW w:w="19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right"/>
              <w:rPr>
                <w:b/>
                <w:color w:val="0000FF"/>
                <w:sz w:val="20"/>
                <w:szCs w:val="20"/>
              </w:rPr>
            </w:pPr>
            <w:r w:rsidRPr="007109E8">
              <w:rPr>
                <w:b/>
                <w:color w:val="0000FF"/>
                <w:sz w:val="20"/>
                <w:szCs w:val="20"/>
              </w:rPr>
              <w:t>4.034,08</w:t>
            </w:r>
          </w:p>
        </w:tc>
      </w:tr>
    </w:tbl>
    <w:p w:rsidR="002A46FA" w:rsidRPr="007109E8" w:rsidRDefault="002A46FA" w:rsidP="002A46FA">
      <w:pPr>
        <w:rPr>
          <w:color w:val="0000FF"/>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1260"/>
        <w:gridCol w:w="900"/>
        <w:gridCol w:w="1620"/>
        <w:gridCol w:w="1980"/>
      </w:tblGrid>
      <w:tr w:rsidR="002A46FA" w:rsidRPr="007109E8" w:rsidTr="008B060C">
        <w:tc>
          <w:tcPr>
            <w:tcW w:w="5868" w:type="dxa"/>
            <w:gridSpan w:val="3"/>
            <w:tcBorders>
              <w:top w:val="single" w:sz="4" w:space="0" w:color="auto"/>
              <w:left w:val="single" w:sz="4" w:space="0" w:color="auto"/>
              <w:bottom w:val="single" w:sz="4" w:space="0" w:color="auto"/>
              <w:right w:val="single" w:sz="8" w:space="0" w:color="auto"/>
            </w:tcBorders>
          </w:tcPr>
          <w:p w:rsidR="002A46FA" w:rsidRPr="007109E8" w:rsidRDefault="002A46FA" w:rsidP="008B060C">
            <w:pPr>
              <w:jc w:val="center"/>
              <w:rPr>
                <w:b/>
                <w:sz w:val="20"/>
                <w:szCs w:val="20"/>
              </w:rPr>
            </w:pPr>
            <w:r w:rsidRPr="007109E8">
              <w:rPr>
                <w:b/>
                <w:sz w:val="20"/>
                <w:szCs w:val="20"/>
              </w:rPr>
              <w:t>Entrate</w:t>
            </w:r>
          </w:p>
        </w:tc>
        <w:tc>
          <w:tcPr>
            <w:tcW w:w="4500" w:type="dxa"/>
            <w:gridSpan w:val="3"/>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b/>
                <w:sz w:val="20"/>
                <w:szCs w:val="20"/>
              </w:rPr>
            </w:pPr>
            <w:r w:rsidRPr="007109E8">
              <w:rPr>
                <w:b/>
                <w:sz w:val="20"/>
                <w:szCs w:val="20"/>
              </w:rPr>
              <w:t>Spese</w:t>
            </w:r>
          </w:p>
        </w:tc>
      </w:tr>
      <w:tr w:rsidR="002A46FA" w:rsidRPr="007109E8" w:rsidTr="008B060C">
        <w:tc>
          <w:tcPr>
            <w:tcW w:w="828"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Aggr.</w:t>
            </w:r>
          </w:p>
        </w:tc>
        <w:tc>
          <w:tcPr>
            <w:tcW w:w="37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7109E8" w:rsidRDefault="002A46FA" w:rsidP="008B060C">
            <w:pPr>
              <w:jc w:val="center"/>
              <w:rPr>
                <w:sz w:val="20"/>
                <w:szCs w:val="20"/>
              </w:rPr>
            </w:pPr>
            <w:r w:rsidRPr="007109E8">
              <w:rPr>
                <w:sz w:val="20"/>
                <w:szCs w:val="20"/>
              </w:rPr>
              <w:t>Importo</w:t>
            </w:r>
          </w:p>
        </w:tc>
        <w:tc>
          <w:tcPr>
            <w:tcW w:w="900" w:type="dxa"/>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Tipo</w:t>
            </w:r>
          </w:p>
        </w:tc>
        <w:tc>
          <w:tcPr>
            <w:tcW w:w="162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Descrizione</w:t>
            </w:r>
          </w:p>
        </w:tc>
        <w:tc>
          <w:tcPr>
            <w:tcW w:w="19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Importo</w:t>
            </w:r>
          </w:p>
        </w:tc>
      </w:tr>
      <w:tr w:rsidR="002A46FA" w:rsidRPr="007109E8" w:rsidTr="008B060C">
        <w:tc>
          <w:tcPr>
            <w:tcW w:w="828"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jc w:val="center"/>
              <w:rPr>
                <w:sz w:val="20"/>
                <w:szCs w:val="20"/>
              </w:rPr>
            </w:pPr>
            <w:r w:rsidRPr="007109E8">
              <w:rPr>
                <w:bCs/>
                <w:sz w:val="20"/>
                <w:szCs w:val="20"/>
              </w:rPr>
              <w:t>01</w:t>
            </w:r>
          </w:p>
        </w:tc>
        <w:tc>
          <w:tcPr>
            <w:tcW w:w="378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rPr>
                <w:sz w:val="20"/>
                <w:szCs w:val="20"/>
              </w:rPr>
            </w:pPr>
            <w:r w:rsidRPr="007109E8">
              <w:rPr>
                <w:sz w:val="20"/>
                <w:szCs w:val="20"/>
              </w:rPr>
              <w:t>Finanziamento dello Stato</w:t>
            </w:r>
          </w:p>
        </w:tc>
        <w:tc>
          <w:tcPr>
            <w:tcW w:w="1260" w:type="dxa"/>
            <w:tcBorders>
              <w:top w:val="single" w:sz="4" w:space="0" w:color="auto"/>
              <w:left w:val="single" w:sz="4" w:space="0" w:color="auto"/>
              <w:bottom w:val="single" w:sz="4" w:space="0" w:color="auto"/>
              <w:right w:val="single" w:sz="8" w:space="0" w:color="auto"/>
            </w:tcBorders>
          </w:tcPr>
          <w:p w:rsidR="002A46FA" w:rsidRPr="007109E8" w:rsidRDefault="002A46FA" w:rsidP="008B060C">
            <w:pPr>
              <w:jc w:val="right"/>
              <w:rPr>
                <w:sz w:val="20"/>
                <w:szCs w:val="20"/>
              </w:rPr>
            </w:pPr>
            <w:r w:rsidRPr="007109E8">
              <w:rPr>
                <w:b/>
                <w:sz w:val="20"/>
                <w:szCs w:val="20"/>
              </w:rPr>
              <w:t>4.034,08</w:t>
            </w:r>
          </w:p>
        </w:tc>
        <w:tc>
          <w:tcPr>
            <w:tcW w:w="900" w:type="dxa"/>
            <w:tcBorders>
              <w:top w:val="single" w:sz="4" w:space="0" w:color="auto"/>
              <w:left w:val="single" w:sz="8" w:space="0" w:color="auto"/>
              <w:bottom w:val="single" w:sz="4" w:space="0" w:color="auto"/>
              <w:right w:val="single" w:sz="4" w:space="0" w:color="auto"/>
            </w:tcBorders>
          </w:tcPr>
          <w:p w:rsidR="002A46FA" w:rsidRPr="007109E8" w:rsidRDefault="002A46FA" w:rsidP="008B060C">
            <w:pPr>
              <w:jc w:val="center"/>
              <w:rPr>
                <w:sz w:val="20"/>
                <w:szCs w:val="20"/>
              </w:rPr>
            </w:pPr>
            <w:r w:rsidRPr="007109E8">
              <w:rPr>
                <w:sz w:val="20"/>
                <w:szCs w:val="20"/>
              </w:rPr>
              <w:t>01</w:t>
            </w:r>
          </w:p>
        </w:tc>
        <w:tc>
          <w:tcPr>
            <w:tcW w:w="1620" w:type="dxa"/>
            <w:tcBorders>
              <w:top w:val="single" w:sz="4" w:space="0" w:color="auto"/>
              <w:left w:val="single" w:sz="4" w:space="0" w:color="auto"/>
              <w:bottom w:val="single" w:sz="4" w:space="0" w:color="auto"/>
              <w:right w:val="single" w:sz="4" w:space="0" w:color="auto"/>
            </w:tcBorders>
          </w:tcPr>
          <w:p w:rsidR="002A46FA" w:rsidRPr="007109E8" w:rsidRDefault="002A46FA" w:rsidP="008B060C">
            <w:pPr>
              <w:rPr>
                <w:sz w:val="20"/>
                <w:szCs w:val="20"/>
              </w:rPr>
            </w:pPr>
            <w:r w:rsidRPr="007109E8">
              <w:rPr>
                <w:sz w:val="20"/>
                <w:szCs w:val="20"/>
              </w:rPr>
              <w:t>Personale</w:t>
            </w:r>
          </w:p>
        </w:tc>
        <w:tc>
          <w:tcPr>
            <w:tcW w:w="1980" w:type="dxa"/>
            <w:tcBorders>
              <w:top w:val="single" w:sz="4" w:space="0" w:color="auto"/>
              <w:left w:val="single" w:sz="4" w:space="0" w:color="auto"/>
              <w:bottom w:val="single" w:sz="4" w:space="0" w:color="auto"/>
              <w:right w:val="single" w:sz="4" w:space="0" w:color="auto"/>
            </w:tcBorders>
          </w:tcPr>
          <w:p w:rsidR="002A46FA" w:rsidRPr="007109E8" w:rsidRDefault="007109E8" w:rsidP="007109E8">
            <w:pPr>
              <w:jc w:val="right"/>
              <w:rPr>
                <w:sz w:val="20"/>
                <w:szCs w:val="20"/>
              </w:rPr>
            </w:pPr>
            <w:r>
              <w:rPr>
                <w:b/>
                <w:sz w:val="20"/>
                <w:szCs w:val="20"/>
              </w:rPr>
              <w:t>5.079,09</w:t>
            </w:r>
          </w:p>
        </w:tc>
      </w:tr>
    </w:tbl>
    <w:p w:rsidR="00B045EB" w:rsidRDefault="002A46FA" w:rsidP="002A46FA">
      <w:pPr>
        <w:tabs>
          <w:tab w:val="center" w:pos="4819"/>
        </w:tabs>
        <w:ind w:hanging="360"/>
        <w:rPr>
          <w:b/>
          <w:bCs/>
          <w:color w:val="3366FF"/>
          <w:sz w:val="20"/>
          <w:szCs w:val="20"/>
        </w:rPr>
      </w:pPr>
      <w:r w:rsidRPr="007109E8">
        <w:rPr>
          <w:b/>
          <w:bCs/>
          <w:color w:val="3366FF"/>
          <w:sz w:val="20"/>
          <w:szCs w:val="20"/>
        </w:rPr>
        <w:t xml:space="preserve">    </w:t>
      </w:r>
    </w:p>
    <w:p w:rsidR="002A46FA" w:rsidRPr="007109E8" w:rsidRDefault="00B045EB" w:rsidP="002A46FA">
      <w:pPr>
        <w:tabs>
          <w:tab w:val="center" w:pos="4819"/>
        </w:tabs>
        <w:ind w:hanging="360"/>
        <w:rPr>
          <w:b/>
          <w:bCs/>
          <w:color w:val="3366FF"/>
          <w:sz w:val="20"/>
          <w:szCs w:val="20"/>
        </w:rPr>
      </w:pPr>
      <w:r>
        <w:rPr>
          <w:b/>
          <w:bCs/>
          <w:color w:val="3366FF"/>
          <w:sz w:val="20"/>
          <w:szCs w:val="20"/>
        </w:rPr>
        <w:t xml:space="preserve">      </w:t>
      </w:r>
      <w:r w:rsidR="002A46FA" w:rsidRPr="007109E8">
        <w:rPr>
          <w:b/>
          <w:bCs/>
          <w:color w:val="3366FF"/>
          <w:sz w:val="20"/>
          <w:szCs w:val="20"/>
        </w:rPr>
        <w:t>1)</w:t>
      </w:r>
      <w:r w:rsidR="002A46FA" w:rsidRPr="007109E8">
        <w:rPr>
          <w:b/>
          <w:bCs/>
          <w:color w:val="3366FF"/>
          <w:sz w:val="20"/>
          <w:szCs w:val="20"/>
          <w:u w:val="single"/>
        </w:rPr>
        <w:t>COMMISSIONE  ORIENTAMENTO E OPEN DAY</w:t>
      </w:r>
      <w:r w:rsidR="002A46FA" w:rsidRPr="007109E8">
        <w:rPr>
          <w:b/>
          <w:bCs/>
          <w:color w:val="3366FF"/>
          <w:sz w:val="20"/>
          <w:szCs w:val="20"/>
        </w:rPr>
        <w:t xml:space="preserve">                    </w:t>
      </w:r>
      <w:r w:rsidR="002A46FA" w:rsidRPr="007109E8">
        <w:rPr>
          <w:b/>
          <w:bCs/>
          <w:color w:val="3366FF"/>
          <w:sz w:val="20"/>
          <w:szCs w:val="20"/>
        </w:rPr>
        <w:tab/>
      </w:r>
      <w:r w:rsidR="002A46FA" w:rsidRPr="007109E8">
        <w:rPr>
          <w:b/>
          <w:bCs/>
          <w:color w:val="3366FF"/>
          <w:sz w:val="20"/>
          <w:szCs w:val="20"/>
        </w:rPr>
        <w:tab/>
      </w:r>
      <w:r w:rsidR="002A46FA" w:rsidRPr="007109E8">
        <w:rPr>
          <w:b/>
          <w:bCs/>
          <w:color w:val="3366FF"/>
          <w:sz w:val="20"/>
          <w:szCs w:val="20"/>
        </w:rPr>
        <w:tab/>
        <w:t xml:space="preserve">           </w:t>
      </w:r>
    </w:p>
    <w:p w:rsidR="002A46FA" w:rsidRPr="007109E8" w:rsidRDefault="00B045EB" w:rsidP="002A46FA">
      <w:pPr>
        <w:tabs>
          <w:tab w:val="center" w:pos="4819"/>
        </w:tabs>
        <w:ind w:hanging="180"/>
        <w:rPr>
          <w:b/>
          <w:bCs/>
          <w:color w:val="3366FF"/>
          <w:sz w:val="20"/>
          <w:szCs w:val="20"/>
        </w:rPr>
      </w:pPr>
      <w:r>
        <w:rPr>
          <w:b/>
          <w:bCs/>
          <w:color w:val="3366FF"/>
          <w:sz w:val="20"/>
          <w:szCs w:val="20"/>
        </w:rPr>
        <w:t xml:space="preserve">  </w:t>
      </w:r>
      <w:r w:rsidR="002A46FA" w:rsidRPr="007109E8">
        <w:rPr>
          <w:b/>
          <w:bCs/>
          <w:color w:val="3366FF"/>
          <w:sz w:val="20"/>
          <w:szCs w:val="20"/>
        </w:rPr>
        <w:t>2)</w:t>
      </w:r>
      <w:r w:rsidR="002A46FA" w:rsidRPr="007109E8">
        <w:rPr>
          <w:b/>
          <w:bCs/>
          <w:color w:val="3366FF"/>
          <w:sz w:val="20"/>
          <w:szCs w:val="20"/>
          <w:u w:val="single"/>
        </w:rPr>
        <w:t>COMMISSIONE  BENI –COLLAUDO- FUMO</w:t>
      </w:r>
      <w:r w:rsidR="002A46FA" w:rsidRPr="007109E8">
        <w:rPr>
          <w:b/>
          <w:bCs/>
          <w:color w:val="3366FF"/>
          <w:sz w:val="20"/>
          <w:szCs w:val="20"/>
        </w:rPr>
        <w:t xml:space="preserve">                                                                      </w:t>
      </w:r>
    </w:p>
    <w:p w:rsidR="002E31F3" w:rsidRPr="00F0589F" w:rsidRDefault="002A46FA" w:rsidP="00F0589F">
      <w:pPr>
        <w:tabs>
          <w:tab w:val="center" w:pos="4819"/>
        </w:tabs>
        <w:ind w:left="-180"/>
        <w:rPr>
          <w:b/>
          <w:bCs/>
          <w:color w:val="3366FF"/>
          <w:sz w:val="12"/>
          <w:szCs w:val="12"/>
        </w:rPr>
      </w:pPr>
      <w:r w:rsidRPr="00492450">
        <w:rPr>
          <w:b/>
          <w:bCs/>
          <w:color w:val="3366FF"/>
          <w:sz w:val="12"/>
          <w:szCs w:val="12"/>
        </w:rPr>
        <w:t xml:space="preserve">       </w:t>
      </w:r>
      <w:r w:rsidR="00F0589F">
        <w:rPr>
          <w:sz w:val="20"/>
          <w:szCs w:val="20"/>
        </w:rPr>
        <w:t xml:space="preserve">Previsione iniziale              </w:t>
      </w:r>
      <w:r w:rsidR="00A7689F">
        <w:rPr>
          <w:sz w:val="20"/>
          <w:szCs w:val="20"/>
        </w:rPr>
        <w:t xml:space="preserve"> </w:t>
      </w:r>
      <w:r w:rsidR="002E31F3">
        <w:rPr>
          <w:sz w:val="20"/>
          <w:szCs w:val="20"/>
        </w:rPr>
        <w:t xml:space="preserve">  € </w:t>
      </w:r>
      <w:r w:rsidR="00A7689F">
        <w:rPr>
          <w:sz w:val="20"/>
          <w:szCs w:val="20"/>
        </w:rPr>
        <w:t>4.034,08</w:t>
      </w:r>
    </w:p>
    <w:p w:rsidR="007109E8" w:rsidRPr="00EA679D" w:rsidRDefault="007109E8" w:rsidP="002E31F3">
      <w:pPr>
        <w:rPr>
          <w:sz w:val="20"/>
          <w:szCs w:val="20"/>
        </w:rPr>
      </w:pPr>
      <w:r>
        <w:rPr>
          <w:sz w:val="20"/>
          <w:szCs w:val="20"/>
        </w:rPr>
        <w:t>Variazione                              € 1.045,01</w:t>
      </w:r>
    </w:p>
    <w:p w:rsidR="002E31F3" w:rsidRDefault="002E31F3" w:rsidP="002E31F3">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r>
      <w:r w:rsidR="00A7689F">
        <w:rPr>
          <w:sz w:val="20"/>
          <w:szCs w:val="20"/>
        </w:rPr>
        <w:t xml:space="preserve"> </w:t>
      </w:r>
      <w:r>
        <w:rPr>
          <w:sz w:val="20"/>
          <w:szCs w:val="20"/>
        </w:rPr>
        <w:t>€</w:t>
      </w:r>
      <w:r w:rsidR="00A7689F">
        <w:rPr>
          <w:sz w:val="20"/>
          <w:szCs w:val="20"/>
        </w:rPr>
        <w:t xml:space="preserve"> </w:t>
      </w:r>
      <w:r w:rsidR="007109E8">
        <w:rPr>
          <w:sz w:val="20"/>
          <w:szCs w:val="20"/>
        </w:rPr>
        <w:t>5.079,09</w:t>
      </w:r>
    </w:p>
    <w:p w:rsidR="002E31F3" w:rsidRPr="00EA679D" w:rsidRDefault="002E31F3" w:rsidP="002E31F3">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r>
      <w:r w:rsidR="00A7689F">
        <w:rPr>
          <w:sz w:val="20"/>
          <w:szCs w:val="20"/>
        </w:rPr>
        <w:t xml:space="preserve"> </w:t>
      </w:r>
      <w:r>
        <w:rPr>
          <w:sz w:val="20"/>
          <w:szCs w:val="20"/>
        </w:rPr>
        <w:t>€</w:t>
      </w:r>
      <w:r w:rsidR="00A7689F">
        <w:rPr>
          <w:sz w:val="20"/>
          <w:szCs w:val="20"/>
        </w:rPr>
        <w:t xml:space="preserve"> </w:t>
      </w:r>
      <w:r w:rsidR="007109E8">
        <w:rPr>
          <w:sz w:val="20"/>
          <w:szCs w:val="20"/>
        </w:rPr>
        <w:t>5.079,09</w:t>
      </w:r>
    </w:p>
    <w:p w:rsidR="002E31F3" w:rsidRPr="00EA679D" w:rsidRDefault="002E31F3" w:rsidP="002E31F3">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r>
      <w:r w:rsidR="00A7689F">
        <w:rPr>
          <w:sz w:val="20"/>
          <w:szCs w:val="20"/>
        </w:rPr>
        <w:t xml:space="preserve"> </w:t>
      </w:r>
      <w:r>
        <w:rPr>
          <w:sz w:val="20"/>
          <w:szCs w:val="20"/>
        </w:rPr>
        <w:t>€</w:t>
      </w:r>
      <w:r w:rsidR="00A7689F">
        <w:rPr>
          <w:sz w:val="20"/>
          <w:szCs w:val="20"/>
        </w:rPr>
        <w:t xml:space="preserve"> </w:t>
      </w:r>
      <w:r w:rsidR="007109E8">
        <w:rPr>
          <w:sz w:val="20"/>
          <w:szCs w:val="20"/>
        </w:rPr>
        <w:t>5.079,09</w:t>
      </w:r>
    </w:p>
    <w:p w:rsidR="002E31F3" w:rsidRPr="00EA679D" w:rsidRDefault="002E31F3" w:rsidP="002E31F3">
      <w:pPr>
        <w:tabs>
          <w:tab w:val="left" w:pos="1980"/>
          <w:tab w:val="left" w:pos="2340"/>
          <w:tab w:val="right" w:pos="3960"/>
        </w:tabs>
        <w:rPr>
          <w:sz w:val="20"/>
          <w:szCs w:val="20"/>
        </w:rPr>
      </w:pPr>
      <w:r w:rsidRPr="00EA679D">
        <w:rPr>
          <w:sz w:val="20"/>
          <w:szCs w:val="20"/>
        </w:rPr>
        <w:t>Residua disponibilità finanz</w:t>
      </w:r>
      <w:r w:rsidRPr="00EA679D">
        <w:rPr>
          <w:sz w:val="20"/>
          <w:szCs w:val="20"/>
        </w:rPr>
        <w:tab/>
      </w:r>
      <w:r w:rsidR="00A7689F">
        <w:rPr>
          <w:sz w:val="20"/>
          <w:szCs w:val="20"/>
        </w:rPr>
        <w:t xml:space="preserve"> </w:t>
      </w:r>
      <w:r w:rsidRPr="00EA679D">
        <w:rPr>
          <w:sz w:val="20"/>
          <w:szCs w:val="20"/>
        </w:rPr>
        <w:t>€</w:t>
      </w:r>
      <w:r>
        <w:rPr>
          <w:sz w:val="20"/>
          <w:szCs w:val="20"/>
        </w:rPr>
        <w:t xml:space="preserve">     00,00</w:t>
      </w:r>
    </w:p>
    <w:p w:rsidR="00F0589F" w:rsidRPr="00F0589F" w:rsidRDefault="00537EDC" w:rsidP="00F0589F">
      <w:pPr>
        <w:tabs>
          <w:tab w:val="left" w:pos="1980"/>
          <w:tab w:val="left" w:pos="2340"/>
          <w:tab w:val="right" w:pos="3960"/>
        </w:tabs>
        <w:rPr>
          <w:sz w:val="20"/>
          <w:szCs w:val="20"/>
        </w:rPr>
      </w:pPr>
      <w:r>
        <w:rPr>
          <w:b/>
          <w:sz w:val="20"/>
          <w:szCs w:val="20"/>
        </w:rPr>
        <w:t>L’attività è stata liquidata dalla DPT per 8/12 e al termine dell’esercizio si è chiusa a pareggio.</w:t>
      </w:r>
    </w:p>
    <w:p w:rsidR="002E31F3" w:rsidRDefault="002E31F3" w:rsidP="002E31F3">
      <w:pPr>
        <w:jc w:val="both"/>
        <w:rPr>
          <w:b/>
          <w:bCs/>
          <w:color w:val="3366FF"/>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3"/>
        <w:gridCol w:w="6837"/>
        <w:gridCol w:w="1980"/>
      </w:tblGrid>
      <w:tr w:rsidR="007109E8" w:rsidRPr="007109E8" w:rsidTr="007109E8">
        <w:tc>
          <w:tcPr>
            <w:tcW w:w="648" w:type="dxa"/>
            <w:tcBorders>
              <w:top w:val="single" w:sz="4" w:space="0" w:color="auto"/>
              <w:left w:val="single" w:sz="4" w:space="0" w:color="auto"/>
              <w:bottom w:val="single" w:sz="4" w:space="0" w:color="auto"/>
              <w:right w:val="single" w:sz="4" w:space="0" w:color="auto"/>
            </w:tcBorders>
          </w:tcPr>
          <w:p w:rsidR="007109E8" w:rsidRPr="007109E8" w:rsidRDefault="007109E8" w:rsidP="007109E8">
            <w:pPr>
              <w:jc w:val="center"/>
              <w:rPr>
                <w:b/>
                <w:color w:val="0000FF"/>
                <w:sz w:val="20"/>
                <w:szCs w:val="20"/>
              </w:rPr>
            </w:pPr>
            <w:r w:rsidRPr="007109E8">
              <w:rPr>
                <w:b/>
                <w:color w:val="0000FF"/>
                <w:sz w:val="20"/>
                <w:szCs w:val="20"/>
              </w:rPr>
              <w:t>P</w:t>
            </w:r>
          </w:p>
        </w:tc>
        <w:tc>
          <w:tcPr>
            <w:tcW w:w="903" w:type="dxa"/>
            <w:tcBorders>
              <w:top w:val="single" w:sz="4" w:space="0" w:color="auto"/>
              <w:left w:val="single" w:sz="4" w:space="0" w:color="auto"/>
              <w:bottom w:val="single" w:sz="4" w:space="0" w:color="auto"/>
              <w:right w:val="single" w:sz="4" w:space="0" w:color="auto"/>
            </w:tcBorders>
          </w:tcPr>
          <w:p w:rsidR="007109E8" w:rsidRPr="007109E8" w:rsidRDefault="007109E8" w:rsidP="00914359">
            <w:pPr>
              <w:jc w:val="center"/>
              <w:rPr>
                <w:b/>
                <w:color w:val="0000FF"/>
                <w:sz w:val="20"/>
                <w:szCs w:val="20"/>
              </w:rPr>
            </w:pPr>
            <w:r w:rsidRPr="007109E8">
              <w:rPr>
                <w:b/>
                <w:color w:val="0000FF"/>
                <w:sz w:val="20"/>
                <w:szCs w:val="20"/>
              </w:rPr>
              <w:t>P 1</w:t>
            </w:r>
            <w:r w:rsidR="00914359">
              <w:rPr>
                <w:b/>
                <w:color w:val="0000FF"/>
                <w:sz w:val="20"/>
                <w:szCs w:val="20"/>
              </w:rPr>
              <w:t>71</w:t>
            </w:r>
          </w:p>
        </w:tc>
        <w:tc>
          <w:tcPr>
            <w:tcW w:w="6837" w:type="dxa"/>
            <w:tcBorders>
              <w:top w:val="single" w:sz="4" w:space="0" w:color="auto"/>
              <w:left w:val="single" w:sz="4" w:space="0" w:color="auto"/>
              <w:bottom w:val="single" w:sz="4" w:space="0" w:color="auto"/>
              <w:right w:val="single" w:sz="4" w:space="0" w:color="auto"/>
            </w:tcBorders>
          </w:tcPr>
          <w:p w:rsidR="007109E8" w:rsidRPr="007109E8" w:rsidRDefault="00914359" w:rsidP="00914359">
            <w:pPr>
              <w:rPr>
                <w:b/>
                <w:color w:val="0000FF"/>
                <w:sz w:val="20"/>
                <w:szCs w:val="20"/>
              </w:rPr>
            </w:pPr>
            <w:r>
              <w:rPr>
                <w:b/>
                <w:color w:val="0000FF"/>
                <w:sz w:val="20"/>
                <w:szCs w:val="20"/>
              </w:rPr>
              <w:t>PROGETTO TEATRO “IL FILO DI ARIANNA”</w:t>
            </w:r>
          </w:p>
        </w:tc>
        <w:tc>
          <w:tcPr>
            <w:tcW w:w="1980" w:type="dxa"/>
            <w:tcBorders>
              <w:top w:val="single" w:sz="4" w:space="0" w:color="auto"/>
              <w:left w:val="single" w:sz="4" w:space="0" w:color="auto"/>
              <w:bottom w:val="single" w:sz="4" w:space="0" w:color="auto"/>
              <w:right w:val="single" w:sz="4" w:space="0" w:color="auto"/>
            </w:tcBorders>
          </w:tcPr>
          <w:p w:rsidR="007109E8" w:rsidRPr="007109E8" w:rsidRDefault="00544451" w:rsidP="00544451">
            <w:pPr>
              <w:jc w:val="right"/>
              <w:rPr>
                <w:b/>
                <w:color w:val="0000FF"/>
                <w:sz w:val="20"/>
                <w:szCs w:val="20"/>
              </w:rPr>
            </w:pPr>
            <w:r>
              <w:rPr>
                <w:b/>
                <w:color w:val="0000FF"/>
                <w:sz w:val="20"/>
                <w:szCs w:val="20"/>
              </w:rPr>
              <w:t>5.341,18</w:t>
            </w:r>
          </w:p>
        </w:tc>
      </w:tr>
    </w:tbl>
    <w:p w:rsidR="002A46FA" w:rsidRPr="00C70287" w:rsidRDefault="002A46FA" w:rsidP="002A46FA">
      <w:pPr>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1260"/>
        <w:gridCol w:w="720"/>
        <w:gridCol w:w="3600"/>
        <w:gridCol w:w="1080"/>
      </w:tblGrid>
      <w:tr w:rsidR="002A46FA" w:rsidRPr="0053030A" w:rsidTr="008B060C">
        <w:tc>
          <w:tcPr>
            <w:tcW w:w="4968" w:type="dxa"/>
            <w:gridSpan w:val="3"/>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b/>
                <w:sz w:val="20"/>
                <w:szCs w:val="20"/>
              </w:rPr>
            </w:pPr>
            <w:r w:rsidRPr="00914359">
              <w:rPr>
                <w:b/>
                <w:sz w:val="20"/>
                <w:szCs w:val="20"/>
              </w:rPr>
              <w:t>Entrate</w:t>
            </w:r>
          </w:p>
        </w:tc>
        <w:tc>
          <w:tcPr>
            <w:tcW w:w="5400" w:type="dxa"/>
            <w:gridSpan w:val="3"/>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b/>
                <w:sz w:val="20"/>
                <w:szCs w:val="20"/>
              </w:rPr>
            </w:pPr>
            <w:r w:rsidRPr="00914359">
              <w:rPr>
                <w:b/>
                <w:sz w:val="20"/>
                <w:szCs w:val="20"/>
              </w:rPr>
              <w:t>Spese</w:t>
            </w:r>
          </w:p>
        </w:tc>
      </w:tr>
      <w:tr w:rsidR="002A46FA" w:rsidRPr="0053030A" w:rsidTr="008B060C">
        <w:tc>
          <w:tcPr>
            <w:tcW w:w="828" w:type="dxa"/>
            <w:tcBorders>
              <w:top w:val="single" w:sz="4" w:space="0" w:color="auto"/>
              <w:left w:val="single" w:sz="4" w:space="0" w:color="auto"/>
              <w:bottom w:val="single" w:sz="4" w:space="0" w:color="auto"/>
              <w:right w:val="single" w:sz="4" w:space="0" w:color="auto"/>
            </w:tcBorders>
          </w:tcPr>
          <w:p w:rsidR="002A46FA" w:rsidRPr="0053030A" w:rsidRDefault="002A46FA" w:rsidP="008B060C">
            <w:pPr>
              <w:jc w:val="center"/>
            </w:pPr>
            <w:r w:rsidRPr="0053030A">
              <w:t>Aggr.</w:t>
            </w:r>
          </w:p>
        </w:tc>
        <w:tc>
          <w:tcPr>
            <w:tcW w:w="288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sz w:val="20"/>
                <w:szCs w:val="20"/>
              </w:rPr>
            </w:pPr>
            <w:r w:rsidRPr="00914359">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Tipo</w:t>
            </w:r>
          </w:p>
        </w:tc>
        <w:tc>
          <w:tcPr>
            <w:tcW w:w="360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08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Importo</w:t>
            </w:r>
          </w:p>
        </w:tc>
      </w:tr>
      <w:tr w:rsidR="00914359" w:rsidRPr="0053030A" w:rsidTr="008B060C">
        <w:tc>
          <w:tcPr>
            <w:tcW w:w="828" w:type="dxa"/>
            <w:tcBorders>
              <w:top w:val="single" w:sz="4" w:space="0" w:color="auto"/>
              <w:left w:val="single" w:sz="4" w:space="0" w:color="auto"/>
              <w:bottom w:val="single" w:sz="4" w:space="0" w:color="auto"/>
              <w:right w:val="single" w:sz="4" w:space="0" w:color="auto"/>
            </w:tcBorders>
          </w:tcPr>
          <w:p w:rsidR="00914359" w:rsidRPr="0053030A" w:rsidRDefault="00914359" w:rsidP="008B060C">
            <w:pPr>
              <w:jc w:val="center"/>
              <w:rPr>
                <w:bCs/>
              </w:rPr>
            </w:pPr>
            <w:r w:rsidRPr="0053030A">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14359" w:rsidRPr="00914359" w:rsidRDefault="00914359" w:rsidP="008B060C">
            <w:pPr>
              <w:rPr>
                <w:sz w:val="20"/>
                <w:szCs w:val="20"/>
              </w:rPr>
            </w:pPr>
            <w:r w:rsidRPr="00914359">
              <w:rPr>
                <w:sz w:val="20"/>
                <w:szCs w:val="20"/>
              </w:rPr>
              <w:t xml:space="preserve"> Dotazione dello Stato</w:t>
            </w:r>
          </w:p>
        </w:tc>
        <w:tc>
          <w:tcPr>
            <w:tcW w:w="1260" w:type="dxa"/>
            <w:tcBorders>
              <w:top w:val="single" w:sz="4" w:space="0" w:color="auto"/>
              <w:left w:val="single" w:sz="4" w:space="0" w:color="auto"/>
              <w:bottom w:val="single" w:sz="4" w:space="0" w:color="auto"/>
              <w:right w:val="single" w:sz="8" w:space="0" w:color="auto"/>
            </w:tcBorders>
          </w:tcPr>
          <w:p w:rsidR="00914359" w:rsidRPr="00914359" w:rsidRDefault="00544451" w:rsidP="00544451">
            <w:pPr>
              <w:jc w:val="right"/>
              <w:rPr>
                <w:sz w:val="20"/>
                <w:szCs w:val="20"/>
              </w:rPr>
            </w:pPr>
            <w:r>
              <w:rPr>
                <w:sz w:val="20"/>
                <w:szCs w:val="20"/>
              </w:rPr>
              <w:t>5.341,18</w:t>
            </w:r>
          </w:p>
        </w:tc>
        <w:tc>
          <w:tcPr>
            <w:tcW w:w="720" w:type="dxa"/>
            <w:tcBorders>
              <w:top w:val="single" w:sz="4" w:space="0" w:color="auto"/>
              <w:left w:val="single" w:sz="8" w:space="0" w:color="auto"/>
              <w:bottom w:val="single" w:sz="4" w:space="0" w:color="auto"/>
              <w:right w:val="single" w:sz="4" w:space="0" w:color="auto"/>
            </w:tcBorders>
          </w:tcPr>
          <w:p w:rsidR="00914359" w:rsidRPr="00914359" w:rsidRDefault="00914359" w:rsidP="008B060C">
            <w:pPr>
              <w:jc w:val="center"/>
              <w:rPr>
                <w:sz w:val="20"/>
                <w:szCs w:val="20"/>
              </w:rPr>
            </w:pPr>
            <w:r w:rsidRPr="00914359">
              <w:rPr>
                <w:sz w:val="20"/>
                <w:szCs w:val="20"/>
              </w:rPr>
              <w:t>02</w:t>
            </w:r>
          </w:p>
        </w:tc>
        <w:tc>
          <w:tcPr>
            <w:tcW w:w="3600" w:type="dxa"/>
            <w:tcBorders>
              <w:top w:val="single" w:sz="4" w:space="0" w:color="auto"/>
              <w:left w:val="single" w:sz="4" w:space="0" w:color="auto"/>
              <w:bottom w:val="single" w:sz="4" w:space="0" w:color="auto"/>
              <w:right w:val="single" w:sz="4" w:space="0" w:color="auto"/>
            </w:tcBorders>
          </w:tcPr>
          <w:p w:rsidR="00914359" w:rsidRPr="00914359" w:rsidRDefault="00914359" w:rsidP="000930BD">
            <w:pPr>
              <w:rPr>
                <w:sz w:val="20"/>
                <w:szCs w:val="20"/>
              </w:rPr>
            </w:pPr>
            <w:r w:rsidRPr="00914359">
              <w:rPr>
                <w:sz w:val="20"/>
                <w:szCs w:val="20"/>
              </w:rPr>
              <w:t>Personale</w:t>
            </w:r>
          </w:p>
        </w:tc>
        <w:tc>
          <w:tcPr>
            <w:tcW w:w="1080" w:type="dxa"/>
            <w:tcBorders>
              <w:top w:val="single" w:sz="4" w:space="0" w:color="auto"/>
              <w:left w:val="single" w:sz="4" w:space="0" w:color="auto"/>
              <w:bottom w:val="single" w:sz="4" w:space="0" w:color="auto"/>
              <w:right w:val="single" w:sz="4" w:space="0" w:color="auto"/>
            </w:tcBorders>
          </w:tcPr>
          <w:p w:rsidR="00914359" w:rsidRPr="00914359" w:rsidRDefault="00544451" w:rsidP="00544451">
            <w:pPr>
              <w:jc w:val="right"/>
              <w:rPr>
                <w:sz w:val="20"/>
                <w:szCs w:val="20"/>
              </w:rPr>
            </w:pPr>
            <w:r>
              <w:rPr>
                <w:sz w:val="20"/>
                <w:szCs w:val="20"/>
              </w:rPr>
              <w:t>5.341,18</w:t>
            </w:r>
          </w:p>
        </w:tc>
      </w:tr>
    </w:tbl>
    <w:p w:rsidR="00AC39EF" w:rsidRDefault="00AC39EF" w:rsidP="004E7BAC">
      <w:pPr>
        <w:rPr>
          <w:sz w:val="20"/>
          <w:szCs w:val="20"/>
        </w:rPr>
      </w:pPr>
    </w:p>
    <w:p w:rsidR="004E7BAC" w:rsidRPr="00EA679D" w:rsidRDefault="004E7BAC" w:rsidP="004E7BAC">
      <w:pPr>
        <w:rPr>
          <w:sz w:val="20"/>
          <w:szCs w:val="20"/>
        </w:rPr>
      </w:pPr>
      <w:r>
        <w:rPr>
          <w:sz w:val="20"/>
          <w:szCs w:val="20"/>
        </w:rPr>
        <w:t>Previsione iniziale</w:t>
      </w:r>
      <w:r>
        <w:rPr>
          <w:sz w:val="20"/>
          <w:szCs w:val="20"/>
        </w:rPr>
        <w:tab/>
        <w:t xml:space="preserve">    € </w:t>
      </w:r>
      <w:r w:rsidR="00544451">
        <w:rPr>
          <w:sz w:val="20"/>
          <w:szCs w:val="20"/>
        </w:rPr>
        <w:t>5.341,18</w:t>
      </w:r>
    </w:p>
    <w:p w:rsidR="004E7BAC" w:rsidRDefault="004E7BAC" w:rsidP="004E7BAC">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544451">
        <w:rPr>
          <w:sz w:val="20"/>
          <w:szCs w:val="20"/>
        </w:rPr>
        <w:t xml:space="preserve"> 5.341,18</w:t>
      </w:r>
    </w:p>
    <w:p w:rsidR="004E7BAC" w:rsidRPr="00EA679D" w:rsidRDefault="004E7BAC" w:rsidP="004E7BAC">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xml:space="preserve">€ </w:t>
      </w:r>
      <w:r w:rsidR="00544451">
        <w:rPr>
          <w:sz w:val="20"/>
          <w:szCs w:val="20"/>
        </w:rPr>
        <w:t>5.341,18</w:t>
      </w:r>
    </w:p>
    <w:p w:rsidR="004E7BAC" w:rsidRPr="00EA679D" w:rsidRDefault="004E7BAC" w:rsidP="004E7BAC">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 xml:space="preserve">€ </w:t>
      </w:r>
      <w:r w:rsidR="00544451">
        <w:rPr>
          <w:sz w:val="20"/>
          <w:szCs w:val="20"/>
        </w:rPr>
        <w:t>5.341,18</w:t>
      </w:r>
    </w:p>
    <w:p w:rsidR="002A46FA" w:rsidRPr="00A7689F" w:rsidRDefault="004E7BAC" w:rsidP="00A7689F">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sidR="00A7689F">
        <w:rPr>
          <w:sz w:val="20"/>
          <w:szCs w:val="20"/>
        </w:rPr>
        <w:t xml:space="preserve">     00,0</w:t>
      </w:r>
    </w:p>
    <w:p w:rsidR="00AC39EF" w:rsidRDefault="00AC39EF" w:rsidP="00F0589F">
      <w:pPr>
        <w:tabs>
          <w:tab w:val="left" w:pos="1980"/>
          <w:tab w:val="left" w:pos="2340"/>
          <w:tab w:val="right" w:pos="3960"/>
        </w:tabs>
        <w:rPr>
          <w:b/>
          <w:sz w:val="20"/>
          <w:szCs w:val="20"/>
        </w:rPr>
      </w:pPr>
    </w:p>
    <w:p w:rsidR="00914359" w:rsidRPr="00F0589F" w:rsidRDefault="00537EDC" w:rsidP="00F0589F">
      <w:pPr>
        <w:tabs>
          <w:tab w:val="left" w:pos="1980"/>
          <w:tab w:val="left" w:pos="2340"/>
          <w:tab w:val="right" w:pos="3960"/>
        </w:tabs>
        <w:rPr>
          <w:sz w:val="20"/>
          <w:szCs w:val="20"/>
        </w:rPr>
      </w:pPr>
      <w:r>
        <w:rPr>
          <w:b/>
          <w:sz w:val="20"/>
          <w:szCs w:val="20"/>
        </w:rPr>
        <w:t>L’attività è stata liquidata dalla DPT per 8/12 e al termine dell’esercizio si è chiusa a pareggio.</w:t>
      </w:r>
    </w:p>
    <w:p w:rsidR="002A46FA" w:rsidRPr="00202AD1" w:rsidRDefault="002A46FA" w:rsidP="002A46FA">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057"/>
        <w:gridCol w:w="5915"/>
        <w:gridCol w:w="2706"/>
      </w:tblGrid>
      <w:tr w:rsidR="002A46FA" w:rsidRPr="00914359" w:rsidTr="00A7689F">
        <w:tc>
          <w:tcPr>
            <w:tcW w:w="636"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w:t>
            </w:r>
          </w:p>
        </w:tc>
        <w:tc>
          <w:tcPr>
            <w:tcW w:w="1057"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 172</w:t>
            </w:r>
          </w:p>
        </w:tc>
        <w:tc>
          <w:tcPr>
            <w:tcW w:w="5915"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LA GIORNATA DELLA MEMORIA</w:t>
            </w:r>
          </w:p>
        </w:tc>
        <w:tc>
          <w:tcPr>
            <w:tcW w:w="2706" w:type="dxa"/>
            <w:tcBorders>
              <w:top w:val="single" w:sz="4" w:space="0" w:color="auto"/>
              <w:left w:val="single" w:sz="4" w:space="0" w:color="auto"/>
              <w:bottom w:val="single" w:sz="4" w:space="0" w:color="auto"/>
              <w:right w:val="single" w:sz="4" w:space="0" w:color="auto"/>
            </w:tcBorders>
          </w:tcPr>
          <w:p w:rsidR="002A46FA" w:rsidRPr="00914359" w:rsidRDefault="00544451" w:rsidP="00544451">
            <w:pPr>
              <w:jc w:val="right"/>
              <w:rPr>
                <w:b/>
                <w:color w:val="0000FF"/>
                <w:sz w:val="20"/>
                <w:szCs w:val="20"/>
              </w:rPr>
            </w:pPr>
            <w:r>
              <w:rPr>
                <w:b/>
                <w:color w:val="0000FF"/>
                <w:sz w:val="20"/>
                <w:szCs w:val="20"/>
              </w:rPr>
              <w:t>5.341,18</w:t>
            </w:r>
          </w:p>
        </w:tc>
      </w:tr>
    </w:tbl>
    <w:p w:rsidR="002A46FA" w:rsidRPr="00914359" w:rsidRDefault="002A46FA" w:rsidP="002A46F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60"/>
        <w:gridCol w:w="1080"/>
        <w:gridCol w:w="900"/>
        <w:gridCol w:w="3240"/>
        <w:gridCol w:w="1260"/>
      </w:tblGrid>
      <w:tr w:rsidR="002A46FA" w:rsidRPr="00914359" w:rsidTr="008B060C">
        <w:tc>
          <w:tcPr>
            <w:tcW w:w="4968" w:type="dxa"/>
            <w:gridSpan w:val="3"/>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b/>
                <w:sz w:val="20"/>
                <w:szCs w:val="20"/>
              </w:rPr>
            </w:pPr>
            <w:r w:rsidRPr="00914359">
              <w:rPr>
                <w:b/>
                <w:sz w:val="20"/>
                <w:szCs w:val="20"/>
              </w:rPr>
              <w:t>Entrate</w:t>
            </w:r>
          </w:p>
        </w:tc>
        <w:tc>
          <w:tcPr>
            <w:tcW w:w="5400" w:type="dxa"/>
            <w:gridSpan w:val="3"/>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b/>
                <w:sz w:val="20"/>
                <w:szCs w:val="20"/>
              </w:rPr>
            </w:pPr>
            <w:r w:rsidRPr="00914359">
              <w:rPr>
                <w:b/>
                <w:sz w:val="20"/>
                <w:szCs w:val="20"/>
              </w:rPr>
              <w:t>Spese</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Aggr.</w:t>
            </w:r>
          </w:p>
        </w:tc>
        <w:tc>
          <w:tcPr>
            <w:tcW w:w="30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08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sz w:val="20"/>
                <w:szCs w:val="20"/>
              </w:rPr>
            </w:pPr>
            <w:r w:rsidRPr="00914359">
              <w:rPr>
                <w:sz w:val="20"/>
                <w:szCs w:val="20"/>
              </w:rPr>
              <w:t>Importo</w:t>
            </w:r>
          </w:p>
        </w:tc>
        <w:tc>
          <w:tcPr>
            <w:tcW w:w="90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Tipo</w:t>
            </w:r>
          </w:p>
        </w:tc>
        <w:tc>
          <w:tcPr>
            <w:tcW w:w="324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2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Importo</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bCs/>
                <w:sz w:val="20"/>
                <w:szCs w:val="20"/>
              </w:rPr>
              <w:t>01</w:t>
            </w:r>
          </w:p>
        </w:tc>
        <w:tc>
          <w:tcPr>
            <w:tcW w:w="30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Dotazione dello stato</w:t>
            </w:r>
          </w:p>
        </w:tc>
        <w:tc>
          <w:tcPr>
            <w:tcW w:w="1080" w:type="dxa"/>
            <w:tcBorders>
              <w:top w:val="single" w:sz="4" w:space="0" w:color="auto"/>
              <w:left w:val="single" w:sz="4" w:space="0" w:color="auto"/>
              <w:bottom w:val="single" w:sz="4" w:space="0" w:color="auto"/>
              <w:right w:val="single" w:sz="8" w:space="0" w:color="auto"/>
            </w:tcBorders>
          </w:tcPr>
          <w:p w:rsidR="002A46FA" w:rsidRPr="00914359" w:rsidRDefault="00544451" w:rsidP="00544451">
            <w:pPr>
              <w:jc w:val="right"/>
              <w:rPr>
                <w:sz w:val="20"/>
                <w:szCs w:val="20"/>
              </w:rPr>
            </w:pPr>
            <w:r>
              <w:rPr>
                <w:sz w:val="20"/>
                <w:szCs w:val="20"/>
              </w:rPr>
              <w:t>5341,18</w:t>
            </w:r>
          </w:p>
        </w:tc>
        <w:tc>
          <w:tcPr>
            <w:tcW w:w="90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01</w:t>
            </w:r>
          </w:p>
        </w:tc>
        <w:tc>
          <w:tcPr>
            <w:tcW w:w="324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Personale</w:t>
            </w:r>
          </w:p>
        </w:tc>
        <w:tc>
          <w:tcPr>
            <w:tcW w:w="1260" w:type="dxa"/>
            <w:tcBorders>
              <w:top w:val="single" w:sz="4" w:space="0" w:color="auto"/>
              <w:left w:val="single" w:sz="4" w:space="0" w:color="auto"/>
              <w:bottom w:val="single" w:sz="4" w:space="0" w:color="auto"/>
              <w:right w:val="single" w:sz="4" w:space="0" w:color="auto"/>
            </w:tcBorders>
          </w:tcPr>
          <w:p w:rsidR="002A46FA" w:rsidRPr="00914359" w:rsidRDefault="00544451" w:rsidP="00544451">
            <w:pPr>
              <w:jc w:val="right"/>
              <w:rPr>
                <w:sz w:val="20"/>
                <w:szCs w:val="20"/>
              </w:rPr>
            </w:pPr>
            <w:r>
              <w:rPr>
                <w:sz w:val="20"/>
                <w:szCs w:val="20"/>
              </w:rPr>
              <w:t>5.341,18</w:t>
            </w:r>
          </w:p>
        </w:tc>
      </w:tr>
    </w:tbl>
    <w:p w:rsidR="00AC39EF" w:rsidRDefault="00AC39EF" w:rsidP="00F0589F">
      <w:pPr>
        <w:pStyle w:val="NormaleWeb"/>
        <w:spacing w:before="0" w:beforeAutospacing="0" w:after="0" w:afterAutospacing="0"/>
        <w:jc w:val="both"/>
      </w:pPr>
    </w:p>
    <w:p w:rsidR="004E7BAC" w:rsidRPr="00F0589F" w:rsidRDefault="002A46FA" w:rsidP="00F0589F">
      <w:pPr>
        <w:pStyle w:val="NormaleWeb"/>
        <w:spacing w:before="0" w:beforeAutospacing="0" w:after="0" w:afterAutospacing="0"/>
        <w:jc w:val="both"/>
      </w:pPr>
      <w:r w:rsidRPr="00506966">
        <w:t>.</w:t>
      </w:r>
      <w:r w:rsidRPr="00AE5552">
        <w:t xml:space="preserve"> </w:t>
      </w:r>
      <w:r w:rsidR="004E7BAC">
        <w:rPr>
          <w:sz w:val="20"/>
          <w:szCs w:val="20"/>
        </w:rPr>
        <w:t>Previsione iniziale</w:t>
      </w:r>
      <w:r w:rsidR="004E7BAC">
        <w:rPr>
          <w:sz w:val="20"/>
          <w:szCs w:val="20"/>
        </w:rPr>
        <w:tab/>
        <w:t xml:space="preserve">    € </w:t>
      </w:r>
      <w:r w:rsidR="00544451">
        <w:rPr>
          <w:sz w:val="20"/>
          <w:szCs w:val="20"/>
        </w:rPr>
        <w:t>5.341,18</w:t>
      </w:r>
    </w:p>
    <w:p w:rsidR="004E7BAC" w:rsidRDefault="004E7BAC" w:rsidP="004E7BAC">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544451">
        <w:rPr>
          <w:sz w:val="20"/>
          <w:szCs w:val="20"/>
        </w:rPr>
        <w:t xml:space="preserve"> 5.341,18</w:t>
      </w:r>
    </w:p>
    <w:p w:rsidR="004E7BAC" w:rsidRPr="00EA679D" w:rsidRDefault="004E7BAC" w:rsidP="004E7BAC">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xml:space="preserve">€ </w:t>
      </w:r>
      <w:r w:rsidR="00544451">
        <w:rPr>
          <w:sz w:val="20"/>
          <w:szCs w:val="20"/>
        </w:rPr>
        <w:t>5.341,18</w:t>
      </w:r>
    </w:p>
    <w:p w:rsidR="004E7BAC" w:rsidRPr="00EA679D" w:rsidRDefault="004E7BAC" w:rsidP="004E7BAC">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w:t>
      </w:r>
      <w:r w:rsidR="008E34E5">
        <w:rPr>
          <w:sz w:val="20"/>
          <w:szCs w:val="20"/>
        </w:rPr>
        <w:t xml:space="preserve"> </w:t>
      </w:r>
      <w:r w:rsidR="00544451">
        <w:rPr>
          <w:sz w:val="20"/>
          <w:szCs w:val="20"/>
        </w:rPr>
        <w:t>5.341,18</w:t>
      </w:r>
    </w:p>
    <w:p w:rsidR="004E7BAC" w:rsidRPr="00EA679D" w:rsidRDefault="004E7BAC" w:rsidP="004E7BAC">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w:t>
      </w:r>
      <w:r w:rsidR="00544451">
        <w:rPr>
          <w:sz w:val="20"/>
          <w:szCs w:val="20"/>
        </w:rPr>
        <w:t>5.341,18</w:t>
      </w:r>
    </w:p>
    <w:p w:rsidR="00AC39EF" w:rsidRDefault="00AC39EF" w:rsidP="00537EDC">
      <w:pPr>
        <w:tabs>
          <w:tab w:val="left" w:pos="1980"/>
          <w:tab w:val="left" w:pos="2340"/>
          <w:tab w:val="right" w:pos="3960"/>
        </w:tabs>
        <w:rPr>
          <w:b/>
          <w:sz w:val="20"/>
          <w:szCs w:val="20"/>
        </w:rPr>
      </w:pPr>
    </w:p>
    <w:p w:rsidR="00537EDC" w:rsidRPr="00EA679D" w:rsidRDefault="00537EDC" w:rsidP="00537EDC">
      <w:pPr>
        <w:tabs>
          <w:tab w:val="left" w:pos="1980"/>
          <w:tab w:val="left" w:pos="2340"/>
          <w:tab w:val="right" w:pos="3960"/>
        </w:tabs>
        <w:rPr>
          <w:sz w:val="20"/>
          <w:szCs w:val="20"/>
        </w:rPr>
      </w:pPr>
      <w:r>
        <w:rPr>
          <w:b/>
          <w:sz w:val="20"/>
          <w:szCs w:val="20"/>
        </w:rPr>
        <w:t xml:space="preserve">L’attività è stata liquidata dalla DPT per 8/12 e al termine dell’esercizio si è chiusa </w:t>
      </w:r>
      <w:r w:rsidR="008E34E5">
        <w:rPr>
          <w:b/>
          <w:sz w:val="20"/>
          <w:szCs w:val="20"/>
        </w:rPr>
        <w:t>a pareggio</w:t>
      </w:r>
    </w:p>
    <w:p w:rsidR="002A46FA" w:rsidRPr="00202AD1" w:rsidRDefault="002A46FA" w:rsidP="002A46FA">
      <w:pPr>
        <w:jc w:val="both"/>
        <w:rPr>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059"/>
        <w:gridCol w:w="5740"/>
        <w:gridCol w:w="2879"/>
      </w:tblGrid>
      <w:tr w:rsidR="002A46FA" w:rsidRPr="00914359" w:rsidTr="00A7689F">
        <w:tc>
          <w:tcPr>
            <w:tcW w:w="636"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w:t>
            </w:r>
          </w:p>
        </w:tc>
        <w:tc>
          <w:tcPr>
            <w:tcW w:w="1059"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 174</w:t>
            </w:r>
          </w:p>
        </w:tc>
        <w:tc>
          <w:tcPr>
            <w:tcW w:w="574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LINGUA 2000-TRINITY</w:t>
            </w:r>
          </w:p>
        </w:tc>
        <w:tc>
          <w:tcPr>
            <w:tcW w:w="2879" w:type="dxa"/>
            <w:tcBorders>
              <w:top w:val="single" w:sz="4" w:space="0" w:color="auto"/>
              <w:left w:val="single" w:sz="4" w:space="0" w:color="auto"/>
              <w:bottom w:val="single" w:sz="4" w:space="0" w:color="auto"/>
              <w:right w:val="single" w:sz="4" w:space="0" w:color="auto"/>
            </w:tcBorders>
          </w:tcPr>
          <w:p w:rsidR="002A46FA" w:rsidRPr="00914359" w:rsidRDefault="00E81FEC" w:rsidP="00E81FEC">
            <w:pPr>
              <w:jc w:val="right"/>
              <w:rPr>
                <w:b/>
                <w:color w:val="0000FF"/>
                <w:sz w:val="20"/>
                <w:szCs w:val="20"/>
              </w:rPr>
            </w:pPr>
            <w:r>
              <w:rPr>
                <w:b/>
                <w:color w:val="0000FF"/>
                <w:sz w:val="20"/>
                <w:szCs w:val="20"/>
              </w:rPr>
              <w:t>5.341,18</w:t>
            </w:r>
          </w:p>
        </w:tc>
      </w:tr>
    </w:tbl>
    <w:p w:rsidR="002A46FA" w:rsidRPr="00914359" w:rsidRDefault="002A46FA" w:rsidP="002A46FA">
      <w:pPr>
        <w:rPr>
          <w:i/>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1260"/>
        <w:gridCol w:w="720"/>
        <w:gridCol w:w="1620"/>
        <w:gridCol w:w="2160"/>
      </w:tblGrid>
      <w:tr w:rsidR="002A46FA" w:rsidRPr="00914359" w:rsidTr="008B060C">
        <w:tc>
          <w:tcPr>
            <w:tcW w:w="5868" w:type="dxa"/>
            <w:gridSpan w:val="3"/>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b/>
                <w:sz w:val="20"/>
                <w:szCs w:val="20"/>
              </w:rPr>
            </w:pPr>
            <w:r w:rsidRPr="00914359">
              <w:rPr>
                <w:b/>
                <w:sz w:val="20"/>
                <w:szCs w:val="20"/>
              </w:rPr>
              <w:t>Entrate</w:t>
            </w:r>
          </w:p>
        </w:tc>
        <w:tc>
          <w:tcPr>
            <w:tcW w:w="4500" w:type="dxa"/>
            <w:gridSpan w:val="3"/>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b/>
                <w:sz w:val="20"/>
                <w:szCs w:val="20"/>
              </w:rPr>
            </w:pPr>
            <w:r w:rsidRPr="00914359">
              <w:rPr>
                <w:b/>
                <w:sz w:val="20"/>
                <w:szCs w:val="20"/>
              </w:rPr>
              <w:t>Spese</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Aggr.</w:t>
            </w:r>
          </w:p>
        </w:tc>
        <w:tc>
          <w:tcPr>
            <w:tcW w:w="378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sz w:val="20"/>
                <w:szCs w:val="20"/>
              </w:rPr>
            </w:pPr>
            <w:r w:rsidRPr="00914359">
              <w:rPr>
                <w:sz w:val="20"/>
                <w:szCs w:val="20"/>
              </w:rPr>
              <w:t>Importo</w:t>
            </w:r>
          </w:p>
        </w:tc>
        <w:tc>
          <w:tcPr>
            <w:tcW w:w="72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Tipo</w:t>
            </w:r>
          </w:p>
        </w:tc>
        <w:tc>
          <w:tcPr>
            <w:tcW w:w="162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21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Importo</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bCs/>
                <w:sz w:val="20"/>
                <w:szCs w:val="20"/>
              </w:rPr>
              <w:t>01</w:t>
            </w:r>
          </w:p>
        </w:tc>
        <w:tc>
          <w:tcPr>
            <w:tcW w:w="378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Dotazione dello Stato</w:t>
            </w: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E81FEC" w:rsidP="00E81FEC">
            <w:pPr>
              <w:jc w:val="right"/>
              <w:rPr>
                <w:sz w:val="20"/>
                <w:szCs w:val="20"/>
              </w:rPr>
            </w:pPr>
            <w:r>
              <w:rPr>
                <w:sz w:val="20"/>
                <w:szCs w:val="20"/>
              </w:rPr>
              <w:t>5341,18</w:t>
            </w:r>
          </w:p>
        </w:tc>
        <w:tc>
          <w:tcPr>
            <w:tcW w:w="72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01</w:t>
            </w:r>
          </w:p>
        </w:tc>
        <w:tc>
          <w:tcPr>
            <w:tcW w:w="162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Personale</w:t>
            </w:r>
          </w:p>
        </w:tc>
        <w:tc>
          <w:tcPr>
            <w:tcW w:w="2160" w:type="dxa"/>
            <w:tcBorders>
              <w:top w:val="single" w:sz="4" w:space="0" w:color="auto"/>
              <w:left w:val="single" w:sz="4" w:space="0" w:color="auto"/>
              <w:bottom w:val="single" w:sz="4" w:space="0" w:color="auto"/>
              <w:right w:val="single" w:sz="4" w:space="0" w:color="auto"/>
            </w:tcBorders>
          </w:tcPr>
          <w:p w:rsidR="002A46FA" w:rsidRPr="00914359" w:rsidRDefault="00E81FEC" w:rsidP="00E81FEC">
            <w:pPr>
              <w:jc w:val="right"/>
              <w:rPr>
                <w:sz w:val="20"/>
                <w:szCs w:val="20"/>
              </w:rPr>
            </w:pPr>
            <w:r>
              <w:rPr>
                <w:sz w:val="20"/>
                <w:szCs w:val="20"/>
              </w:rPr>
              <w:t>5.341,18</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Cs/>
                <w:sz w:val="20"/>
                <w:szCs w:val="20"/>
              </w:rPr>
            </w:pPr>
          </w:p>
        </w:tc>
        <w:tc>
          <w:tcPr>
            <w:tcW w:w="378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right"/>
              <w:rPr>
                <w:sz w:val="20"/>
                <w:szCs w:val="20"/>
              </w:rPr>
            </w:pPr>
          </w:p>
        </w:tc>
        <w:tc>
          <w:tcPr>
            <w:tcW w:w="72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right"/>
              <w:rPr>
                <w:sz w:val="20"/>
                <w:szCs w:val="20"/>
              </w:rPr>
            </w:pPr>
          </w:p>
        </w:tc>
      </w:tr>
    </w:tbl>
    <w:p w:rsidR="00E81FEC" w:rsidRDefault="00E81FEC" w:rsidP="004E7BAC">
      <w:pPr>
        <w:rPr>
          <w:sz w:val="20"/>
          <w:szCs w:val="20"/>
        </w:rPr>
      </w:pPr>
    </w:p>
    <w:p w:rsidR="004E7BAC" w:rsidRPr="00EA679D" w:rsidRDefault="004E7BAC" w:rsidP="004E7BAC">
      <w:pPr>
        <w:rPr>
          <w:sz w:val="20"/>
          <w:szCs w:val="20"/>
        </w:rPr>
      </w:pPr>
      <w:r>
        <w:rPr>
          <w:sz w:val="20"/>
          <w:szCs w:val="20"/>
        </w:rPr>
        <w:t>Previsione iniziale</w:t>
      </w:r>
      <w:r>
        <w:rPr>
          <w:sz w:val="20"/>
          <w:szCs w:val="20"/>
        </w:rPr>
        <w:tab/>
        <w:t xml:space="preserve">    € </w:t>
      </w:r>
      <w:r w:rsidR="00E81FEC">
        <w:rPr>
          <w:sz w:val="20"/>
          <w:szCs w:val="20"/>
        </w:rPr>
        <w:t>5.341,18</w:t>
      </w:r>
    </w:p>
    <w:p w:rsidR="004E7BAC" w:rsidRDefault="004E7BAC" w:rsidP="004E7BAC">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r>
      <w:r w:rsidR="00E81FEC">
        <w:rPr>
          <w:sz w:val="20"/>
          <w:szCs w:val="20"/>
        </w:rPr>
        <w:t>€ 5.341,18</w:t>
      </w:r>
    </w:p>
    <w:p w:rsidR="00A7689F" w:rsidRDefault="004E7BAC" w:rsidP="004E7BAC">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r>
      <w:r w:rsidR="00E81FEC">
        <w:rPr>
          <w:sz w:val="20"/>
          <w:szCs w:val="20"/>
        </w:rPr>
        <w:t>€ 5.341,18</w:t>
      </w:r>
    </w:p>
    <w:p w:rsidR="004E7BAC" w:rsidRPr="00EA679D" w:rsidRDefault="004E7BAC" w:rsidP="004E7BAC">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r>
      <w:r w:rsidR="00E81FEC">
        <w:rPr>
          <w:sz w:val="20"/>
          <w:szCs w:val="20"/>
        </w:rPr>
        <w:t>€ 5.341,18</w:t>
      </w:r>
    </w:p>
    <w:p w:rsidR="004E7BAC" w:rsidRPr="00EA679D" w:rsidRDefault="004E7BAC" w:rsidP="004E7BAC">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00,00</w:t>
      </w:r>
    </w:p>
    <w:p w:rsidR="00537EDC" w:rsidRPr="00EA679D" w:rsidRDefault="00537EDC" w:rsidP="00537EDC">
      <w:pPr>
        <w:tabs>
          <w:tab w:val="left" w:pos="1980"/>
          <w:tab w:val="left" w:pos="2340"/>
          <w:tab w:val="right" w:pos="3960"/>
        </w:tabs>
        <w:rPr>
          <w:sz w:val="20"/>
          <w:szCs w:val="20"/>
        </w:rPr>
      </w:pPr>
      <w:r>
        <w:rPr>
          <w:b/>
          <w:sz w:val="20"/>
          <w:szCs w:val="20"/>
        </w:rPr>
        <w:t>L’attività è stata liquidata dalla DPT per 8/12 e al termine dell’esercizio si è chiusa a pareggio.</w:t>
      </w:r>
    </w:p>
    <w:p w:rsidR="00537EDC" w:rsidRDefault="00537EDC" w:rsidP="00537EDC">
      <w:pPr>
        <w:jc w:val="both"/>
        <w:rPr>
          <w:b/>
          <w:bCs/>
          <w:color w:val="3366FF"/>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887"/>
        <w:gridCol w:w="5763"/>
        <w:gridCol w:w="3169"/>
      </w:tblGrid>
      <w:tr w:rsidR="002A46FA" w:rsidRPr="00914359" w:rsidTr="00914359">
        <w:tc>
          <w:tcPr>
            <w:tcW w:w="637"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w:t>
            </w:r>
          </w:p>
        </w:tc>
        <w:tc>
          <w:tcPr>
            <w:tcW w:w="887"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 175</w:t>
            </w:r>
          </w:p>
        </w:tc>
        <w:tc>
          <w:tcPr>
            <w:tcW w:w="5763"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 xml:space="preserve">ATTIVITA' SPORTIVA </w:t>
            </w:r>
          </w:p>
        </w:tc>
        <w:tc>
          <w:tcPr>
            <w:tcW w:w="3169" w:type="dxa"/>
            <w:tcBorders>
              <w:top w:val="single" w:sz="4" w:space="0" w:color="auto"/>
              <w:left w:val="single" w:sz="4" w:space="0" w:color="auto"/>
              <w:bottom w:val="single" w:sz="4" w:space="0" w:color="auto"/>
              <w:right w:val="single" w:sz="4" w:space="0" w:color="auto"/>
            </w:tcBorders>
          </w:tcPr>
          <w:p w:rsidR="002A46FA" w:rsidRPr="00914359" w:rsidRDefault="0018477B" w:rsidP="008B060C">
            <w:pPr>
              <w:jc w:val="right"/>
              <w:rPr>
                <w:b/>
                <w:color w:val="0000FF"/>
                <w:sz w:val="20"/>
                <w:szCs w:val="20"/>
              </w:rPr>
            </w:pPr>
            <w:r>
              <w:rPr>
                <w:b/>
                <w:color w:val="0000FF"/>
                <w:sz w:val="20"/>
                <w:szCs w:val="20"/>
              </w:rPr>
              <w:t>8.897,81</w:t>
            </w:r>
          </w:p>
        </w:tc>
      </w:tr>
    </w:tbl>
    <w:p w:rsidR="002A46FA" w:rsidRPr="00914359" w:rsidRDefault="002A46FA" w:rsidP="002A46FA">
      <w:pPr>
        <w:jc w:val="both"/>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0"/>
        <w:gridCol w:w="1620"/>
        <w:gridCol w:w="986"/>
        <w:gridCol w:w="2794"/>
        <w:gridCol w:w="1800"/>
      </w:tblGrid>
      <w:tr w:rsidR="002A46FA" w:rsidRPr="00914359" w:rsidTr="008B060C">
        <w:tc>
          <w:tcPr>
            <w:tcW w:w="4788" w:type="dxa"/>
            <w:gridSpan w:val="3"/>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b/>
                <w:sz w:val="20"/>
                <w:szCs w:val="20"/>
              </w:rPr>
            </w:pPr>
            <w:r w:rsidRPr="00914359">
              <w:rPr>
                <w:b/>
                <w:sz w:val="20"/>
                <w:szCs w:val="20"/>
              </w:rPr>
              <w:t>Entrate</w:t>
            </w:r>
          </w:p>
        </w:tc>
        <w:tc>
          <w:tcPr>
            <w:tcW w:w="5580" w:type="dxa"/>
            <w:gridSpan w:val="3"/>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b/>
                <w:sz w:val="20"/>
                <w:szCs w:val="20"/>
              </w:rPr>
            </w:pPr>
            <w:r w:rsidRPr="00914359">
              <w:rPr>
                <w:b/>
                <w:sz w:val="20"/>
                <w:szCs w:val="20"/>
              </w:rPr>
              <w:t>Spese</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Aggr.</w:t>
            </w:r>
          </w:p>
        </w:tc>
        <w:tc>
          <w:tcPr>
            <w:tcW w:w="234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62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sz w:val="20"/>
                <w:szCs w:val="20"/>
              </w:rPr>
            </w:pPr>
            <w:r w:rsidRPr="00914359">
              <w:rPr>
                <w:sz w:val="20"/>
                <w:szCs w:val="20"/>
              </w:rPr>
              <w:t>Importo</w:t>
            </w:r>
          </w:p>
        </w:tc>
        <w:tc>
          <w:tcPr>
            <w:tcW w:w="986"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Tipo</w:t>
            </w:r>
          </w:p>
        </w:tc>
        <w:tc>
          <w:tcPr>
            <w:tcW w:w="2794"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80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Importo</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bCs/>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2A46FA" w:rsidRPr="00914359" w:rsidRDefault="00A7689F" w:rsidP="008B060C">
            <w:pPr>
              <w:rPr>
                <w:sz w:val="20"/>
                <w:szCs w:val="20"/>
              </w:rPr>
            </w:pPr>
            <w:r w:rsidRPr="00914359">
              <w:rPr>
                <w:sz w:val="20"/>
                <w:szCs w:val="20"/>
              </w:rPr>
              <w:t>DOTAZIONE</w:t>
            </w:r>
          </w:p>
        </w:tc>
        <w:tc>
          <w:tcPr>
            <w:tcW w:w="1620" w:type="dxa"/>
            <w:tcBorders>
              <w:top w:val="single" w:sz="4" w:space="0" w:color="auto"/>
              <w:left w:val="single" w:sz="4" w:space="0" w:color="auto"/>
              <w:bottom w:val="single" w:sz="4" w:space="0" w:color="auto"/>
              <w:right w:val="single" w:sz="8" w:space="0" w:color="auto"/>
            </w:tcBorders>
          </w:tcPr>
          <w:p w:rsidR="002A46FA" w:rsidRPr="00914359" w:rsidRDefault="0018477B" w:rsidP="008B060C">
            <w:pPr>
              <w:jc w:val="right"/>
              <w:rPr>
                <w:sz w:val="20"/>
                <w:szCs w:val="20"/>
              </w:rPr>
            </w:pPr>
            <w:r>
              <w:rPr>
                <w:sz w:val="20"/>
                <w:szCs w:val="20"/>
              </w:rPr>
              <w:t>8.897,81</w:t>
            </w:r>
          </w:p>
        </w:tc>
        <w:tc>
          <w:tcPr>
            <w:tcW w:w="986"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rsidR="002A46FA" w:rsidRPr="00914359" w:rsidRDefault="00A7689F" w:rsidP="008B060C">
            <w:pPr>
              <w:rPr>
                <w:sz w:val="20"/>
                <w:szCs w:val="20"/>
              </w:rPr>
            </w:pPr>
            <w:r w:rsidRPr="00914359">
              <w:rPr>
                <w:sz w:val="20"/>
                <w:szCs w:val="20"/>
              </w:rPr>
              <w:t>PERSONALE</w:t>
            </w:r>
          </w:p>
        </w:tc>
        <w:tc>
          <w:tcPr>
            <w:tcW w:w="1800" w:type="dxa"/>
            <w:tcBorders>
              <w:top w:val="single" w:sz="4" w:space="0" w:color="auto"/>
              <w:left w:val="single" w:sz="4" w:space="0" w:color="auto"/>
              <w:bottom w:val="single" w:sz="4" w:space="0" w:color="auto"/>
              <w:right w:val="single" w:sz="4" w:space="0" w:color="auto"/>
            </w:tcBorders>
          </w:tcPr>
          <w:p w:rsidR="002A46FA" w:rsidRPr="00914359" w:rsidRDefault="0018477B" w:rsidP="00E81FEC">
            <w:pPr>
              <w:jc w:val="right"/>
              <w:rPr>
                <w:sz w:val="20"/>
                <w:szCs w:val="20"/>
              </w:rPr>
            </w:pPr>
            <w:r>
              <w:rPr>
                <w:sz w:val="20"/>
                <w:szCs w:val="20"/>
              </w:rPr>
              <w:t>8.897,</w:t>
            </w:r>
            <w:r w:rsidR="00E81FEC">
              <w:rPr>
                <w:sz w:val="20"/>
                <w:szCs w:val="20"/>
              </w:rPr>
              <w:t>50</w:t>
            </w:r>
          </w:p>
        </w:tc>
      </w:tr>
    </w:tbl>
    <w:p w:rsidR="00AC39EF" w:rsidRDefault="00AC39EF" w:rsidP="00537EDC">
      <w:pPr>
        <w:pStyle w:val="WW-NormaleWeb"/>
        <w:tabs>
          <w:tab w:val="left" w:pos="5793"/>
          <w:tab w:val="left" w:pos="8193"/>
          <w:tab w:val="left" w:pos="10474"/>
        </w:tabs>
        <w:spacing w:before="0" w:after="0"/>
        <w:rPr>
          <w:sz w:val="20"/>
          <w:szCs w:val="20"/>
        </w:rPr>
      </w:pPr>
    </w:p>
    <w:p w:rsidR="00537EDC" w:rsidRPr="00537EDC" w:rsidRDefault="00537EDC" w:rsidP="00537EDC">
      <w:pPr>
        <w:pStyle w:val="WW-NormaleWeb"/>
        <w:tabs>
          <w:tab w:val="left" w:pos="5793"/>
          <w:tab w:val="left" w:pos="8193"/>
          <w:tab w:val="left" w:pos="10474"/>
        </w:tabs>
        <w:spacing w:before="0" w:after="0"/>
        <w:rPr>
          <w:bCs/>
          <w:sz w:val="20"/>
          <w:szCs w:val="20"/>
        </w:rPr>
      </w:pPr>
      <w:r w:rsidRPr="00537EDC">
        <w:rPr>
          <w:sz w:val="20"/>
          <w:szCs w:val="20"/>
        </w:rPr>
        <w:t xml:space="preserve">Il progetto/attività è stato realizzato </w:t>
      </w:r>
      <w:r w:rsidRPr="00537EDC">
        <w:rPr>
          <w:bCs/>
          <w:sz w:val="20"/>
          <w:szCs w:val="20"/>
        </w:rPr>
        <w:t>integralmente così come progettato.</w:t>
      </w:r>
    </w:p>
    <w:p w:rsidR="00537EDC" w:rsidRPr="00537EDC" w:rsidRDefault="00537EDC" w:rsidP="00DF11FA">
      <w:pPr>
        <w:pStyle w:val="Corpodeltesto"/>
        <w:ind w:right="-219"/>
        <w:rPr>
          <w:rFonts w:ascii="Times New Roman" w:hAnsi="Times New Roman"/>
          <w:sz w:val="20"/>
        </w:rPr>
      </w:pPr>
      <w:r w:rsidRPr="00537EDC">
        <w:rPr>
          <w:rFonts w:ascii="Times New Roman" w:hAnsi="Times New Roman"/>
          <w:sz w:val="20"/>
        </w:rPr>
        <w:t>Per quanto riguarda i punti di forza e/o di crit</w:t>
      </w:r>
      <w:r w:rsidR="00DF11FA">
        <w:rPr>
          <w:rFonts w:ascii="Times New Roman" w:hAnsi="Times New Roman"/>
          <w:sz w:val="20"/>
        </w:rPr>
        <w:t xml:space="preserve">icità rilevati essi riguardano  </w:t>
      </w:r>
      <w:r w:rsidRPr="00537EDC">
        <w:rPr>
          <w:rFonts w:ascii="Times New Roman" w:hAnsi="Times New Roman"/>
          <w:sz w:val="20"/>
        </w:rPr>
        <w:t xml:space="preserve">la massiccia partecipazione degli allievi al progetto che ne dimostra la validità poiché offre un’opportunità di pratica sportiva a quanti non hanno la possibilità di svolgere alcuna attività sportiva, mentre la criticità riguarda l’organizzazione delle varie fasi dei Giochi Sportivi Studenteschi a livello provinciale e regionale che a volte non sono coordinate al meglio e che non sono estese a tutte le categorie interessate. </w:t>
      </w:r>
    </w:p>
    <w:p w:rsidR="00DF11FA" w:rsidRDefault="00DF11FA" w:rsidP="004E7BAC">
      <w:pPr>
        <w:rPr>
          <w:bCs/>
          <w:sz w:val="20"/>
          <w:szCs w:val="20"/>
        </w:rPr>
      </w:pPr>
    </w:p>
    <w:p w:rsidR="004E7BAC" w:rsidRPr="00EA679D" w:rsidRDefault="004E7BAC" w:rsidP="004E7BAC">
      <w:pPr>
        <w:rPr>
          <w:sz w:val="20"/>
          <w:szCs w:val="20"/>
        </w:rPr>
      </w:pPr>
      <w:r>
        <w:rPr>
          <w:sz w:val="20"/>
          <w:szCs w:val="20"/>
        </w:rPr>
        <w:t>Previsione iniziale</w:t>
      </w:r>
      <w:r>
        <w:rPr>
          <w:sz w:val="20"/>
          <w:szCs w:val="20"/>
        </w:rPr>
        <w:tab/>
        <w:t xml:space="preserve">    € </w:t>
      </w:r>
      <w:r w:rsidR="00A7689F">
        <w:rPr>
          <w:sz w:val="20"/>
          <w:szCs w:val="20"/>
        </w:rPr>
        <w:t>000000</w:t>
      </w:r>
    </w:p>
    <w:p w:rsidR="004E7BAC" w:rsidRDefault="004E7BAC" w:rsidP="004E7BAC">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A7689F">
        <w:rPr>
          <w:sz w:val="20"/>
          <w:szCs w:val="20"/>
        </w:rPr>
        <w:t xml:space="preserve"> </w:t>
      </w:r>
      <w:r w:rsidR="0018477B">
        <w:rPr>
          <w:sz w:val="20"/>
          <w:szCs w:val="20"/>
        </w:rPr>
        <w:t>8.897,81</w:t>
      </w:r>
    </w:p>
    <w:p w:rsidR="004E7BAC" w:rsidRPr="00EA679D" w:rsidRDefault="004E7BAC" w:rsidP="004E7BAC">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xml:space="preserve">€ </w:t>
      </w:r>
      <w:r w:rsidR="0018477B">
        <w:rPr>
          <w:sz w:val="20"/>
          <w:szCs w:val="20"/>
        </w:rPr>
        <w:t>8.897,</w:t>
      </w:r>
      <w:r w:rsidR="00E81FEC">
        <w:rPr>
          <w:sz w:val="20"/>
          <w:szCs w:val="20"/>
        </w:rPr>
        <w:t>50</w:t>
      </w:r>
    </w:p>
    <w:p w:rsidR="004E7BAC" w:rsidRPr="00EA679D" w:rsidRDefault="004E7BAC" w:rsidP="004E7BAC">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 xml:space="preserve">€ </w:t>
      </w:r>
      <w:r w:rsidR="0018477B">
        <w:rPr>
          <w:sz w:val="20"/>
          <w:szCs w:val="20"/>
        </w:rPr>
        <w:t>8.897,</w:t>
      </w:r>
      <w:r w:rsidR="00E81FEC">
        <w:rPr>
          <w:sz w:val="20"/>
          <w:szCs w:val="20"/>
        </w:rPr>
        <w:t>50</w:t>
      </w:r>
    </w:p>
    <w:p w:rsidR="004E7BAC" w:rsidRPr="00EA679D" w:rsidRDefault="004E7BAC" w:rsidP="004E7BAC">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w:t>
      </w:r>
      <w:r w:rsidR="0018477B">
        <w:rPr>
          <w:sz w:val="20"/>
          <w:szCs w:val="20"/>
        </w:rPr>
        <w:t>000</w:t>
      </w:r>
      <w:r w:rsidR="00E81FEC">
        <w:rPr>
          <w:sz w:val="20"/>
          <w:szCs w:val="20"/>
        </w:rPr>
        <w:t>0,31</w:t>
      </w:r>
    </w:p>
    <w:p w:rsidR="00914359" w:rsidRPr="00537EDC" w:rsidRDefault="00914359" w:rsidP="00914359">
      <w:pPr>
        <w:jc w:val="both"/>
        <w:rPr>
          <w:b/>
        </w:rPr>
      </w:pPr>
      <w:r w:rsidRPr="00537EDC">
        <w:rPr>
          <w:b/>
          <w:bCs/>
          <w:sz w:val="20"/>
          <w:szCs w:val="20"/>
        </w:rPr>
        <w:t xml:space="preserve">L’attività </w:t>
      </w:r>
      <w:r w:rsidR="00537EDC" w:rsidRPr="00537EDC">
        <w:rPr>
          <w:b/>
          <w:bCs/>
          <w:sz w:val="20"/>
          <w:szCs w:val="20"/>
        </w:rPr>
        <w:t>è stata liquidata totalmente dalla DPT</w:t>
      </w:r>
      <w:r w:rsidR="0018477B">
        <w:rPr>
          <w:b/>
          <w:bCs/>
          <w:sz w:val="20"/>
          <w:szCs w:val="20"/>
        </w:rPr>
        <w:t>.</w:t>
      </w:r>
      <w:r w:rsidR="00537EDC" w:rsidRPr="00537EDC">
        <w:rPr>
          <w:b/>
          <w:bCs/>
          <w:sz w:val="20"/>
          <w:szCs w:val="20"/>
        </w:rPr>
        <w:t xml:space="preserve"> </w:t>
      </w:r>
    </w:p>
    <w:p w:rsidR="002A46FA" w:rsidRPr="003E7F36" w:rsidRDefault="002A46FA" w:rsidP="002A46FA">
      <w:pPr>
        <w:jc w:val="both"/>
        <w:rPr>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878"/>
        <w:gridCol w:w="6313"/>
        <w:gridCol w:w="2494"/>
      </w:tblGrid>
      <w:tr w:rsidR="002A46FA" w:rsidRPr="00914359" w:rsidTr="008F4032">
        <w:tc>
          <w:tcPr>
            <w:tcW w:w="629"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w:t>
            </w:r>
          </w:p>
        </w:tc>
        <w:tc>
          <w:tcPr>
            <w:tcW w:w="87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P 190</w:t>
            </w:r>
          </w:p>
        </w:tc>
        <w:tc>
          <w:tcPr>
            <w:tcW w:w="6313"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b/>
                <w:color w:val="0000FF"/>
                <w:sz w:val="20"/>
                <w:szCs w:val="20"/>
              </w:rPr>
            </w:pPr>
            <w:r w:rsidRPr="00914359">
              <w:rPr>
                <w:b/>
                <w:color w:val="0000FF"/>
                <w:sz w:val="20"/>
                <w:szCs w:val="20"/>
              </w:rPr>
              <w:t>LA PALESTRA DELLA MENTE</w:t>
            </w:r>
          </w:p>
        </w:tc>
        <w:tc>
          <w:tcPr>
            <w:tcW w:w="2494" w:type="dxa"/>
            <w:tcBorders>
              <w:top w:val="single" w:sz="4" w:space="0" w:color="auto"/>
              <w:left w:val="single" w:sz="4" w:space="0" w:color="auto"/>
              <w:bottom w:val="single" w:sz="4" w:space="0" w:color="auto"/>
              <w:right w:val="single" w:sz="4" w:space="0" w:color="auto"/>
            </w:tcBorders>
          </w:tcPr>
          <w:p w:rsidR="002A46FA" w:rsidRPr="00914359" w:rsidRDefault="0018477B" w:rsidP="008B060C">
            <w:pPr>
              <w:jc w:val="right"/>
              <w:rPr>
                <w:b/>
                <w:color w:val="0000FF"/>
                <w:sz w:val="20"/>
                <w:szCs w:val="20"/>
              </w:rPr>
            </w:pPr>
            <w:r>
              <w:rPr>
                <w:b/>
                <w:color w:val="0000FF"/>
                <w:sz w:val="20"/>
                <w:szCs w:val="20"/>
              </w:rPr>
              <w:t>2.438,36</w:t>
            </w:r>
          </w:p>
        </w:tc>
      </w:tr>
    </w:tbl>
    <w:p w:rsidR="002A46FA" w:rsidRPr="00914359" w:rsidRDefault="002A46FA" w:rsidP="002A46FA">
      <w:pPr>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1260"/>
        <w:gridCol w:w="1080"/>
        <w:gridCol w:w="1800"/>
        <w:gridCol w:w="1620"/>
      </w:tblGrid>
      <w:tr w:rsidR="002A46FA" w:rsidRPr="00914359" w:rsidTr="008B060C">
        <w:tc>
          <w:tcPr>
            <w:tcW w:w="6048" w:type="dxa"/>
            <w:gridSpan w:val="3"/>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b/>
                <w:sz w:val="20"/>
                <w:szCs w:val="20"/>
              </w:rPr>
            </w:pPr>
            <w:r w:rsidRPr="00914359">
              <w:rPr>
                <w:b/>
                <w:sz w:val="20"/>
                <w:szCs w:val="20"/>
              </w:rPr>
              <w:t>Entrate</w:t>
            </w:r>
          </w:p>
        </w:tc>
        <w:tc>
          <w:tcPr>
            <w:tcW w:w="4500" w:type="dxa"/>
            <w:gridSpan w:val="3"/>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b/>
                <w:sz w:val="20"/>
                <w:szCs w:val="20"/>
              </w:rPr>
            </w:pPr>
            <w:r w:rsidRPr="00914359">
              <w:rPr>
                <w:b/>
                <w:sz w:val="20"/>
                <w:szCs w:val="20"/>
              </w:rPr>
              <w:t>Spese</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Aggr.</w:t>
            </w:r>
          </w:p>
        </w:tc>
        <w:tc>
          <w:tcPr>
            <w:tcW w:w="39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2A46FA" w:rsidP="008B060C">
            <w:pPr>
              <w:jc w:val="center"/>
              <w:rPr>
                <w:sz w:val="20"/>
                <w:szCs w:val="20"/>
              </w:rPr>
            </w:pPr>
            <w:r w:rsidRPr="00914359">
              <w:rPr>
                <w:sz w:val="20"/>
                <w:szCs w:val="20"/>
              </w:rPr>
              <w:t>Importo</w:t>
            </w:r>
          </w:p>
        </w:tc>
        <w:tc>
          <w:tcPr>
            <w:tcW w:w="108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Tipo</w:t>
            </w:r>
          </w:p>
        </w:tc>
        <w:tc>
          <w:tcPr>
            <w:tcW w:w="180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Descrizione</w:t>
            </w:r>
          </w:p>
        </w:tc>
        <w:tc>
          <w:tcPr>
            <w:tcW w:w="162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Importo</w:t>
            </w:r>
          </w:p>
        </w:tc>
      </w:tr>
      <w:tr w:rsidR="002A46FA" w:rsidRPr="00914359" w:rsidTr="008B060C">
        <w:tc>
          <w:tcPr>
            <w:tcW w:w="828"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jc w:val="center"/>
              <w:rPr>
                <w:sz w:val="20"/>
                <w:szCs w:val="20"/>
              </w:rPr>
            </w:pPr>
            <w:r w:rsidRPr="00914359">
              <w:rPr>
                <w:bCs/>
                <w:sz w:val="20"/>
                <w:szCs w:val="20"/>
              </w:rPr>
              <w:t>01</w:t>
            </w:r>
          </w:p>
        </w:tc>
        <w:tc>
          <w:tcPr>
            <w:tcW w:w="396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Finanziamento dello Stato</w:t>
            </w:r>
          </w:p>
        </w:tc>
        <w:tc>
          <w:tcPr>
            <w:tcW w:w="1260" w:type="dxa"/>
            <w:tcBorders>
              <w:top w:val="single" w:sz="4" w:space="0" w:color="auto"/>
              <w:left w:val="single" w:sz="4" w:space="0" w:color="auto"/>
              <w:bottom w:val="single" w:sz="4" w:space="0" w:color="auto"/>
              <w:right w:val="single" w:sz="8" w:space="0" w:color="auto"/>
            </w:tcBorders>
          </w:tcPr>
          <w:p w:rsidR="002A46FA" w:rsidRPr="00914359" w:rsidRDefault="0018477B" w:rsidP="0018477B">
            <w:pPr>
              <w:jc w:val="right"/>
              <w:rPr>
                <w:sz w:val="20"/>
                <w:szCs w:val="20"/>
              </w:rPr>
            </w:pPr>
            <w:r>
              <w:rPr>
                <w:sz w:val="20"/>
                <w:szCs w:val="20"/>
              </w:rPr>
              <w:t>2.438,36</w:t>
            </w:r>
          </w:p>
        </w:tc>
        <w:tc>
          <w:tcPr>
            <w:tcW w:w="1080" w:type="dxa"/>
            <w:tcBorders>
              <w:top w:val="single" w:sz="4" w:space="0" w:color="auto"/>
              <w:left w:val="single" w:sz="8" w:space="0" w:color="auto"/>
              <w:bottom w:val="single" w:sz="4" w:space="0" w:color="auto"/>
              <w:right w:val="single" w:sz="4" w:space="0" w:color="auto"/>
            </w:tcBorders>
          </w:tcPr>
          <w:p w:rsidR="002A46FA" w:rsidRPr="00914359" w:rsidRDefault="002A46FA" w:rsidP="008B060C">
            <w:pPr>
              <w:jc w:val="center"/>
              <w:rPr>
                <w:sz w:val="20"/>
                <w:szCs w:val="20"/>
              </w:rPr>
            </w:pPr>
            <w:r w:rsidRPr="00914359">
              <w:rPr>
                <w:sz w:val="20"/>
                <w:szCs w:val="20"/>
              </w:rPr>
              <w:t>01</w:t>
            </w:r>
          </w:p>
        </w:tc>
        <w:tc>
          <w:tcPr>
            <w:tcW w:w="1800" w:type="dxa"/>
            <w:tcBorders>
              <w:top w:val="single" w:sz="4" w:space="0" w:color="auto"/>
              <w:left w:val="single" w:sz="4" w:space="0" w:color="auto"/>
              <w:bottom w:val="single" w:sz="4" w:space="0" w:color="auto"/>
              <w:right w:val="single" w:sz="4" w:space="0" w:color="auto"/>
            </w:tcBorders>
          </w:tcPr>
          <w:p w:rsidR="002A46FA" w:rsidRPr="00914359" w:rsidRDefault="002A46FA" w:rsidP="008B060C">
            <w:pPr>
              <w:rPr>
                <w:sz w:val="20"/>
                <w:szCs w:val="20"/>
              </w:rPr>
            </w:pPr>
            <w:r w:rsidRPr="00914359">
              <w:rPr>
                <w:sz w:val="20"/>
                <w:szCs w:val="20"/>
              </w:rPr>
              <w:t>Personale</w:t>
            </w:r>
          </w:p>
        </w:tc>
        <w:tc>
          <w:tcPr>
            <w:tcW w:w="1620" w:type="dxa"/>
            <w:tcBorders>
              <w:top w:val="single" w:sz="4" w:space="0" w:color="auto"/>
              <w:left w:val="single" w:sz="4" w:space="0" w:color="auto"/>
              <w:bottom w:val="single" w:sz="4" w:space="0" w:color="auto"/>
              <w:right w:val="single" w:sz="4" w:space="0" w:color="auto"/>
            </w:tcBorders>
          </w:tcPr>
          <w:p w:rsidR="002A46FA" w:rsidRPr="00914359" w:rsidRDefault="0018477B" w:rsidP="008B060C">
            <w:pPr>
              <w:jc w:val="right"/>
              <w:rPr>
                <w:sz w:val="20"/>
                <w:szCs w:val="20"/>
              </w:rPr>
            </w:pPr>
            <w:r>
              <w:rPr>
                <w:sz w:val="20"/>
                <w:szCs w:val="20"/>
              </w:rPr>
              <w:t>650,23</w:t>
            </w:r>
          </w:p>
        </w:tc>
      </w:tr>
    </w:tbl>
    <w:p w:rsidR="002A46FA" w:rsidRPr="00914359" w:rsidRDefault="002A46FA" w:rsidP="002A46FA">
      <w:pPr>
        <w:jc w:val="both"/>
        <w:rPr>
          <w:sz w:val="20"/>
          <w:szCs w:val="20"/>
        </w:rPr>
      </w:pPr>
      <w:r w:rsidRPr="00914359">
        <w:rPr>
          <w:sz w:val="20"/>
          <w:szCs w:val="20"/>
        </w:rPr>
        <w:t xml:space="preserve">Il progetto è </w:t>
      </w:r>
      <w:r w:rsidR="008F4032" w:rsidRPr="00914359">
        <w:rPr>
          <w:sz w:val="20"/>
          <w:szCs w:val="20"/>
        </w:rPr>
        <w:t xml:space="preserve">stato </w:t>
      </w:r>
      <w:r w:rsidRPr="00914359">
        <w:rPr>
          <w:sz w:val="20"/>
          <w:szCs w:val="20"/>
        </w:rPr>
        <w:t>coordinato dal prof. Colecchia Antonio.</w:t>
      </w:r>
    </w:p>
    <w:p w:rsidR="002A46FA" w:rsidRDefault="002A46FA" w:rsidP="002A46FA">
      <w:pPr>
        <w:jc w:val="both"/>
        <w:rPr>
          <w:sz w:val="20"/>
          <w:szCs w:val="20"/>
        </w:rPr>
      </w:pPr>
      <w:r w:rsidRPr="00914359">
        <w:rPr>
          <w:sz w:val="20"/>
          <w:szCs w:val="20"/>
        </w:rPr>
        <w:t xml:space="preserve">Il progetto </w:t>
      </w:r>
      <w:r w:rsidR="008F4032" w:rsidRPr="00914359">
        <w:rPr>
          <w:sz w:val="20"/>
          <w:szCs w:val="20"/>
        </w:rPr>
        <w:t xml:space="preserve">ha cercato </w:t>
      </w:r>
      <w:r w:rsidRPr="00914359">
        <w:rPr>
          <w:sz w:val="20"/>
          <w:szCs w:val="20"/>
        </w:rPr>
        <w:t>di aiutare gli alunni ad analizzare comprendere e risolvere i quesiti scientifici che richiedono particolari abilità logiche ed intuitive al fine di poter permettere la loro partecipazione alle olimpiadi di matematica, fisica, scienze e informatica.</w:t>
      </w:r>
    </w:p>
    <w:p w:rsidR="00AC39EF" w:rsidRDefault="00AC39EF" w:rsidP="004E7BAC">
      <w:pPr>
        <w:rPr>
          <w:sz w:val="20"/>
          <w:szCs w:val="20"/>
        </w:rPr>
      </w:pPr>
    </w:p>
    <w:p w:rsidR="004E7BAC" w:rsidRPr="00EA679D" w:rsidRDefault="002A46FA" w:rsidP="004E7BAC">
      <w:pPr>
        <w:rPr>
          <w:sz w:val="20"/>
          <w:szCs w:val="20"/>
        </w:rPr>
      </w:pPr>
      <w:r>
        <w:t xml:space="preserve"> </w:t>
      </w:r>
      <w:r w:rsidR="004E7BAC">
        <w:rPr>
          <w:sz w:val="20"/>
          <w:szCs w:val="20"/>
        </w:rPr>
        <w:t>Previsione iniziale</w:t>
      </w:r>
      <w:r w:rsidR="004E7BAC">
        <w:rPr>
          <w:sz w:val="20"/>
          <w:szCs w:val="20"/>
        </w:rPr>
        <w:tab/>
        <w:t xml:space="preserve">    €</w:t>
      </w:r>
      <w:r w:rsidR="0018477B">
        <w:rPr>
          <w:sz w:val="20"/>
          <w:szCs w:val="20"/>
        </w:rPr>
        <w:t>2.438,36</w:t>
      </w:r>
    </w:p>
    <w:p w:rsidR="004E7BAC" w:rsidRDefault="004E7BAC" w:rsidP="004E7BAC">
      <w:pPr>
        <w:tabs>
          <w:tab w:val="left" w:pos="1980"/>
          <w:tab w:val="left" w:pos="2340"/>
          <w:tab w:val="right" w:pos="3960"/>
        </w:tabs>
        <w:rPr>
          <w:sz w:val="20"/>
          <w:szCs w:val="20"/>
        </w:rPr>
      </w:pPr>
      <w:r>
        <w:rPr>
          <w:sz w:val="20"/>
          <w:szCs w:val="20"/>
        </w:rPr>
        <w:t>Previsione definitiva</w:t>
      </w:r>
      <w:r>
        <w:rPr>
          <w:sz w:val="20"/>
          <w:szCs w:val="20"/>
        </w:rPr>
        <w:tab/>
      </w:r>
      <w:r>
        <w:rPr>
          <w:sz w:val="20"/>
          <w:szCs w:val="20"/>
        </w:rPr>
        <w:tab/>
        <w:t>€</w:t>
      </w:r>
      <w:r w:rsidR="0018477B">
        <w:rPr>
          <w:sz w:val="20"/>
          <w:szCs w:val="20"/>
        </w:rPr>
        <w:t>2.438,36</w:t>
      </w:r>
    </w:p>
    <w:p w:rsidR="004E7BAC" w:rsidRPr="00EA679D" w:rsidRDefault="004E7BAC" w:rsidP="004E7BAC">
      <w:pPr>
        <w:tabs>
          <w:tab w:val="left" w:pos="1980"/>
          <w:tab w:val="left" w:pos="2340"/>
          <w:tab w:val="right" w:pos="3960"/>
        </w:tabs>
        <w:rPr>
          <w:sz w:val="20"/>
          <w:szCs w:val="20"/>
        </w:rPr>
      </w:pPr>
      <w:r>
        <w:rPr>
          <w:sz w:val="20"/>
          <w:szCs w:val="20"/>
        </w:rPr>
        <w:t>So</w:t>
      </w:r>
      <w:r w:rsidRPr="00EA679D">
        <w:rPr>
          <w:sz w:val="20"/>
          <w:szCs w:val="20"/>
        </w:rPr>
        <w:t>mme impegnate</w:t>
      </w:r>
      <w:r>
        <w:rPr>
          <w:sz w:val="20"/>
          <w:szCs w:val="20"/>
        </w:rPr>
        <w:tab/>
      </w:r>
      <w:r>
        <w:rPr>
          <w:sz w:val="20"/>
          <w:szCs w:val="20"/>
        </w:rPr>
        <w:tab/>
        <w:t xml:space="preserve">€ </w:t>
      </w:r>
      <w:r w:rsidR="0018477B">
        <w:rPr>
          <w:sz w:val="20"/>
          <w:szCs w:val="20"/>
        </w:rPr>
        <w:t xml:space="preserve">   650,23</w:t>
      </w:r>
    </w:p>
    <w:p w:rsidR="004E7BAC" w:rsidRPr="00EA679D" w:rsidRDefault="004E7BAC" w:rsidP="004E7BAC">
      <w:pPr>
        <w:tabs>
          <w:tab w:val="left" w:pos="1980"/>
          <w:tab w:val="left" w:pos="2340"/>
          <w:tab w:val="right" w:pos="3960"/>
        </w:tabs>
        <w:rPr>
          <w:sz w:val="20"/>
          <w:szCs w:val="20"/>
        </w:rPr>
      </w:pPr>
      <w:r w:rsidRPr="00EA679D">
        <w:rPr>
          <w:sz w:val="20"/>
          <w:szCs w:val="20"/>
        </w:rPr>
        <w:t>Pagato</w:t>
      </w:r>
      <w:r>
        <w:rPr>
          <w:sz w:val="20"/>
          <w:szCs w:val="20"/>
        </w:rPr>
        <w:tab/>
      </w:r>
      <w:r>
        <w:rPr>
          <w:sz w:val="20"/>
          <w:szCs w:val="20"/>
        </w:rPr>
        <w:tab/>
        <w:t>€</w:t>
      </w:r>
      <w:r w:rsidR="0018477B">
        <w:rPr>
          <w:sz w:val="20"/>
          <w:szCs w:val="20"/>
        </w:rPr>
        <w:t xml:space="preserve">    650,23</w:t>
      </w:r>
    </w:p>
    <w:p w:rsidR="004E7BAC" w:rsidRDefault="004E7BAC" w:rsidP="004E7BAC">
      <w:pPr>
        <w:tabs>
          <w:tab w:val="left" w:pos="1980"/>
          <w:tab w:val="left" w:pos="2340"/>
          <w:tab w:val="right" w:pos="3960"/>
        </w:tabs>
        <w:rPr>
          <w:sz w:val="20"/>
          <w:szCs w:val="20"/>
        </w:rPr>
      </w:pPr>
      <w:r w:rsidRPr="00EA679D">
        <w:rPr>
          <w:sz w:val="20"/>
          <w:szCs w:val="20"/>
        </w:rPr>
        <w:t>Residua disponibilità finanz</w:t>
      </w:r>
      <w:r w:rsidRPr="00EA679D">
        <w:rPr>
          <w:sz w:val="20"/>
          <w:szCs w:val="20"/>
        </w:rPr>
        <w:tab/>
        <w:t>€</w:t>
      </w:r>
      <w:r>
        <w:rPr>
          <w:sz w:val="20"/>
          <w:szCs w:val="20"/>
        </w:rPr>
        <w:t xml:space="preserve">  </w:t>
      </w:r>
      <w:r w:rsidR="0018477B">
        <w:rPr>
          <w:sz w:val="20"/>
          <w:szCs w:val="20"/>
        </w:rPr>
        <w:t>1.788,13</w:t>
      </w:r>
    </w:p>
    <w:p w:rsidR="002A46FA" w:rsidRDefault="00537EDC" w:rsidP="002B232E">
      <w:pPr>
        <w:tabs>
          <w:tab w:val="left" w:pos="1980"/>
          <w:tab w:val="left" w:pos="2340"/>
          <w:tab w:val="right" w:pos="3960"/>
        </w:tabs>
        <w:rPr>
          <w:b/>
          <w:sz w:val="20"/>
          <w:szCs w:val="20"/>
        </w:rPr>
      </w:pPr>
      <w:r>
        <w:rPr>
          <w:b/>
          <w:sz w:val="20"/>
          <w:szCs w:val="20"/>
        </w:rPr>
        <w:t xml:space="preserve">L’attività è stata liquidata dalla DPT per 8/12 e al termine dell’esercizio si è chiusa con un avanzo di € </w:t>
      </w:r>
      <w:r w:rsidR="0018477B">
        <w:rPr>
          <w:b/>
          <w:sz w:val="20"/>
          <w:szCs w:val="20"/>
        </w:rPr>
        <w:t>1.788,13</w:t>
      </w:r>
      <w:r>
        <w:rPr>
          <w:b/>
          <w:sz w:val="20"/>
          <w:szCs w:val="20"/>
        </w:rPr>
        <w:t xml:space="preserve"> che sarà riutilizzato nell’esercizio 201</w:t>
      </w:r>
      <w:r w:rsidR="0018477B">
        <w:rPr>
          <w:b/>
          <w:sz w:val="20"/>
          <w:szCs w:val="20"/>
        </w:rPr>
        <w:t>3</w:t>
      </w:r>
      <w:r w:rsidR="002B232E">
        <w:rPr>
          <w:b/>
          <w:sz w:val="20"/>
          <w:szCs w:val="20"/>
        </w:rPr>
        <w:t>.</w:t>
      </w:r>
    </w:p>
    <w:p w:rsidR="002B232E" w:rsidRPr="002B232E" w:rsidRDefault="002B232E" w:rsidP="002B232E">
      <w:pPr>
        <w:tabs>
          <w:tab w:val="left" w:pos="1980"/>
          <w:tab w:val="left" w:pos="2340"/>
          <w:tab w:val="right" w:pos="3960"/>
        </w:tabs>
        <w:rPr>
          <w:sz w:val="20"/>
          <w:szCs w:val="20"/>
        </w:rPr>
      </w:pPr>
    </w:p>
    <w:p w:rsidR="002A46FA" w:rsidRPr="008C7A1F" w:rsidRDefault="002B232E" w:rsidP="002B232E">
      <w:pPr>
        <w:rPr>
          <w:b/>
          <w:color w:val="0000FF"/>
        </w:rPr>
      </w:pPr>
      <w:r>
        <w:t xml:space="preserve">                                  </w:t>
      </w:r>
      <w:r w:rsidR="002A46FA">
        <w:t xml:space="preserve">  </w:t>
      </w:r>
      <w:r w:rsidR="002A46FA" w:rsidRPr="008C7A1F">
        <w:rPr>
          <w:b/>
          <w:color w:val="0000FF"/>
        </w:rPr>
        <w:t>Riepilogo progetti</w:t>
      </w:r>
      <w:r w:rsidR="002A46FA">
        <w:rPr>
          <w:b/>
          <w:color w:val="0000FF"/>
        </w:rPr>
        <w:t>/attività</w:t>
      </w:r>
      <w:r w:rsidR="002A46FA" w:rsidRPr="008C7A1F">
        <w:rPr>
          <w:b/>
          <w:color w:val="0000FF"/>
        </w:rPr>
        <w:t xml:space="preserve"> liquidati dalla </w:t>
      </w:r>
      <w:r w:rsidR="002A46FA">
        <w:rPr>
          <w:b/>
          <w:color w:val="0000FF"/>
        </w:rPr>
        <w:t>D.P.T.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2"/>
        <w:gridCol w:w="1676"/>
      </w:tblGrid>
      <w:tr w:rsidR="002A46FA" w:rsidRPr="0053030A" w:rsidTr="008B060C">
        <w:tc>
          <w:tcPr>
            <w:tcW w:w="4572" w:type="dxa"/>
          </w:tcPr>
          <w:p w:rsidR="002A46FA" w:rsidRPr="0053030A" w:rsidRDefault="002A46FA" w:rsidP="008B060C">
            <w:pPr>
              <w:rPr>
                <w:b/>
                <w:color w:val="0000FF"/>
                <w:sz w:val="22"/>
                <w:szCs w:val="16"/>
              </w:rPr>
            </w:pPr>
            <w:r w:rsidRPr="0053030A">
              <w:rPr>
                <w:b/>
                <w:color w:val="0000FF"/>
                <w:sz w:val="22"/>
                <w:szCs w:val="16"/>
              </w:rPr>
              <w:t>IDEI</w:t>
            </w:r>
          </w:p>
        </w:tc>
        <w:tc>
          <w:tcPr>
            <w:tcW w:w="1676" w:type="dxa"/>
          </w:tcPr>
          <w:p w:rsidR="002A46FA" w:rsidRPr="0053030A" w:rsidRDefault="00E81FEC" w:rsidP="00E81FEC">
            <w:pPr>
              <w:jc w:val="right"/>
              <w:rPr>
                <w:b/>
                <w:color w:val="0000FF"/>
                <w:sz w:val="22"/>
                <w:szCs w:val="16"/>
              </w:rPr>
            </w:pPr>
            <w:r>
              <w:rPr>
                <w:b/>
                <w:color w:val="0000FF"/>
                <w:sz w:val="22"/>
                <w:szCs w:val="16"/>
              </w:rPr>
              <w:t>14.590,37</w:t>
            </w:r>
          </w:p>
        </w:tc>
      </w:tr>
      <w:tr w:rsidR="00975894" w:rsidRPr="0053030A" w:rsidTr="008B060C">
        <w:tc>
          <w:tcPr>
            <w:tcW w:w="4572" w:type="dxa"/>
          </w:tcPr>
          <w:p w:rsidR="00975894" w:rsidRPr="0053030A" w:rsidRDefault="00975894" w:rsidP="008B060C">
            <w:pPr>
              <w:rPr>
                <w:b/>
                <w:color w:val="0000FF"/>
                <w:sz w:val="22"/>
                <w:szCs w:val="16"/>
              </w:rPr>
            </w:pPr>
            <w:r>
              <w:rPr>
                <w:b/>
                <w:color w:val="0000FF"/>
                <w:sz w:val="22"/>
                <w:szCs w:val="16"/>
              </w:rPr>
              <w:t>RECUPERO+APPROFONDIMENTO</w:t>
            </w:r>
          </w:p>
        </w:tc>
        <w:tc>
          <w:tcPr>
            <w:tcW w:w="1676" w:type="dxa"/>
          </w:tcPr>
          <w:p w:rsidR="00975894" w:rsidRDefault="00975894" w:rsidP="00E81FEC">
            <w:pPr>
              <w:jc w:val="right"/>
              <w:rPr>
                <w:b/>
                <w:color w:val="0000FF"/>
                <w:sz w:val="22"/>
                <w:szCs w:val="16"/>
              </w:rPr>
            </w:pPr>
            <w:r>
              <w:rPr>
                <w:b/>
                <w:color w:val="0000FF"/>
                <w:sz w:val="22"/>
                <w:szCs w:val="16"/>
              </w:rPr>
              <w:t>11.465,28</w:t>
            </w:r>
          </w:p>
        </w:tc>
      </w:tr>
      <w:tr w:rsidR="002A46FA" w:rsidRPr="0053030A" w:rsidTr="008B060C">
        <w:tc>
          <w:tcPr>
            <w:tcW w:w="4572" w:type="dxa"/>
          </w:tcPr>
          <w:p w:rsidR="002A46FA" w:rsidRPr="0053030A" w:rsidRDefault="002A46FA" w:rsidP="008B060C">
            <w:pPr>
              <w:rPr>
                <w:b/>
                <w:color w:val="0000FF"/>
                <w:sz w:val="22"/>
                <w:szCs w:val="16"/>
              </w:rPr>
            </w:pPr>
            <w:r w:rsidRPr="0053030A">
              <w:rPr>
                <w:b/>
                <w:color w:val="0000FF"/>
                <w:sz w:val="22"/>
                <w:szCs w:val="16"/>
              </w:rPr>
              <w:t>STRAORDINARIO</w:t>
            </w:r>
          </w:p>
        </w:tc>
        <w:tc>
          <w:tcPr>
            <w:tcW w:w="1676" w:type="dxa"/>
          </w:tcPr>
          <w:p w:rsidR="002A46FA" w:rsidRPr="0053030A" w:rsidRDefault="00E81FEC" w:rsidP="00E81FEC">
            <w:pPr>
              <w:jc w:val="right"/>
              <w:rPr>
                <w:b/>
                <w:color w:val="0000FF"/>
                <w:sz w:val="22"/>
                <w:szCs w:val="16"/>
              </w:rPr>
            </w:pPr>
            <w:r>
              <w:rPr>
                <w:b/>
                <w:color w:val="0000FF"/>
                <w:sz w:val="22"/>
                <w:szCs w:val="16"/>
              </w:rPr>
              <w:t>19.767,66</w:t>
            </w:r>
          </w:p>
        </w:tc>
      </w:tr>
      <w:tr w:rsidR="002A46FA" w:rsidRPr="0053030A" w:rsidTr="008B060C">
        <w:tc>
          <w:tcPr>
            <w:tcW w:w="4572" w:type="dxa"/>
          </w:tcPr>
          <w:p w:rsidR="002A46FA" w:rsidRPr="0053030A" w:rsidRDefault="002A46FA" w:rsidP="008B060C">
            <w:pPr>
              <w:rPr>
                <w:b/>
                <w:color w:val="0000FF"/>
                <w:sz w:val="22"/>
                <w:szCs w:val="16"/>
              </w:rPr>
            </w:pPr>
            <w:r w:rsidRPr="0053030A">
              <w:rPr>
                <w:b/>
                <w:color w:val="0000FF"/>
                <w:sz w:val="22"/>
                <w:szCs w:val="16"/>
              </w:rPr>
              <w:t xml:space="preserve">COLLABORATORI DEL D.S. </w:t>
            </w:r>
          </w:p>
        </w:tc>
        <w:tc>
          <w:tcPr>
            <w:tcW w:w="1676" w:type="dxa"/>
          </w:tcPr>
          <w:p w:rsidR="002A46FA" w:rsidRPr="0053030A" w:rsidRDefault="00E81FEC" w:rsidP="00E81FEC">
            <w:pPr>
              <w:jc w:val="right"/>
              <w:rPr>
                <w:b/>
                <w:color w:val="0000FF"/>
                <w:sz w:val="22"/>
                <w:szCs w:val="16"/>
              </w:rPr>
            </w:pPr>
            <w:r>
              <w:rPr>
                <w:b/>
                <w:color w:val="0000FF"/>
                <w:sz w:val="22"/>
                <w:szCs w:val="16"/>
              </w:rPr>
              <w:t>9.289,00</w:t>
            </w:r>
          </w:p>
        </w:tc>
      </w:tr>
      <w:tr w:rsidR="002A46FA" w:rsidRPr="0053030A" w:rsidTr="008B060C">
        <w:tc>
          <w:tcPr>
            <w:tcW w:w="4572" w:type="dxa"/>
          </w:tcPr>
          <w:p w:rsidR="002A46FA" w:rsidRPr="0053030A" w:rsidRDefault="002A46FA" w:rsidP="008B060C">
            <w:pPr>
              <w:rPr>
                <w:b/>
                <w:color w:val="0000FF"/>
                <w:sz w:val="22"/>
                <w:szCs w:val="16"/>
              </w:rPr>
            </w:pPr>
            <w:r w:rsidRPr="0053030A">
              <w:rPr>
                <w:b/>
                <w:color w:val="0000FF"/>
                <w:sz w:val="22"/>
                <w:szCs w:val="16"/>
              </w:rPr>
              <w:t>COORDINATORI</w:t>
            </w:r>
          </w:p>
        </w:tc>
        <w:tc>
          <w:tcPr>
            <w:tcW w:w="1676" w:type="dxa"/>
          </w:tcPr>
          <w:p w:rsidR="002A46FA" w:rsidRPr="0053030A" w:rsidRDefault="00E81FEC" w:rsidP="00E81FEC">
            <w:pPr>
              <w:jc w:val="right"/>
              <w:rPr>
                <w:b/>
                <w:color w:val="0000FF"/>
                <w:sz w:val="22"/>
                <w:szCs w:val="16"/>
              </w:rPr>
            </w:pPr>
            <w:r>
              <w:rPr>
                <w:b/>
                <w:color w:val="0000FF"/>
                <w:sz w:val="22"/>
                <w:szCs w:val="16"/>
              </w:rPr>
              <w:t>6.502,30</w:t>
            </w:r>
          </w:p>
        </w:tc>
      </w:tr>
      <w:tr w:rsidR="00975894" w:rsidRPr="0053030A" w:rsidTr="008B060C">
        <w:tc>
          <w:tcPr>
            <w:tcW w:w="4572" w:type="dxa"/>
          </w:tcPr>
          <w:p w:rsidR="00975894" w:rsidRPr="0053030A" w:rsidRDefault="00975894" w:rsidP="00975894">
            <w:pPr>
              <w:rPr>
                <w:b/>
                <w:color w:val="0000FF"/>
                <w:sz w:val="22"/>
                <w:szCs w:val="16"/>
              </w:rPr>
            </w:pPr>
            <w:r>
              <w:rPr>
                <w:b/>
                <w:color w:val="0000FF"/>
                <w:sz w:val="22"/>
                <w:szCs w:val="16"/>
              </w:rPr>
              <w:t>SOSTITUZIONE DSGA +D.S</w:t>
            </w:r>
          </w:p>
        </w:tc>
        <w:tc>
          <w:tcPr>
            <w:tcW w:w="1676" w:type="dxa"/>
          </w:tcPr>
          <w:p w:rsidR="00975894" w:rsidRDefault="00975894" w:rsidP="00E81FEC">
            <w:pPr>
              <w:jc w:val="right"/>
              <w:rPr>
                <w:b/>
                <w:color w:val="0000FF"/>
                <w:sz w:val="22"/>
                <w:szCs w:val="16"/>
              </w:rPr>
            </w:pPr>
            <w:r>
              <w:rPr>
                <w:b/>
                <w:color w:val="0000FF"/>
                <w:sz w:val="22"/>
                <w:szCs w:val="16"/>
              </w:rPr>
              <w:t>438.02</w:t>
            </w:r>
          </w:p>
        </w:tc>
      </w:tr>
      <w:tr w:rsidR="00975894" w:rsidRPr="0053030A" w:rsidTr="008B060C">
        <w:tc>
          <w:tcPr>
            <w:tcW w:w="4572" w:type="dxa"/>
          </w:tcPr>
          <w:p w:rsidR="00975894" w:rsidRDefault="00975894" w:rsidP="00975894">
            <w:pPr>
              <w:rPr>
                <w:b/>
                <w:color w:val="0000FF"/>
                <w:sz w:val="22"/>
                <w:szCs w:val="16"/>
              </w:rPr>
            </w:pPr>
            <w:r>
              <w:rPr>
                <w:b/>
                <w:color w:val="0000FF"/>
                <w:sz w:val="22"/>
                <w:szCs w:val="16"/>
              </w:rPr>
              <w:t>COMM.ORIENTAMENTO+OPEN DAY</w:t>
            </w:r>
          </w:p>
        </w:tc>
        <w:tc>
          <w:tcPr>
            <w:tcW w:w="1676" w:type="dxa"/>
          </w:tcPr>
          <w:p w:rsidR="00975894" w:rsidRDefault="00975894" w:rsidP="00E81FEC">
            <w:pPr>
              <w:jc w:val="right"/>
              <w:rPr>
                <w:b/>
                <w:color w:val="0000FF"/>
                <w:sz w:val="22"/>
                <w:szCs w:val="16"/>
              </w:rPr>
            </w:pPr>
            <w:r>
              <w:rPr>
                <w:b/>
                <w:color w:val="0000FF"/>
                <w:sz w:val="22"/>
                <w:szCs w:val="16"/>
              </w:rPr>
              <w:t>1.079,85</w:t>
            </w:r>
          </w:p>
        </w:tc>
      </w:tr>
      <w:tr w:rsidR="00914359" w:rsidRPr="0053030A" w:rsidTr="008B060C">
        <w:tc>
          <w:tcPr>
            <w:tcW w:w="4572" w:type="dxa"/>
          </w:tcPr>
          <w:p w:rsidR="00914359" w:rsidRPr="0053030A" w:rsidRDefault="00914359" w:rsidP="008B060C">
            <w:pPr>
              <w:rPr>
                <w:b/>
                <w:color w:val="0000FF"/>
                <w:sz w:val="22"/>
                <w:szCs w:val="16"/>
              </w:rPr>
            </w:pPr>
            <w:r w:rsidRPr="0053030A">
              <w:rPr>
                <w:b/>
                <w:color w:val="0000FF"/>
                <w:sz w:val="22"/>
                <w:szCs w:val="16"/>
              </w:rPr>
              <w:t>INCARICHI ATA</w:t>
            </w:r>
          </w:p>
        </w:tc>
        <w:tc>
          <w:tcPr>
            <w:tcW w:w="1676" w:type="dxa"/>
          </w:tcPr>
          <w:p w:rsidR="00914359" w:rsidRPr="0053030A" w:rsidRDefault="00E81FEC" w:rsidP="00E81FEC">
            <w:pPr>
              <w:jc w:val="right"/>
              <w:rPr>
                <w:b/>
                <w:color w:val="0000FF"/>
                <w:sz w:val="22"/>
                <w:szCs w:val="16"/>
              </w:rPr>
            </w:pPr>
            <w:r>
              <w:rPr>
                <w:b/>
                <w:color w:val="0000FF"/>
                <w:sz w:val="22"/>
                <w:szCs w:val="16"/>
              </w:rPr>
              <w:t>4.379,10</w:t>
            </w:r>
          </w:p>
        </w:tc>
      </w:tr>
      <w:tr w:rsidR="00914359" w:rsidRPr="0053030A" w:rsidTr="008B060C">
        <w:tc>
          <w:tcPr>
            <w:tcW w:w="4572" w:type="dxa"/>
          </w:tcPr>
          <w:p w:rsidR="00914359" w:rsidRPr="0053030A" w:rsidRDefault="00914359" w:rsidP="008B060C">
            <w:pPr>
              <w:rPr>
                <w:b/>
                <w:color w:val="0000FF"/>
                <w:sz w:val="22"/>
                <w:szCs w:val="16"/>
              </w:rPr>
            </w:pPr>
            <w:r w:rsidRPr="0053030A">
              <w:rPr>
                <w:b/>
                <w:color w:val="0000FF"/>
                <w:sz w:val="22"/>
                <w:szCs w:val="16"/>
              </w:rPr>
              <w:t>FUNZIONI STRUMENTALI DOCENTI</w:t>
            </w:r>
          </w:p>
        </w:tc>
        <w:tc>
          <w:tcPr>
            <w:tcW w:w="1676" w:type="dxa"/>
          </w:tcPr>
          <w:p w:rsidR="00914359" w:rsidRPr="0053030A" w:rsidRDefault="00E81FEC" w:rsidP="00E81FEC">
            <w:pPr>
              <w:jc w:val="right"/>
              <w:rPr>
                <w:b/>
                <w:color w:val="0000FF"/>
                <w:sz w:val="22"/>
                <w:szCs w:val="16"/>
              </w:rPr>
            </w:pPr>
            <w:r>
              <w:rPr>
                <w:b/>
                <w:color w:val="0000FF"/>
                <w:sz w:val="22"/>
                <w:szCs w:val="16"/>
              </w:rPr>
              <w:t>6.263,81</w:t>
            </w:r>
          </w:p>
        </w:tc>
      </w:tr>
      <w:tr w:rsidR="00914359" w:rsidRPr="0053030A" w:rsidTr="000930BD">
        <w:tc>
          <w:tcPr>
            <w:tcW w:w="4572" w:type="dxa"/>
            <w:vAlign w:val="center"/>
          </w:tcPr>
          <w:p w:rsidR="00914359" w:rsidRPr="0053030A" w:rsidRDefault="00975894" w:rsidP="000930BD">
            <w:pPr>
              <w:rPr>
                <w:b/>
                <w:color w:val="0000FF"/>
                <w:sz w:val="22"/>
                <w:szCs w:val="18"/>
              </w:rPr>
            </w:pPr>
            <w:r>
              <w:rPr>
                <w:b/>
                <w:color w:val="0000FF"/>
                <w:sz w:val="22"/>
                <w:szCs w:val="18"/>
              </w:rPr>
              <w:t>SITO DELLA SCUOLA</w:t>
            </w:r>
          </w:p>
        </w:tc>
        <w:tc>
          <w:tcPr>
            <w:tcW w:w="1676" w:type="dxa"/>
            <w:vAlign w:val="center"/>
          </w:tcPr>
          <w:p w:rsidR="00914359" w:rsidRPr="0053030A" w:rsidRDefault="00975894" w:rsidP="000930BD">
            <w:pPr>
              <w:jc w:val="right"/>
              <w:rPr>
                <w:b/>
                <w:color w:val="0000FF"/>
                <w:sz w:val="22"/>
                <w:szCs w:val="18"/>
              </w:rPr>
            </w:pPr>
            <w:r>
              <w:rPr>
                <w:b/>
                <w:color w:val="0000FF"/>
                <w:sz w:val="22"/>
                <w:szCs w:val="18"/>
              </w:rPr>
              <w:t>7.816,03</w:t>
            </w:r>
          </w:p>
        </w:tc>
      </w:tr>
      <w:tr w:rsidR="00914359" w:rsidRPr="0053030A" w:rsidTr="000930BD">
        <w:tc>
          <w:tcPr>
            <w:tcW w:w="4572" w:type="dxa"/>
            <w:vAlign w:val="center"/>
          </w:tcPr>
          <w:p w:rsidR="00914359" w:rsidRPr="0053030A" w:rsidRDefault="00914359" w:rsidP="000930BD">
            <w:pPr>
              <w:rPr>
                <w:b/>
                <w:color w:val="0000FF"/>
                <w:sz w:val="22"/>
                <w:szCs w:val="18"/>
              </w:rPr>
            </w:pPr>
            <w:r w:rsidRPr="0053030A">
              <w:rPr>
                <w:b/>
                <w:color w:val="0000FF"/>
                <w:sz w:val="22"/>
                <w:szCs w:val="18"/>
              </w:rPr>
              <w:t>TEATRO</w:t>
            </w:r>
            <w:r>
              <w:rPr>
                <w:b/>
                <w:color w:val="0000FF"/>
                <w:sz w:val="22"/>
                <w:szCs w:val="18"/>
              </w:rPr>
              <w:t xml:space="preserve"> “IL FILO DI ARIANNA”</w:t>
            </w:r>
            <w:r w:rsidRPr="0053030A">
              <w:rPr>
                <w:b/>
                <w:color w:val="0000FF"/>
                <w:sz w:val="22"/>
                <w:szCs w:val="18"/>
              </w:rPr>
              <w:t>-</w:t>
            </w:r>
          </w:p>
        </w:tc>
        <w:tc>
          <w:tcPr>
            <w:tcW w:w="1676" w:type="dxa"/>
            <w:vAlign w:val="center"/>
          </w:tcPr>
          <w:p w:rsidR="00914359" w:rsidRPr="0053030A" w:rsidRDefault="00E81FEC" w:rsidP="00E81FEC">
            <w:pPr>
              <w:jc w:val="right"/>
              <w:rPr>
                <w:b/>
                <w:color w:val="0000FF"/>
                <w:sz w:val="22"/>
                <w:szCs w:val="18"/>
              </w:rPr>
            </w:pPr>
            <w:r>
              <w:rPr>
                <w:b/>
                <w:color w:val="0000FF"/>
                <w:sz w:val="22"/>
                <w:szCs w:val="18"/>
              </w:rPr>
              <w:t>5.341,18</w:t>
            </w:r>
          </w:p>
        </w:tc>
      </w:tr>
      <w:tr w:rsidR="00914359" w:rsidRPr="0053030A" w:rsidTr="000930BD">
        <w:tc>
          <w:tcPr>
            <w:tcW w:w="4572" w:type="dxa"/>
            <w:vAlign w:val="center"/>
          </w:tcPr>
          <w:p w:rsidR="00914359" w:rsidRPr="0053030A" w:rsidRDefault="00914359" w:rsidP="000930BD">
            <w:pPr>
              <w:rPr>
                <w:b/>
                <w:color w:val="0000FF"/>
                <w:sz w:val="22"/>
                <w:szCs w:val="18"/>
              </w:rPr>
            </w:pPr>
            <w:r w:rsidRPr="0053030A">
              <w:rPr>
                <w:b/>
                <w:color w:val="0000FF"/>
                <w:sz w:val="22"/>
                <w:szCs w:val="18"/>
              </w:rPr>
              <w:t>LA GIORNATA DELLA MEMORIA</w:t>
            </w:r>
          </w:p>
        </w:tc>
        <w:tc>
          <w:tcPr>
            <w:tcW w:w="1676" w:type="dxa"/>
            <w:vAlign w:val="center"/>
          </w:tcPr>
          <w:p w:rsidR="00914359" w:rsidRPr="0053030A" w:rsidRDefault="00975894" w:rsidP="000930BD">
            <w:pPr>
              <w:jc w:val="right"/>
              <w:rPr>
                <w:b/>
                <w:color w:val="0000FF"/>
                <w:sz w:val="22"/>
                <w:szCs w:val="18"/>
              </w:rPr>
            </w:pPr>
            <w:r>
              <w:rPr>
                <w:b/>
                <w:color w:val="0000FF"/>
                <w:sz w:val="22"/>
                <w:szCs w:val="18"/>
              </w:rPr>
              <w:t>5.341,18</w:t>
            </w:r>
          </w:p>
        </w:tc>
      </w:tr>
      <w:tr w:rsidR="00914359" w:rsidRPr="0053030A" w:rsidTr="000930BD">
        <w:tc>
          <w:tcPr>
            <w:tcW w:w="4572" w:type="dxa"/>
            <w:vAlign w:val="center"/>
          </w:tcPr>
          <w:p w:rsidR="00914359" w:rsidRPr="0053030A" w:rsidRDefault="00914359" w:rsidP="000930BD">
            <w:pPr>
              <w:rPr>
                <w:b/>
                <w:color w:val="0000FF"/>
                <w:sz w:val="22"/>
                <w:szCs w:val="18"/>
              </w:rPr>
            </w:pPr>
            <w:r w:rsidRPr="0053030A">
              <w:rPr>
                <w:b/>
                <w:color w:val="0000FF"/>
                <w:sz w:val="22"/>
                <w:szCs w:val="18"/>
              </w:rPr>
              <w:t>LINGUA 2000-TRINITY</w:t>
            </w:r>
          </w:p>
        </w:tc>
        <w:tc>
          <w:tcPr>
            <w:tcW w:w="1676" w:type="dxa"/>
            <w:vAlign w:val="center"/>
          </w:tcPr>
          <w:p w:rsidR="00914359" w:rsidRPr="0053030A" w:rsidRDefault="00975894" w:rsidP="000930BD">
            <w:pPr>
              <w:jc w:val="right"/>
              <w:rPr>
                <w:b/>
                <w:color w:val="0000FF"/>
                <w:sz w:val="22"/>
                <w:szCs w:val="18"/>
              </w:rPr>
            </w:pPr>
            <w:r>
              <w:rPr>
                <w:b/>
                <w:color w:val="0000FF"/>
                <w:sz w:val="22"/>
                <w:szCs w:val="18"/>
              </w:rPr>
              <w:t>5.341,18</w:t>
            </w:r>
          </w:p>
        </w:tc>
      </w:tr>
      <w:tr w:rsidR="00914359" w:rsidRPr="0053030A" w:rsidTr="000930BD">
        <w:tc>
          <w:tcPr>
            <w:tcW w:w="4572" w:type="dxa"/>
            <w:vAlign w:val="center"/>
          </w:tcPr>
          <w:p w:rsidR="00914359" w:rsidRPr="0053030A" w:rsidRDefault="00914359" w:rsidP="000930BD">
            <w:pPr>
              <w:rPr>
                <w:b/>
                <w:color w:val="0000FF"/>
                <w:sz w:val="22"/>
                <w:szCs w:val="18"/>
              </w:rPr>
            </w:pPr>
            <w:r w:rsidRPr="0053030A">
              <w:rPr>
                <w:b/>
                <w:color w:val="0000FF"/>
                <w:sz w:val="22"/>
                <w:szCs w:val="18"/>
              </w:rPr>
              <w:t>LA PALESTRA DELLA MENTE</w:t>
            </w:r>
          </w:p>
        </w:tc>
        <w:tc>
          <w:tcPr>
            <w:tcW w:w="1676" w:type="dxa"/>
            <w:vAlign w:val="center"/>
          </w:tcPr>
          <w:p w:rsidR="00914359" w:rsidRPr="0053030A" w:rsidRDefault="00975894" w:rsidP="00975894">
            <w:pPr>
              <w:jc w:val="right"/>
              <w:rPr>
                <w:b/>
                <w:color w:val="0000FF"/>
                <w:sz w:val="22"/>
                <w:szCs w:val="18"/>
              </w:rPr>
            </w:pPr>
            <w:r>
              <w:rPr>
                <w:b/>
                <w:color w:val="0000FF"/>
                <w:sz w:val="22"/>
                <w:szCs w:val="18"/>
              </w:rPr>
              <w:t>650,23</w:t>
            </w:r>
          </w:p>
        </w:tc>
      </w:tr>
      <w:tr w:rsidR="00914359" w:rsidRPr="0053030A" w:rsidTr="000930BD">
        <w:tc>
          <w:tcPr>
            <w:tcW w:w="4572" w:type="dxa"/>
          </w:tcPr>
          <w:p w:rsidR="00914359" w:rsidRPr="0053030A" w:rsidRDefault="00914359" w:rsidP="000930BD">
            <w:pPr>
              <w:rPr>
                <w:b/>
                <w:color w:val="0000FF"/>
                <w:sz w:val="22"/>
                <w:szCs w:val="16"/>
              </w:rPr>
            </w:pPr>
            <w:r w:rsidRPr="0053030A">
              <w:rPr>
                <w:b/>
                <w:color w:val="0000FF"/>
                <w:sz w:val="22"/>
                <w:szCs w:val="16"/>
              </w:rPr>
              <w:t>COMMISSIONI</w:t>
            </w:r>
            <w:r w:rsidR="00975894">
              <w:rPr>
                <w:b/>
                <w:color w:val="0000FF"/>
                <w:sz w:val="22"/>
                <w:szCs w:val="16"/>
              </w:rPr>
              <w:t xml:space="preserve"> VARIE</w:t>
            </w:r>
          </w:p>
        </w:tc>
        <w:tc>
          <w:tcPr>
            <w:tcW w:w="1676" w:type="dxa"/>
          </w:tcPr>
          <w:p w:rsidR="00914359" w:rsidRPr="0053030A" w:rsidRDefault="00975894" w:rsidP="00975894">
            <w:pPr>
              <w:jc w:val="right"/>
              <w:rPr>
                <w:b/>
                <w:color w:val="0000FF"/>
                <w:sz w:val="22"/>
                <w:szCs w:val="16"/>
              </w:rPr>
            </w:pPr>
            <w:r>
              <w:rPr>
                <w:b/>
                <w:color w:val="0000FF"/>
                <w:sz w:val="22"/>
                <w:szCs w:val="16"/>
              </w:rPr>
              <w:t>8.425,79</w:t>
            </w:r>
          </w:p>
        </w:tc>
      </w:tr>
      <w:tr w:rsidR="00914359" w:rsidRPr="0053030A" w:rsidTr="000930BD">
        <w:tc>
          <w:tcPr>
            <w:tcW w:w="4572" w:type="dxa"/>
          </w:tcPr>
          <w:p w:rsidR="00914359" w:rsidRPr="0053030A" w:rsidRDefault="00975894" w:rsidP="00975894">
            <w:pPr>
              <w:rPr>
                <w:b/>
                <w:color w:val="0000FF"/>
                <w:sz w:val="22"/>
                <w:szCs w:val="16"/>
              </w:rPr>
            </w:pPr>
            <w:r>
              <w:rPr>
                <w:b/>
                <w:color w:val="0000FF"/>
                <w:sz w:val="22"/>
                <w:szCs w:val="16"/>
              </w:rPr>
              <w:t>INDENNITA’ DSGA</w:t>
            </w:r>
          </w:p>
        </w:tc>
        <w:tc>
          <w:tcPr>
            <w:tcW w:w="1676" w:type="dxa"/>
          </w:tcPr>
          <w:p w:rsidR="00914359" w:rsidRPr="0053030A" w:rsidRDefault="00975894" w:rsidP="000930BD">
            <w:pPr>
              <w:jc w:val="right"/>
              <w:rPr>
                <w:b/>
                <w:color w:val="0000FF"/>
                <w:sz w:val="22"/>
                <w:szCs w:val="16"/>
              </w:rPr>
            </w:pPr>
            <w:r>
              <w:rPr>
                <w:b/>
                <w:color w:val="0000FF"/>
                <w:sz w:val="22"/>
                <w:szCs w:val="16"/>
              </w:rPr>
              <w:t>3.330,77</w:t>
            </w:r>
          </w:p>
        </w:tc>
      </w:tr>
      <w:tr w:rsidR="00975894" w:rsidRPr="0053030A" w:rsidTr="000930BD">
        <w:tc>
          <w:tcPr>
            <w:tcW w:w="4572" w:type="dxa"/>
          </w:tcPr>
          <w:p w:rsidR="00975894" w:rsidRDefault="00975894" w:rsidP="00975894">
            <w:pPr>
              <w:rPr>
                <w:b/>
                <w:color w:val="0000FF"/>
                <w:sz w:val="22"/>
                <w:szCs w:val="16"/>
              </w:rPr>
            </w:pPr>
            <w:r>
              <w:rPr>
                <w:b/>
                <w:color w:val="0000FF"/>
                <w:sz w:val="22"/>
                <w:szCs w:val="16"/>
              </w:rPr>
              <w:t>ORE ECCEDENTI</w:t>
            </w:r>
          </w:p>
        </w:tc>
        <w:tc>
          <w:tcPr>
            <w:tcW w:w="1676" w:type="dxa"/>
          </w:tcPr>
          <w:p w:rsidR="00975894" w:rsidRDefault="00975894" w:rsidP="00975894">
            <w:pPr>
              <w:jc w:val="right"/>
              <w:rPr>
                <w:b/>
                <w:color w:val="0000FF"/>
                <w:sz w:val="22"/>
                <w:szCs w:val="16"/>
              </w:rPr>
            </w:pPr>
            <w:r>
              <w:rPr>
                <w:b/>
                <w:color w:val="0000FF"/>
                <w:sz w:val="22"/>
                <w:szCs w:val="16"/>
              </w:rPr>
              <w:t>5.320,37</w:t>
            </w:r>
          </w:p>
        </w:tc>
      </w:tr>
      <w:tr w:rsidR="00914359" w:rsidRPr="0053030A" w:rsidTr="008B060C">
        <w:tc>
          <w:tcPr>
            <w:tcW w:w="4572" w:type="dxa"/>
            <w:vAlign w:val="center"/>
          </w:tcPr>
          <w:p w:rsidR="00914359" w:rsidRPr="0053030A" w:rsidRDefault="00914359" w:rsidP="008B060C">
            <w:pPr>
              <w:rPr>
                <w:b/>
                <w:color w:val="0000FF"/>
                <w:sz w:val="22"/>
                <w:szCs w:val="18"/>
              </w:rPr>
            </w:pPr>
            <w:r w:rsidRPr="0053030A">
              <w:rPr>
                <w:b/>
                <w:color w:val="0000FF"/>
                <w:sz w:val="22"/>
                <w:szCs w:val="18"/>
              </w:rPr>
              <w:t xml:space="preserve">ATTIVITA’ SPORTIVA </w:t>
            </w:r>
          </w:p>
        </w:tc>
        <w:tc>
          <w:tcPr>
            <w:tcW w:w="1676" w:type="dxa"/>
            <w:vAlign w:val="center"/>
          </w:tcPr>
          <w:p w:rsidR="00914359" w:rsidRPr="0053030A" w:rsidRDefault="00975894" w:rsidP="00975894">
            <w:pPr>
              <w:jc w:val="right"/>
              <w:rPr>
                <w:b/>
                <w:color w:val="0000FF"/>
                <w:sz w:val="22"/>
                <w:szCs w:val="18"/>
              </w:rPr>
            </w:pPr>
            <w:r>
              <w:rPr>
                <w:b/>
                <w:color w:val="0000FF"/>
                <w:sz w:val="22"/>
                <w:szCs w:val="18"/>
              </w:rPr>
              <w:t>8897,50</w:t>
            </w:r>
          </w:p>
        </w:tc>
      </w:tr>
      <w:tr w:rsidR="00914359" w:rsidRPr="0053030A" w:rsidTr="008B060C">
        <w:tc>
          <w:tcPr>
            <w:tcW w:w="4572" w:type="dxa"/>
            <w:vAlign w:val="center"/>
          </w:tcPr>
          <w:p w:rsidR="00914359" w:rsidRPr="0053030A" w:rsidRDefault="009C409D" w:rsidP="008B060C">
            <w:pPr>
              <w:rPr>
                <w:b/>
                <w:color w:val="0000FF"/>
                <w:sz w:val="22"/>
                <w:szCs w:val="18"/>
              </w:rPr>
            </w:pPr>
            <w:r>
              <w:rPr>
                <w:b/>
                <w:color w:val="0000FF"/>
                <w:sz w:val="22"/>
                <w:szCs w:val="18"/>
              </w:rPr>
              <w:t>TOTALE</w:t>
            </w:r>
          </w:p>
        </w:tc>
        <w:tc>
          <w:tcPr>
            <w:tcW w:w="1676" w:type="dxa"/>
            <w:vAlign w:val="center"/>
          </w:tcPr>
          <w:p w:rsidR="009C409D" w:rsidRDefault="009C409D" w:rsidP="009C409D">
            <w:pPr>
              <w:jc w:val="right"/>
              <w:rPr>
                <w:b/>
                <w:bCs/>
                <w:color w:val="0000FF"/>
                <w:sz w:val="22"/>
                <w:szCs w:val="22"/>
              </w:rPr>
            </w:pPr>
            <w:r>
              <w:rPr>
                <w:b/>
                <w:bCs/>
                <w:color w:val="0000FF"/>
                <w:sz w:val="22"/>
                <w:szCs w:val="18"/>
              </w:rPr>
              <w:t>124239,62</w:t>
            </w:r>
          </w:p>
          <w:p w:rsidR="00914359" w:rsidRPr="0053030A" w:rsidRDefault="00914359" w:rsidP="008B060C">
            <w:pPr>
              <w:jc w:val="right"/>
              <w:rPr>
                <w:b/>
                <w:color w:val="0000FF"/>
                <w:sz w:val="22"/>
                <w:szCs w:val="18"/>
              </w:rPr>
            </w:pPr>
          </w:p>
        </w:tc>
      </w:tr>
    </w:tbl>
    <w:p w:rsidR="002A46FA" w:rsidRPr="008C7A1F" w:rsidRDefault="002A46FA" w:rsidP="002A46FA">
      <w:pPr>
        <w:tabs>
          <w:tab w:val="center" w:pos="4819"/>
        </w:tabs>
        <w:spacing w:line="360" w:lineRule="auto"/>
        <w:jc w:val="center"/>
        <w:rPr>
          <w:b/>
          <w:color w:val="0000FF"/>
        </w:rPr>
      </w:pPr>
    </w:p>
    <w:p w:rsidR="002A46FA" w:rsidRDefault="0010001E" w:rsidP="0010001E">
      <w:pPr>
        <w:tabs>
          <w:tab w:val="center" w:pos="7020"/>
        </w:tabs>
        <w:jc w:val="both"/>
      </w:pPr>
      <w:r>
        <w:t>Al termine dell’esercizio</w:t>
      </w:r>
      <w:r w:rsidR="00F0589F">
        <w:t xml:space="preserve"> 201</w:t>
      </w:r>
      <w:r w:rsidR="009C409D">
        <w:t>2</w:t>
      </w:r>
      <w:r w:rsidR="00F0589F">
        <w:t xml:space="preserve"> resta un avanzo </w:t>
      </w:r>
      <w:r>
        <w:t xml:space="preserve">pari a € </w:t>
      </w:r>
      <w:r w:rsidR="009C409D">
        <w:t>14.065,15</w:t>
      </w:r>
      <w:r>
        <w:t xml:space="preserve"> che gestirà con il programma Annuale 201</w:t>
      </w:r>
      <w:r w:rsidR="009C409D">
        <w:t>3</w:t>
      </w:r>
      <w:r>
        <w:t xml:space="preserve"> direttamente la Direzione Provinciale del Tesoro di Campobasso   </w:t>
      </w:r>
    </w:p>
    <w:p w:rsidR="002A46FA" w:rsidRDefault="002A46FA" w:rsidP="0010001E">
      <w:pPr>
        <w:tabs>
          <w:tab w:val="center" w:pos="7020"/>
        </w:tabs>
        <w:jc w:val="both"/>
      </w:pPr>
    </w:p>
    <w:p w:rsidR="002A46FA" w:rsidRDefault="002A46FA" w:rsidP="0010001E">
      <w:pPr>
        <w:tabs>
          <w:tab w:val="center" w:pos="7020"/>
        </w:tabs>
        <w:ind w:left="-567" w:right="-360"/>
        <w:jc w:val="both"/>
      </w:pPr>
    </w:p>
    <w:p w:rsidR="002A46FA" w:rsidRDefault="002A46FA" w:rsidP="002A46FA">
      <w:pPr>
        <w:tabs>
          <w:tab w:val="center" w:pos="7020"/>
        </w:tabs>
      </w:pPr>
    </w:p>
    <w:p w:rsidR="002A46FA" w:rsidRDefault="00DF11FA">
      <w:pPr>
        <w:tabs>
          <w:tab w:val="center" w:pos="7020"/>
        </w:tabs>
      </w:pPr>
      <w:r>
        <w:t xml:space="preserve">                IL Dsga                                                                                       IL D.S.</w:t>
      </w:r>
    </w:p>
    <w:p w:rsidR="00DF11FA" w:rsidRDefault="00DF11FA">
      <w:pPr>
        <w:tabs>
          <w:tab w:val="center" w:pos="7020"/>
        </w:tabs>
      </w:pPr>
      <w:r>
        <w:t xml:space="preserve">    Dott. Nicoletta Bracone                                                              prof. </w:t>
      </w:r>
      <w:r w:rsidR="00D84569">
        <w:t>ssa Concetta Rita Niro</w:t>
      </w:r>
    </w:p>
    <w:p w:rsidR="00C46058" w:rsidRDefault="00C46058">
      <w:pPr>
        <w:tabs>
          <w:tab w:val="center" w:pos="7020"/>
        </w:tabs>
      </w:pPr>
    </w:p>
    <w:p w:rsidR="00C46058" w:rsidRDefault="00C46058">
      <w:pPr>
        <w:tabs>
          <w:tab w:val="center" w:pos="7020"/>
        </w:tabs>
      </w:pPr>
    </w:p>
    <w:p w:rsidR="00C46058" w:rsidRDefault="00C46058">
      <w:pPr>
        <w:tabs>
          <w:tab w:val="center" w:pos="7020"/>
        </w:tabs>
      </w:pPr>
    </w:p>
    <w:p w:rsidR="00C46058" w:rsidRDefault="00C46058">
      <w:pPr>
        <w:tabs>
          <w:tab w:val="center" w:pos="7020"/>
        </w:tabs>
      </w:pPr>
    </w:p>
    <w:sectPr w:rsidR="00C46058" w:rsidSect="007D3B4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540" w:right="926" w:bottom="1134" w:left="1134"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5F" w:rsidRDefault="006E435F" w:rsidP="008A1557">
      <w:r>
        <w:separator/>
      </w:r>
    </w:p>
  </w:endnote>
  <w:endnote w:type="continuationSeparator" w:id="1">
    <w:p w:rsidR="006E435F" w:rsidRDefault="006E435F" w:rsidP="008A1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D" w:rsidRDefault="001D596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739"/>
      <w:docPartObj>
        <w:docPartGallery w:val="Page Numbers (Bottom of Page)"/>
        <w:docPartUnique/>
      </w:docPartObj>
    </w:sdtPr>
    <w:sdtContent>
      <w:p w:rsidR="001D596D" w:rsidRDefault="00E34F7F">
        <w:pPr>
          <w:pStyle w:val="Pidipagina"/>
          <w:jc w:val="right"/>
        </w:pPr>
        <w:fldSimple w:instr=" PAGE   \* MERGEFORMAT ">
          <w:r w:rsidR="00745804">
            <w:rPr>
              <w:noProof/>
            </w:rPr>
            <w:t>25</w:t>
          </w:r>
        </w:fldSimple>
      </w:p>
    </w:sdtContent>
  </w:sdt>
  <w:p w:rsidR="001D596D" w:rsidRDefault="001D596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D" w:rsidRDefault="001D59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5F" w:rsidRDefault="006E435F" w:rsidP="008A1557">
      <w:r>
        <w:separator/>
      </w:r>
    </w:p>
  </w:footnote>
  <w:footnote w:type="continuationSeparator" w:id="1">
    <w:p w:rsidR="006E435F" w:rsidRDefault="006E435F" w:rsidP="008A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D" w:rsidRDefault="001D596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D" w:rsidRDefault="001D596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6D" w:rsidRDefault="001D596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672A39A"/>
    <w:lvl w:ilvl="0">
      <w:start w:val="1"/>
      <w:numFmt w:val="bullet"/>
      <w:lvlText w:val=""/>
      <w:lvlJc w:val="left"/>
      <w:pPr>
        <w:tabs>
          <w:tab w:val="num" w:pos="7306"/>
        </w:tabs>
        <w:ind w:left="7306" w:hanging="360"/>
      </w:pPr>
      <w:rPr>
        <w:rFonts w:ascii="Symbol" w:hAnsi="Symbol" w:hint="default"/>
      </w:rPr>
    </w:lvl>
    <w:lvl w:ilvl="1">
      <w:start w:val="1"/>
      <w:numFmt w:val="bullet"/>
      <w:lvlText w:val=""/>
      <w:lvlJc w:val="left"/>
      <w:pPr>
        <w:tabs>
          <w:tab w:val="num" w:pos="7666"/>
        </w:tabs>
        <w:ind w:left="7666" w:hanging="360"/>
      </w:pPr>
      <w:rPr>
        <w:rFonts w:ascii="Symbol" w:hAnsi="Symbol" w:cs="OpenSymbol"/>
      </w:rPr>
    </w:lvl>
    <w:lvl w:ilvl="2">
      <w:start w:val="1"/>
      <w:numFmt w:val="bullet"/>
      <w:lvlText w:val=""/>
      <w:lvlJc w:val="left"/>
      <w:pPr>
        <w:tabs>
          <w:tab w:val="num" w:pos="8026"/>
        </w:tabs>
        <w:ind w:left="8026" w:hanging="360"/>
      </w:pPr>
      <w:rPr>
        <w:rFonts w:ascii="Symbol" w:hAnsi="Symbol" w:cs="OpenSymbol"/>
      </w:rPr>
    </w:lvl>
    <w:lvl w:ilvl="3">
      <w:start w:val="1"/>
      <w:numFmt w:val="bullet"/>
      <w:lvlText w:val=""/>
      <w:lvlJc w:val="left"/>
      <w:pPr>
        <w:tabs>
          <w:tab w:val="num" w:pos="8386"/>
        </w:tabs>
        <w:ind w:left="8386" w:hanging="360"/>
      </w:pPr>
      <w:rPr>
        <w:rFonts w:ascii="Symbol" w:hAnsi="Symbol" w:cs="OpenSymbol"/>
      </w:rPr>
    </w:lvl>
    <w:lvl w:ilvl="4">
      <w:start w:val="1"/>
      <w:numFmt w:val="bullet"/>
      <w:lvlText w:val=""/>
      <w:lvlJc w:val="left"/>
      <w:pPr>
        <w:tabs>
          <w:tab w:val="num" w:pos="8746"/>
        </w:tabs>
        <w:ind w:left="8746" w:hanging="360"/>
      </w:pPr>
      <w:rPr>
        <w:rFonts w:ascii="Symbol" w:hAnsi="Symbol" w:cs="OpenSymbol"/>
      </w:rPr>
    </w:lvl>
    <w:lvl w:ilvl="5">
      <w:start w:val="1"/>
      <w:numFmt w:val="bullet"/>
      <w:lvlText w:val=""/>
      <w:lvlJc w:val="left"/>
      <w:pPr>
        <w:tabs>
          <w:tab w:val="num" w:pos="9106"/>
        </w:tabs>
        <w:ind w:left="9106" w:hanging="360"/>
      </w:pPr>
      <w:rPr>
        <w:rFonts w:ascii="Symbol" w:hAnsi="Symbol" w:cs="OpenSymbol"/>
      </w:rPr>
    </w:lvl>
    <w:lvl w:ilvl="6">
      <w:start w:val="1"/>
      <w:numFmt w:val="bullet"/>
      <w:lvlText w:val=""/>
      <w:lvlJc w:val="left"/>
      <w:pPr>
        <w:tabs>
          <w:tab w:val="num" w:pos="9466"/>
        </w:tabs>
        <w:ind w:left="9466" w:hanging="360"/>
      </w:pPr>
      <w:rPr>
        <w:rFonts w:ascii="Symbol" w:hAnsi="Symbol" w:cs="OpenSymbol"/>
      </w:rPr>
    </w:lvl>
    <w:lvl w:ilvl="7">
      <w:start w:val="1"/>
      <w:numFmt w:val="bullet"/>
      <w:lvlText w:val=""/>
      <w:lvlJc w:val="left"/>
      <w:pPr>
        <w:tabs>
          <w:tab w:val="num" w:pos="9826"/>
        </w:tabs>
        <w:ind w:left="9826" w:hanging="360"/>
      </w:pPr>
      <w:rPr>
        <w:rFonts w:ascii="Symbol" w:hAnsi="Symbol" w:cs="OpenSymbol"/>
      </w:rPr>
    </w:lvl>
    <w:lvl w:ilvl="8">
      <w:start w:val="1"/>
      <w:numFmt w:val="bullet"/>
      <w:lvlText w:val=""/>
      <w:lvlJc w:val="left"/>
      <w:pPr>
        <w:tabs>
          <w:tab w:val="num" w:pos="10186"/>
        </w:tabs>
        <w:ind w:left="10186" w:hanging="360"/>
      </w:pPr>
      <w:rPr>
        <w:rFonts w:ascii="Symbol" w:hAnsi="Symbol" w:cs="OpenSymbol"/>
      </w:rPr>
    </w:lvl>
  </w:abstractNum>
  <w:abstractNum w:abstractNumId="1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EDF241F"/>
    <w:multiLevelType w:val="hybridMultilevel"/>
    <w:tmpl w:val="D030570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A9D2F2A"/>
    <w:multiLevelType w:val="hybridMultilevel"/>
    <w:tmpl w:val="13145278"/>
    <w:lvl w:ilvl="0" w:tplc="04100011">
      <w:start w:val="1"/>
      <w:numFmt w:val="decimal"/>
      <w:lvlText w:val="%1)"/>
      <w:lvlJc w:val="left"/>
      <w:pPr>
        <w:tabs>
          <w:tab w:val="num" w:pos="720"/>
        </w:tabs>
        <w:ind w:left="720" w:hanging="360"/>
      </w:pPr>
      <w:rPr>
        <w:rFonts w:hint="default"/>
      </w:rPr>
    </w:lvl>
    <w:lvl w:ilvl="1" w:tplc="46802D9C">
      <w:start w:val="1"/>
      <w:numFmt w:val="bullet"/>
      <w:lvlText w:val=""/>
      <w:lvlJc w:val="left"/>
      <w:pPr>
        <w:tabs>
          <w:tab w:val="num" w:pos="1440"/>
        </w:tabs>
        <w:ind w:left="1440" w:hanging="360"/>
      </w:pPr>
      <w:rPr>
        <w:rFonts w:ascii="Wingdings" w:eastAsia="Times New Roman" w:hAnsi="Wingdings" w:cs="Times New Roman" w:hint="default"/>
      </w:rPr>
    </w:lvl>
    <w:lvl w:ilvl="2" w:tplc="0410000B">
      <w:start w:val="1"/>
      <w:numFmt w:val="bullet"/>
      <w:lvlText w:val=""/>
      <w:lvlJc w:val="left"/>
      <w:pPr>
        <w:tabs>
          <w:tab w:val="num" w:pos="2340"/>
        </w:tabs>
        <w:ind w:left="2340" w:hanging="360"/>
      </w:pPr>
      <w:rPr>
        <w:rFonts w:ascii="Wingdings" w:hAnsi="Wingdings" w:hint="default"/>
      </w:rPr>
    </w:lvl>
    <w:lvl w:ilvl="3" w:tplc="174C191A">
      <w:start w:val="3"/>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3">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33F87B1D"/>
    <w:multiLevelType w:val="hybridMultilevel"/>
    <w:tmpl w:val="25BADA8E"/>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2025"/>
        </w:tabs>
        <w:ind w:left="2025" w:hanging="360"/>
      </w:pPr>
      <w:rPr>
        <w:rFonts w:ascii="Courier New" w:hAnsi="Courier New" w:cs="Courier New" w:hint="default"/>
      </w:rPr>
    </w:lvl>
    <w:lvl w:ilvl="2" w:tplc="04100005" w:tentative="1">
      <w:start w:val="1"/>
      <w:numFmt w:val="bullet"/>
      <w:lvlText w:val=""/>
      <w:lvlJc w:val="left"/>
      <w:pPr>
        <w:tabs>
          <w:tab w:val="num" w:pos="2745"/>
        </w:tabs>
        <w:ind w:left="2745" w:hanging="360"/>
      </w:pPr>
      <w:rPr>
        <w:rFonts w:ascii="Wingdings" w:hAnsi="Wingdings" w:hint="default"/>
      </w:rPr>
    </w:lvl>
    <w:lvl w:ilvl="3" w:tplc="04100001" w:tentative="1">
      <w:start w:val="1"/>
      <w:numFmt w:val="bullet"/>
      <w:lvlText w:val=""/>
      <w:lvlJc w:val="left"/>
      <w:pPr>
        <w:tabs>
          <w:tab w:val="num" w:pos="3465"/>
        </w:tabs>
        <w:ind w:left="3465" w:hanging="360"/>
      </w:pPr>
      <w:rPr>
        <w:rFonts w:ascii="Symbol" w:hAnsi="Symbol" w:hint="default"/>
      </w:rPr>
    </w:lvl>
    <w:lvl w:ilvl="4" w:tplc="04100003" w:tentative="1">
      <w:start w:val="1"/>
      <w:numFmt w:val="bullet"/>
      <w:lvlText w:val="o"/>
      <w:lvlJc w:val="left"/>
      <w:pPr>
        <w:tabs>
          <w:tab w:val="num" w:pos="4185"/>
        </w:tabs>
        <w:ind w:left="4185" w:hanging="360"/>
      </w:pPr>
      <w:rPr>
        <w:rFonts w:ascii="Courier New" w:hAnsi="Courier New" w:cs="Courier New" w:hint="default"/>
      </w:rPr>
    </w:lvl>
    <w:lvl w:ilvl="5" w:tplc="04100005" w:tentative="1">
      <w:start w:val="1"/>
      <w:numFmt w:val="bullet"/>
      <w:lvlText w:val=""/>
      <w:lvlJc w:val="left"/>
      <w:pPr>
        <w:tabs>
          <w:tab w:val="num" w:pos="4905"/>
        </w:tabs>
        <w:ind w:left="4905" w:hanging="360"/>
      </w:pPr>
      <w:rPr>
        <w:rFonts w:ascii="Wingdings" w:hAnsi="Wingdings" w:hint="default"/>
      </w:rPr>
    </w:lvl>
    <w:lvl w:ilvl="6" w:tplc="04100001" w:tentative="1">
      <w:start w:val="1"/>
      <w:numFmt w:val="bullet"/>
      <w:lvlText w:val=""/>
      <w:lvlJc w:val="left"/>
      <w:pPr>
        <w:tabs>
          <w:tab w:val="num" w:pos="5625"/>
        </w:tabs>
        <w:ind w:left="5625" w:hanging="360"/>
      </w:pPr>
      <w:rPr>
        <w:rFonts w:ascii="Symbol" w:hAnsi="Symbol" w:hint="default"/>
      </w:rPr>
    </w:lvl>
    <w:lvl w:ilvl="7" w:tplc="04100003" w:tentative="1">
      <w:start w:val="1"/>
      <w:numFmt w:val="bullet"/>
      <w:lvlText w:val="o"/>
      <w:lvlJc w:val="left"/>
      <w:pPr>
        <w:tabs>
          <w:tab w:val="num" w:pos="6345"/>
        </w:tabs>
        <w:ind w:left="6345" w:hanging="360"/>
      </w:pPr>
      <w:rPr>
        <w:rFonts w:ascii="Courier New" w:hAnsi="Courier New" w:cs="Courier New" w:hint="default"/>
      </w:rPr>
    </w:lvl>
    <w:lvl w:ilvl="8" w:tplc="04100005" w:tentative="1">
      <w:start w:val="1"/>
      <w:numFmt w:val="bullet"/>
      <w:lvlText w:val=""/>
      <w:lvlJc w:val="left"/>
      <w:pPr>
        <w:tabs>
          <w:tab w:val="num" w:pos="7065"/>
        </w:tabs>
        <w:ind w:left="7065" w:hanging="360"/>
      </w:pPr>
      <w:rPr>
        <w:rFonts w:ascii="Wingdings" w:hAnsi="Wingdings" w:hint="default"/>
      </w:rPr>
    </w:lvl>
  </w:abstractNum>
  <w:abstractNum w:abstractNumId="25">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5B0F234E"/>
    <w:multiLevelType w:val="hybridMultilevel"/>
    <w:tmpl w:val="2E48DE2E"/>
    <w:lvl w:ilvl="0" w:tplc="04100011">
      <w:start w:val="1"/>
      <w:numFmt w:val="decimal"/>
      <w:lvlText w:val="%1)"/>
      <w:lvlJc w:val="left"/>
      <w:pPr>
        <w:tabs>
          <w:tab w:val="num" w:pos="720"/>
        </w:tabs>
        <w:ind w:left="720" w:hanging="360"/>
      </w:pPr>
      <w:rPr>
        <w:rFonts w:hint="default"/>
      </w:rPr>
    </w:lvl>
    <w:lvl w:ilvl="1" w:tplc="0410000B">
      <w:start w:val="1"/>
      <w:numFmt w:val="bullet"/>
      <w:lvlText w:val=""/>
      <w:lvlJc w:val="left"/>
      <w:pPr>
        <w:tabs>
          <w:tab w:val="num" w:pos="1440"/>
        </w:tabs>
        <w:ind w:left="1440" w:hanging="360"/>
      </w:pPr>
      <w:rPr>
        <w:rFonts w:ascii="Wingdings" w:hAnsi="Wingdings" w:hint="default"/>
      </w:rPr>
    </w:lvl>
    <w:lvl w:ilvl="2" w:tplc="0410000F">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89E4F11"/>
    <w:multiLevelType w:val="hybridMultilevel"/>
    <w:tmpl w:val="B01C996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B572D58"/>
    <w:multiLevelType w:val="hybridMultilevel"/>
    <w:tmpl w:val="7FAEDB36"/>
    <w:lvl w:ilvl="0" w:tplc="4D262098">
      <w:start w:val="1"/>
      <w:numFmt w:val="upperLetter"/>
      <w:lvlText w:val="%1)"/>
      <w:lvlJc w:val="left"/>
      <w:pPr>
        <w:tabs>
          <w:tab w:val="num" w:pos="786"/>
        </w:tabs>
        <w:ind w:left="786"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7A777CB9"/>
    <w:multiLevelType w:val="hybridMultilevel"/>
    <w:tmpl w:val="497EEC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9"/>
  </w:num>
  <w:num w:numId="2">
    <w:abstractNumId w:val="23"/>
  </w:num>
  <w:num w:numId="3">
    <w:abstractNumId w:val="13"/>
  </w:num>
  <w:num w:numId="4">
    <w:abstractNumId w:val="22"/>
  </w:num>
  <w:num w:numId="5">
    <w:abstractNumId w:val="39"/>
  </w:num>
  <w:num w:numId="6">
    <w:abstractNumId w:val="26"/>
  </w:num>
  <w:num w:numId="7">
    <w:abstractNumId w:val="20"/>
  </w:num>
  <w:num w:numId="8">
    <w:abstractNumId w:val="3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7"/>
  </w:num>
  <w:num w:numId="20">
    <w:abstractNumId w:val="25"/>
  </w:num>
  <w:num w:numId="21">
    <w:abstractNumId w:val="32"/>
  </w:num>
  <w:num w:numId="22">
    <w:abstractNumId w:val="3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1"/>
  </w:num>
  <w:num w:numId="27">
    <w:abstractNumId w:val="21"/>
  </w:num>
  <w:num w:numId="28">
    <w:abstractNumId w:val="19"/>
  </w:num>
  <w:num w:numId="29">
    <w:abstractNumId w:val="27"/>
  </w:num>
  <w:num w:numId="30">
    <w:abstractNumId w:val="18"/>
  </w:num>
  <w:num w:numId="31">
    <w:abstractNumId w:val="12"/>
  </w:num>
  <w:num w:numId="32">
    <w:abstractNumId w:val="34"/>
  </w:num>
  <w:num w:numId="33">
    <w:abstractNumId w:val="14"/>
  </w:num>
  <w:num w:numId="34">
    <w:abstractNumId w:val="17"/>
  </w:num>
  <w:num w:numId="35">
    <w:abstractNumId w:val="33"/>
  </w:num>
  <w:num w:numId="36">
    <w:abstractNumId w:val="35"/>
  </w:num>
  <w:num w:numId="37">
    <w:abstractNumId w:val="10"/>
  </w:num>
  <w:num w:numId="38">
    <w:abstractNumId w:val="36"/>
  </w:num>
  <w:num w:numId="39">
    <w:abstractNumId w:val="15"/>
  </w:num>
  <w:num w:numId="40">
    <w:abstractNumId w:val="3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GB" w:vendorID="64" w:dllVersion="131077" w:nlCheck="1" w:checkStyle="1"/>
  <w:stylePaneFormatFilter w:val="0004"/>
  <w:defaultTabStop w:val="709"/>
  <w:hyphenationZone w:val="283"/>
  <w:noPunctuationKerning/>
  <w:characterSpacingControl w:val="doNotCompress"/>
  <w:footnotePr>
    <w:footnote w:id="0"/>
    <w:footnote w:id="1"/>
  </w:footnotePr>
  <w:endnotePr>
    <w:endnote w:id="0"/>
    <w:endnote w:id="1"/>
  </w:endnotePr>
  <w:compat/>
  <w:rsids>
    <w:rsidRoot w:val="00AD787D"/>
    <w:rsid w:val="00000102"/>
    <w:rsid w:val="000002BF"/>
    <w:rsid w:val="00003477"/>
    <w:rsid w:val="000034C5"/>
    <w:rsid w:val="00004003"/>
    <w:rsid w:val="00004BA4"/>
    <w:rsid w:val="00005C0D"/>
    <w:rsid w:val="00007C0B"/>
    <w:rsid w:val="000159EB"/>
    <w:rsid w:val="00023213"/>
    <w:rsid w:val="00023791"/>
    <w:rsid w:val="000241D6"/>
    <w:rsid w:val="000303EA"/>
    <w:rsid w:val="00030C9B"/>
    <w:rsid w:val="00030F5A"/>
    <w:rsid w:val="0003102A"/>
    <w:rsid w:val="000326F1"/>
    <w:rsid w:val="0003498E"/>
    <w:rsid w:val="00036D5B"/>
    <w:rsid w:val="0004461B"/>
    <w:rsid w:val="00045073"/>
    <w:rsid w:val="00045A1D"/>
    <w:rsid w:val="00050DC1"/>
    <w:rsid w:val="00052EBF"/>
    <w:rsid w:val="00053D71"/>
    <w:rsid w:val="000662E7"/>
    <w:rsid w:val="000755B6"/>
    <w:rsid w:val="0008565A"/>
    <w:rsid w:val="00086831"/>
    <w:rsid w:val="000901AF"/>
    <w:rsid w:val="000913FA"/>
    <w:rsid w:val="00092D9D"/>
    <w:rsid w:val="00092E50"/>
    <w:rsid w:val="000930BD"/>
    <w:rsid w:val="00093283"/>
    <w:rsid w:val="00096007"/>
    <w:rsid w:val="000969B6"/>
    <w:rsid w:val="000A0498"/>
    <w:rsid w:val="000A2845"/>
    <w:rsid w:val="000A34DB"/>
    <w:rsid w:val="000A38C1"/>
    <w:rsid w:val="000A525B"/>
    <w:rsid w:val="000B0D47"/>
    <w:rsid w:val="000B14FA"/>
    <w:rsid w:val="000B42B4"/>
    <w:rsid w:val="000B4E18"/>
    <w:rsid w:val="000B53E0"/>
    <w:rsid w:val="000C0543"/>
    <w:rsid w:val="000C10EC"/>
    <w:rsid w:val="000C1472"/>
    <w:rsid w:val="000C3B0B"/>
    <w:rsid w:val="000C44C1"/>
    <w:rsid w:val="000C58CF"/>
    <w:rsid w:val="000D1F54"/>
    <w:rsid w:val="000D7692"/>
    <w:rsid w:val="000E7A20"/>
    <w:rsid w:val="000F0965"/>
    <w:rsid w:val="000F63D1"/>
    <w:rsid w:val="000F680A"/>
    <w:rsid w:val="000F7754"/>
    <w:rsid w:val="0010001E"/>
    <w:rsid w:val="00102983"/>
    <w:rsid w:val="0010342D"/>
    <w:rsid w:val="00103F33"/>
    <w:rsid w:val="0010485C"/>
    <w:rsid w:val="001102EE"/>
    <w:rsid w:val="001113F7"/>
    <w:rsid w:val="001138A7"/>
    <w:rsid w:val="00114612"/>
    <w:rsid w:val="0011522A"/>
    <w:rsid w:val="001162E1"/>
    <w:rsid w:val="00122499"/>
    <w:rsid w:val="001256F7"/>
    <w:rsid w:val="001274B4"/>
    <w:rsid w:val="00134C17"/>
    <w:rsid w:val="00136CCE"/>
    <w:rsid w:val="001449A2"/>
    <w:rsid w:val="001621FF"/>
    <w:rsid w:val="00165D3D"/>
    <w:rsid w:val="001666F4"/>
    <w:rsid w:val="00172C70"/>
    <w:rsid w:val="00174CAF"/>
    <w:rsid w:val="00177CD0"/>
    <w:rsid w:val="00180B3B"/>
    <w:rsid w:val="001828A7"/>
    <w:rsid w:val="0018401D"/>
    <w:rsid w:val="0018477B"/>
    <w:rsid w:val="00190D70"/>
    <w:rsid w:val="001910E2"/>
    <w:rsid w:val="00193EE9"/>
    <w:rsid w:val="001956E3"/>
    <w:rsid w:val="00197AB6"/>
    <w:rsid w:val="001A154E"/>
    <w:rsid w:val="001A36A5"/>
    <w:rsid w:val="001A631C"/>
    <w:rsid w:val="001B1E70"/>
    <w:rsid w:val="001B4EA4"/>
    <w:rsid w:val="001B600C"/>
    <w:rsid w:val="001B6887"/>
    <w:rsid w:val="001C374C"/>
    <w:rsid w:val="001C601B"/>
    <w:rsid w:val="001C7E33"/>
    <w:rsid w:val="001D00E2"/>
    <w:rsid w:val="001D447F"/>
    <w:rsid w:val="001D57F8"/>
    <w:rsid w:val="001D596D"/>
    <w:rsid w:val="001D7BD8"/>
    <w:rsid w:val="001E0499"/>
    <w:rsid w:val="001E2BD4"/>
    <w:rsid w:val="001E6259"/>
    <w:rsid w:val="001E7291"/>
    <w:rsid w:val="001F00AD"/>
    <w:rsid w:val="001F0CBB"/>
    <w:rsid w:val="001F532B"/>
    <w:rsid w:val="002016F5"/>
    <w:rsid w:val="002049FD"/>
    <w:rsid w:val="00207E62"/>
    <w:rsid w:val="0021779B"/>
    <w:rsid w:val="002200CC"/>
    <w:rsid w:val="00225B5D"/>
    <w:rsid w:val="00230310"/>
    <w:rsid w:val="00232016"/>
    <w:rsid w:val="00232661"/>
    <w:rsid w:val="00232F70"/>
    <w:rsid w:val="00240921"/>
    <w:rsid w:val="00240E71"/>
    <w:rsid w:val="00241E2C"/>
    <w:rsid w:val="0024286E"/>
    <w:rsid w:val="0024329A"/>
    <w:rsid w:val="00245EFB"/>
    <w:rsid w:val="0025066C"/>
    <w:rsid w:val="00254FDA"/>
    <w:rsid w:val="00255B51"/>
    <w:rsid w:val="0025604C"/>
    <w:rsid w:val="00257F3B"/>
    <w:rsid w:val="0026418E"/>
    <w:rsid w:val="002663AC"/>
    <w:rsid w:val="00271F4E"/>
    <w:rsid w:val="00272F9D"/>
    <w:rsid w:val="002733FE"/>
    <w:rsid w:val="00274AE5"/>
    <w:rsid w:val="0027624B"/>
    <w:rsid w:val="00277A87"/>
    <w:rsid w:val="00277EA1"/>
    <w:rsid w:val="00280DB8"/>
    <w:rsid w:val="00283D8E"/>
    <w:rsid w:val="00283FA9"/>
    <w:rsid w:val="00285F4E"/>
    <w:rsid w:val="00292C66"/>
    <w:rsid w:val="00295D7D"/>
    <w:rsid w:val="002A3176"/>
    <w:rsid w:val="002A46FA"/>
    <w:rsid w:val="002A649F"/>
    <w:rsid w:val="002A7035"/>
    <w:rsid w:val="002B232E"/>
    <w:rsid w:val="002B5CF0"/>
    <w:rsid w:val="002B5D84"/>
    <w:rsid w:val="002B6D5E"/>
    <w:rsid w:val="002C0B7F"/>
    <w:rsid w:val="002C0B93"/>
    <w:rsid w:val="002C45AD"/>
    <w:rsid w:val="002C54A2"/>
    <w:rsid w:val="002C6005"/>
    <w:rsid w:val="002C6290"/>
    <w:rsid w:val="002C747E"/>
    <w:rsid w:val="002D1728"/>
    <w:rsid w:val="002D1D22"/>
    <w:rsid w:val="002D4F3E"/>
    <w:rsid w:val="002D6B9B"/>
    <w:rsid w:val="002D7479"/>
    <w:rsid w:val="002D77EC"/>
    <w:rsid w:val="002D7B95"/>
    <w:rsid w:val="002E31F3"/>
    <w:rsid w:val="002F247D"/>
    <w:rsid w:val="002F393B"/>
    <w:rsid w:val="002F498A"/>
    <w:rsid w:val="00300291"/>
    <w:rsid w:val="00302303"/>
    <w:rsid w:val="00305329"/>
    <w:rsid w:val="00307ADA"/>
    <w:rsid w:val="0031002A"/>
    <w:rsid w:val="003106D7"/>
    <w:rsid w:val="00311358"/>
    <w:rsid w:val="00311B18"/>
    <w:rsid w:val="00311EE6"/>
    <w:rsid w:val="00311F0D"/>
    <w:rsid w:val="00316979"/>
    <w:rsid w:val="00317434"/>
    <w:rsid w:val="00320C20"/>
    <w:rsid w:val="00331DD1"/>
    <w:rsid w:val="00332446"/>
    <w:rsid w:val="00333CCF"/>
    <w:rsid w:val="00333DA6"/>
    <w:rsid w:val="00334B67"/>
    <w:rsid w:val="0034250A"/>
    <w:rsid w:val="003434F1"/>
    <w:rsid w:val="00346B44"/>
    <w:rsid w:val="00346C79"/>
    <w:rsid w:val="00354378"/>
    <w:rsid w:val="003563D5"/>
    <w:rsid w:val="00361A52"/>
    <w:rsid w:val="00364E2A"/>
    <w:rsid w:val="00366CCD"/>
    <w:rsid w:val="0036780B"/>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333A"/>
    <w:rsid w:val="003A6881"/>
    <w:rsid w:val="003A7C05"/>
    <w:rsid w:val="003A7FA1"/>
    <w:rsid w:val="003B02DE"/>
    <w:rsid w:val="003B47BB"/>
    <w:rsid w:val="003B4BD5"/>
    <w:rsid w:val="003B5B2B"/>
    <w:rsid w:val="003B5CEE"/>
    <w:rsid w:val="003B75C5"/>
    <w:rsid w:val="003C2E7D"/>
    <w:rsid w:val="003C38CE"/>
    <w:rsid w:val="003C4727"/>
    <w:rsid w:val="003C5B58"/>
    <w:rsid w:val="003D5021"/>
    <w:rsid w:val="003D5FB2"/>
    <w:rsid w:val="003D610E"/>
    <w:rsid w:val="003E093D"/>
    <w:rsid w:val="003E16D1"/>
    <w:rsid w:val="003E1A37"/>
    <w:rsid w:val="003E2CF0"/>
    <w:rsid w:val="003E3A3B"/>
    <w:rsid w:val="003E42B5"/>
    <w:rsid w:val="003E6E09"/>
    <w:rsid w:val="003F4060"/>
    <w:rsid w:val="003F4378"/>
    <w:rsid w:val="003F6023"/>
    <w:rsid w:val="003F79B3"/>
    <w:rsid w:val="0040040D"/>
    <w:rsid w:val="00402102"/>
    <w:rsid w:val="00402F7D"/>
    <w:rsid w:val="00404BCF"/>
    <w:rsid w:val="00405BE1"/>
    <w:rsid w:val="00415C76"/>
    <w:rsid w:val="00417B85"/>
    <w:rsid w:val="004216A7"/>
    <w:rsid w:val="004226E6"/>
    <w:rsid w:val="00426DBA"/>
    <w:rsid w:val="00427AE5"/>
    <w:rsid w:val="00430627"/>
    <w:rsid w:val="004376A8"/>
    <w:rsid w:val="00441A4B"/>
    <w:rsid w:val="0044664E"/>
    <w:rsid w:val="00447973"/>
    <w:rsid w:val="00447FC3"/>
    <w:rsid w:val="0045022A"/>
    <w:rsid w:val="004544F6"/>
    <w:rsid w:val="0045488F"/>
    <w:rsid w:val="00454FCF"/>
    <w:rsid w:val="00457CE5"/>
    <w:rsid w:val="0046055D"/>
    <w:rsid w:val="00460ACF"/>
    <w:rsid w:val="004612CF"/>
    <w:rsid w:val="004633E9"/>
    <w:rsid w:val="004636CF"/>
    <w:rsid w:val="004650DF"/>
    <w:rsid w:val="00465508"/>
    <w:rsid w:val="004671F2"/>
    <w:rsid w:val="004762BA"/>
    <w:rsid w:val="004773C2"/>
    <w:rsid w:val="00481987"/>
    <w:rsid w:val="00482B06"/>
    <w:rsid w:val="004841DD"/>
    <w:rsid w:val="004846E0"/>
    <w:rsid w:val="00487C84"/>
    <w:rsid w:val="004923D2"/>
    <w:rsid w:val="00493BC4"/>
    <w:rsid w:val="0049439A"/>
    <w:rsid w:val="00496E5B"/>
    <w:rsid w:val="004977A9"/>
    <w:rsid w:val="004A0D2A"/>
    <w:rsid w:val="004A38BC"/>
    <w:rsid w:val="004A3D70"/>
    <w:rsid w:val="004B6E2D"/>
    <w:rsid w:val="004B7432"/>
    <w:rsid w:val="004C0A97"/>
    <w:rsid w:val="004C0E41"/>
    <w:rsid w:val="004C10D9"/>
    <w:rsid w:val="004C1FCD"/>
    <w:rsid w:val="004C3320"/>
    <w:rsid w:val="004D0FE6"/>
    <w:rsid w:val="004D2723"/>
    <w:rsid w:val="004E272E"/>
    <w:rsid w:val="004E7BAC"/>
    <w:rsid w:val="004F01B7"/>
    <w:rsid w:val="004F12DC"/>
    <w:rsid w:val="004F17BA"/>
    <w:rsid w:val="004F3C7D"/>
    <w:rsid w:val="004F491C"/>
    <w:rsid w:val="00501826"/>
    <w:rsid w:val="00503EDB"/>
    <w:rsid w:val="00505CF7"/>
    <w:rsid w:val="00512A76"/>
    <w:rsid w:val="00520EE5"/>
    <w:rsid w:val="00521F94"/>
    <w:rsid w:val="00526D6D"/>
    <w:rsid w:val="0052740C"/>
    <w:rsid w:val="00535746"/>
    <w:rsid w:val="005363F5"/>
    <w:rsid w:val="00536DD9"/>
    <w:rsid w:val="00537EDC"/>
    <w:rsid w:val="0054033A"/>
    <w:rsid w:val="00540BFD"/>
    <w:rsid w:val="00541798"/>
    <w:rsid w:val="005418CF"/>
    <w:rsid w:val="005418DB"/>
    <w:rsid w:val="00541C25"/>
    <w:rsid w:val="00544451"/>
    <w:rsid w:val="00546359"/>
    <w:rsid w:val="00560FE1"/>
    <w:rsid w:val="00561282"/>
    <w:rsid w:val="00561B38"/>
    <w:rsid w:val="005624F0"/>
    <w:rsid w:val="00562CCA"/>
    <w:rsid w:val="0056589F"/>
    <w:rsid w:val="00565921"/>
    <w:rsid w:val="00566A3B"/>
    <w:rsid w:val="0057104B"/>
    <w:rsid w:val="00571E83"/>
    <w:rsid w:val="00573139"/>
    <w:rsid w:val="00573C51"/>
    <w:rsid w:val="00575E2F"/>
    <w:rsid w:val="0057624A"/>
    <w:rsid w:val="00576FC0"/>
    <w:rsid w:val="00580EAB"/>
    <w:rsid w:val="0058579D"/>
    <w:rsid w:val="005859AD"/>
    <w:rsid w:val="0058770C"/>
    <w:rsid w:val="00592423"/>
    <w:rsid w:val="0059299E"/>
    <w:rsid w:val="00594D5B"/>
    <w:rsid w:val="0059631C"/>
    <w:rsid w:val="005A356D"/>
    <w:rsid w:val="005A3A04"/>
    <w:rsid w:val="005A4B9A"/>
    <w:rsid w:val="005A7175"/>
    <w:rsid w:val="005B15A7"/>
    <w:rsid w:val="005B283E"/>
    <w:rsid w:val="005B4065"/>
    <w:rsid w:val="005B7531"/>
    <w:rsid w:val="005B7683"/>
    <w:rsid w:val="005B7E05"/>
    <w:rsid w:val="005C0681"/>
    <w:rsid w:val="005C5F8E"/>
    <w:rsid w:val="005D5271"/>
    <w:rsid w:val="005E1BF3"/>
    <w:rsid w:val="005E1F91"/>
    <w:rsid w:val="005E1FDE"/>
    <w:rsid w:val="005E4748"/>
    <w:rsid w:val="005E6138"/>
    <w:rsid w:val="005F1F35"/>
    <w:rsid w:val="005F495C"/>
    <w:rsid w:val="005F571D"/>
    <w:rsid w:val="005F715B"/>
    <w:rsid w:val="005F7EC6"/>
    <w:rsid w:val="00600E1A"/>
    <w:rsid w:val="00601B6A"/>
    <w:rsid w:val="00604B1C"/>
    <w:rsid w:val="00605E37"/>
    <w:rsid w:val="0061233E"/>
    <w:rsid w:val="006152A2"/>
    <w:rsid w:val="0061791C"/>
    <w:rsid w:val="006205E6"/>
    <w:rsid w:val="006229F4"/>
    <w:rsid w:val="006250C8"/>
    <w:rsid w:val="006300AF"/>
    <w:rsid w:val="00635DE6"/>
    <w:rsid w:val="006377B7"/>
    <w:rsid w:val="0064130D"/>
    <w:rsid w:val="00644C87"/>
    <w:rsid w:val="00644FE2"/>
    <w:rsid w:val="0064711B"/>
    <w:rsid w:val="00647B76"/>
    <w:rsid w:val="00651952"/>
    <w:rsid w:val="00654596"/>
    <w:rsid w:val="006557A7"/>
    <w:rsid w:val="0065666C"/>
    <w:rsid w:val="00657DBE"/>
    <w:rsid w:val="00657DD6"/>
    <w:rsid w:val="00662FA9"/>
    <w:rsid w:val="0066315B"/>
    <w:rsid w:val="0067251F"/>
    <w:rsid w:val="006733EB"/>
    <w:rsid w:val="006752DC"/>
    <w:rsid w:val="00676B53"/>
    <w:rsid w:val="006821CC"/>
    <w:rsid w:val="0068234D"/>
    <w:rsid w:val="00682ECF"/>
    <w:rsid w:val="006950F1"/>
    <w:rsid w:val="006A4F99"/>
    <w:rsid w:val="006A55AC"/>
    <w:rsid w:val="006A5CC0"/>
    <w:rsid w:val="006A7A9D"/>
    <w:rsid w:val="006B24C7"/>
    <w:rsid w:val="006B3D91"/>
    <w:rsid w:val="006C52E0"/>
    <w:rsid w:val="006C5755"/>
    <w:rsid w:val="006D33E1"/>
    <w:rsid w:val="006D65A0"/>
    <w:rsid w:val="006D6D94"/>
    <w:rsid w:val="006E3847"/>
    <w:rsid w:val="006E3FCD"/>
    <w:rsid w:val="006E435F"/>
    <w:rsid w:val="006E76F1"/>
    <w:rsid w:val="006E7712"/>
    <w:rsid w:val="006E7FF5"/>
    <w:rsid w:val="006F4CCF"/>
    <w:rsid w:val="006F55C7"/>
    <w:rsid w:val="00703E96"/>
    <w:rsid w:val="00704DF8"/>
    <w:rsid w:val="0070767F"/>
    <w:rsid w:val="0071096E"/>
    <w:rsid w:val="007109E8"/>
    <w:rsid w:val="00711C1C"/>
    <w:rsid w:val="00712128"/>
    <w:rsid w:val="00712152"/>
    <w:rsid w:val="007150E4"/>
    <w:rsid w:val="007178D8"/>
    <w:rsid w:val="00720A3C"/>
    <w:rsid w:val="00724F23"/>
    <w:rsid w:val="007256CE"/>
    <w:rsid w:val="00725A3B"/>
    <w:rsid w:val="00732430"/>
    <w:rsid w:val="0073261E"/>
    <w:rsid w:val="00733E53"/>
    <w:rsid w:val="00733F20"/>
    <w:rsid w:val="00734053"/>
    <w:rsid w:val="0073428C"/>
    <w:rsid w:val="007358C9"/>
    <w:rsid w:val="0074097F"/>
    <w:rsid w:val="00742406"/>
    <w:rsid w:val="007451CF"/>
    <w:rsid w:val="00745804"/>
    <w:rsid w:val="00747E6D"/>
    <w:rsid w:val="00753273"/>
    <w:rsid w:val="0075775E"/>
    <w:rsid w:val="0076153F"/>
    <w:rsid w:val="00767E7B"/>
    <w:rsid w:val="00770466"/>
    <w:rsid w:val="00770FE7"/>
    <w:rsid w:val="00772A72"/>
    <w:rsid w:val="00773658"/>
    <w:rsid w:val="007778A6"/>
    <w:rsid w:val="007874A6"/>
    <w:rsid w:val="00790894"/>
    <w:rsid w:val="007909B9"/>
    <w:rsid w:val="00790C45"/>
    <w:rsid w:val="00796094"/>
    <w:rsid w:val="0079671B"/>
    <w:rsid w:val="00797DF5"/>
    <w:rsid w:val="007A35A6"/>
    <w:rsid w:val="007A60F3"/>
    <w:rsid w:val="007A7169"/>
    <w:rsid w:val="007B0F5E"/>
    <w:rsid w:val="007B113F"/>
    <w:rsid w:val="007B13A7"/>
    <w:rsid w:val="007B56E4"/>
    <w:rsid w:val="007B7889"/>
    <w:rsid w:val="007B7E2C"/>
    <w:rsid w:val="007C1B40"/>
    <w:rsid w:val="007D33CB"/>
    <w:rsid w:val="007D358A"/>
    <w:rsid w:val="007D3B46"/>
    <w:rsid w:val="007D4F83"/>
    <w:rsid w:val="007D62F3"/>
    <w:rsid w:val="007D6945"/>
    <w:rsid w:val="007E523F"/>
    <w:rsid w:val="007E7846"/>
    <w:rsid w:val="007F1CD7"/>
    <w:rsid w:val="007F32E3"/>
    <w:rsid w:val="007F5C77"/>
    <w:rsid w:val="00800407"/>
    <w:rsid w:val="00803A44"/>
    <w:rsid w:val="00804A79"/>
    <w:rsid w:val="00806234"/>
    <w:rsid w:val="00806A41"/>
    <w:rsid w:val="00813929"/>
    <w:rsid w:val="00815829"/>
    <w:rsid w:val="00815EC7"/>
    <w:rsid w:val="00817615"/>
    <w:rsid w:val="00817D6B"/>
    <w:rsid w:val="008236DE"/>
    <w:rsid w:val="0082587C"/>
    <w:rsid w:val="008278AA"/>
    <w:rsid w:val="008403F4"/>
    <w:rsid w:val="00846D21"/>
    <w:rsid w:val="0085224D"/>
    <w:rsid w:val="00853645"/>
    <w:rsid w:val="00854EDC"/>
    <w:rsid w:val="00855086"/>
    <w:rsid w:val="00855313"/>
    <w:rsid w:val="0086039D"/>
    <w:rsid w:val="00860B66"/>
    <w:rsid w:val="00860DBC"/>
    <w:rsid w:val="00862ADD"/>
    <w:rsid w:val="00863125"/>
    <w:rsid w:val="00873676"/>
    <w:rsid w:val="0087432B"/>
    <w:rsid w:val="00877E2E"/>
    <w:rsid w:val="00883536"/>
    <w:rsid w:val="00884B4A"/>
    <w:rsid w:val="00885738"/>
    <w:rsid w:val="00885A1F"/>
    <w:rsid w:val="008869C1"/>
    <w:rsid w:val="00890C29"/>
    <w:rsid w:val="008A1557"/>
    <w:rsid w:val="008A30F0"/>
    <w:rsid w:val="008A3DC8"/>
    <w:rsid w:val="008A5E76"/>
    <w:rsid w:val="008A6188"/>
    <w:rsid w:val="008B003E"/>
    <w:rsid w:val="008B060C"/>
    <w:rsid w:val="008B1462"/>
    <w:rsid w:val="008B581C"/>
    <w:rsid w:val="008B69AA"/>
    <w:rsid w:val="008C1FDF"/>
    <w:rsid w:val="008C2D3B"/>
    <w:rsid w:val="008D3535"/>
    <w:rsid w:val="008D4D3C"/>
    <w:rsid w:val="008D773C"/>
    <w:rsid w:val="008E01F2"/>
    <w:rsid w:val="008E34E5"/>
    <w:rsid w:val="008E7A30"/>
    <w:rsid w:val="008E7C9D"/>
    <w:rsid w:val="008E7F19"/>
    <w:rsid w:val="008F0E11"/>
    <w:rsid w:val="008F14AF"/>
    <w:rsid w:val="008F4032"/>
    <w:rsid w:val="008F51A9"/>
    <w:rsid w:val="008F664C"/>
    <w:rsid w:val="008F72A0"/>
    <w:rsid w:val="00902EB3"/>
    <w:rsid w:val="009101A4"/>
    <w:rsid w:val="0091305A"/>
    <w:rsid w:val="00913A19"/>
    <w:rsid w:val="00913B98"/>
    <w:rsid w:val="00913F46"/>
    <w:rsid w:val="00914088"/>
    <w:rsid w:val="00914359"/>
    <w:rsid w:val="00917439"/>
    <w:rsid w:val="00920D93"/>
    <w:rsid w:val="0092145E"/>
    <w:rsid w:val="00926914"/>
    <w:rsid w:val="00926DDB"/>
    <w:rsid w:val="00930A22"/>
    <w:rsid w:val="0093397C"/>
    <w:rsid w:val="009374BA"/>
    <w:rsid w:val="009375DE"/>
    <w:rsid w:val="00941BAF"/>
    <w:rsid w:val="009450A3"/>
    <w:rsid w:val="00945E22"/>
    <w:rsid w:val="00947856"/>
    <w:rsid w:val="00947AAA"/>
    <w:rsid w:val="00951991"/>
    <w:rsid w:val="0095440D"/>
    <w:rsid w:val="0095693C"/>
    <w:rsid w:val="00961E8C"/>
    <w:rsid w:val="00965653"/>
    <w:rsid w:val="009657B7"/>
    <w:rsid w:val="00967410"/>
    <w:rsid w:val="00971F00"/>
    <w:rsid w:val="00975894"/>
    <w:rsid w:val="00980135"/>
    <w:rsid w:val="00990CB6"/>
    <w:rsid w:val="00994ED5"/>
    <w:rsid w:val="009963BD"/>
    <w:rsid w:val="0099649C"/>
    <w:rsid w:val="0099718A"/>
    <w:rsid w:val="009A00E8"/>
    <w:rsid w:val="009A2142"/>
    <w:rsid w:val="009A737C"/>
    <w:rsid w:val="009B673E"/>
    <w:rsid w:val="009C409D"/>
    <w:rsid w:val="009C4AEB"/>
    <w:rsid w:val="009C5AF7"/>
    <w:rsid w:val="009D26D7"/>
    <w:rsid w:val="009D529F"/>
    <w:rsid w:val="009D7704"/>
    <w:rsid w:val="009E1C5D"/>
    <w:rsid w:val="009E289A"/>
    <w:rsid w:val="009E2F91"/>
    <w:rsid w:val="009E3989"/>
    <w:rsid w:val="009E5061"/>
    <w:rsid w:val="009E5D55"/>
    <w:rsid w:val="009F1044"/>
    <w:rsid w:val="009F498B"/>
    <w:rsid w:val="009F5738"/>
    <w:rsid w:val="009F63A0"/>
    <w:rsid w:val="009F6832"/>
    <w:rsid w:val="00A02B58"/>
    <w:rsid w:val="00A06469"/>
    <w:rsid w:val="00A07537"/>
    <w:rsid w:val="00A1031B"/>
    <w:rsid w:val="00A1236B"/>
    <w:rsid w:val="00A17E11"/>
    <w:rsid w:val="00A213A1"/>
    <w:rsid w:val="00A21784"/>
    <w:rsid w:val="00A2489A"/>
    <w:rsid w:val="00A2670C"/>
    <w:rsid w:val="00A31747"/>
    <w:rsid w:val="00A32F61"/>
    <w:rsid w:val="00A35ABA"/>
    <w:rsid w:val="00A42F33"/>
    <w:rsid w:val="00A4384D"/>
    <w:rsid w:val="00A43EB5"/>
    <w:rsid w:val="00A44ABF"/>
    <w:rsid w:val="00A45FE2"/>
    <w:rsid w:val="00A50913"/>
    <w:rsid w:val="00A5319D"/>
    <w:rsid w:val="00A62A6B"/>
    <w:rsid w:val="00A679FD"/>
    <w:rsid w:val="00A7118B"/>
    <w:rsid w:val="00A71983"/>
    <w:rsid w:val="00A74014"/>
    <w:rsid w:val="00A7689F"/>
    <w:rsid w:val="00A778CC"/>
    <w:rsid w:val="00A80327"/>
    <w:rsid w:val="00A80625"/>
    <w:rsid w:val="00A86205"/>
    <w:rsid w:val="00A938EE"/>
    <w:rsid w:val="00A9550F"/>
    <w:rsid w:val="00A95C5F"/>
    <w:rsid w:val="00A96142"/>
    <w:rsid w:val="00A97D9E"/>
    <w:rsid w:val="00AA3E57"/>
    <w:rsid w:val="00AA6F5F"/>
    <w:rsid w:val="00AA7BC5"/>
    <w:rsid w:val="00AA7BC6"/>
    <w:rsid w:val="00AB0178"/>
    <w:rsid w:val="00AB201D"/>
    <w:rsid w:val="00AB45F3"/>
    <w:rsid w:val="00AB5BFB"/>
    <w:rsid w:val="00AB5E86"/>
    <w:rsid w:val="00AB60C5"/>
    <w:rsid w:val="00AC2120"/>
    <w:rsid w:val="00AC39EF"/>
    <w:rsid w:val="00AC423B"/>
    <w:rsid w:val="00AC640D"/>
    <w:rsid w:val="00AD02D0"/>
    <w:rsid w:val="00AD1D14"/>
    <w:rsid w:val="00AD23A8"/>
    <w:rsid w:val="00AD787D"/>
    <w:rsid w:val="00AE1B9E"/>
    <w:rsid w:val="00AE5740"/>
    <w:rsid w:val="00AE6C7E"/>
    <w:rsid w:val="00AE70BF"/>
    <w:rsid w:val="00AE7BDC"/>
    <w:rsid w:val="00AF0EDB"/>
    <w:rsid w:val="00AF54E4"/>
    <w:rsid w:val="00AF7586"/>
    <w:rsid w:val="00B005E0"/>
    <w:rsid w:val="00B02A4B"/>
    <w:rsid w:val="00B045EB"/>
    <w:rsid w:val="00B04CE7"/>
    <w:rsid w:val="00B10AE9"/>
    <w:rsid w:val="00B11197"/>
    <w:rsid w:val="00B129FB"/>
    <w:rsid w:val="00B14443"/>
    <w:rsid w:val="00B23A43"/>
    <w:rsid w:val="00B27C7B"/>
    <w:rsid w:val="00B31F7C"/>
    <w:rsid w:val="00B339BA"/>
    <w:rsid w:val="00B34717"/>
    <w:rsid w:val="00B34D84"/>
    <w:rsid w:val="00B35ABC"/>
    <w:rsid w:val="00B36F78"/>
    <w:rsid w:val="00B37AE3"/>
    <w:rsid w:val="00B45BF1"/>
    <w:rsid w:val="00B46E87"/>
    <w:rsid w:val="00B472A2"/>
    <w:rsid w:val="00B47346"/>
    <w:rsid w:val="00B53409"/>
    <w:rsid w:val="00B60967"/>
    <w:rsid w:val="00B631B0"/>
    <w:rsid w:val="00B67BAF"/>
    <w:rsid w:val="00B7121F"/>
    <w:rsid w:val="00B74A27"/>
    <w:rsid w:val="00B764CC"/>
    <w:rsid w:val="00B77466"/>
    <w:rsid w:val="00B80F86"/>
    <w:rsid w:val="00B81CDE"/>
    <w:rsid w:val="00B82924"/>
    <w:rsid w:val="00B82C76"/>
    <w:rsid w:val="00B85091"/>
    <w:rsid w:val="00B851C4"/>
    <w:rsid w:val="00B85375"/>
    <w:rsid w:val="00B91C81"/>
    <w:rsid w:val="00B938D6"/>
    <w:rsid w:val="00B96196"/>
    <w:rsid w:val="00BA07E2"/>
    <w:rsid w:val="00BA3B8E"/>
    <w:rsid w:val="00BA5312"/>
    <w:rsid w:val="00BB22C3"/>
    <w:rsid w:val="00BB2840"/>
    <w:rsid w:val="00BB6900"/>
    <w:rsid w:val="00BB6E89"/>
    <w:rsid w:val="00BB76DB"/>
    <w:rsid w:val="00BB7749"/>
    <w:rsid w:val="00BB7C5E"/>
    <w:rsid w:val="00BC06FD"/>
    <w:rsid w:val="00BC1047"/>
    <w:rsid w:val="00BC302F"/>
    <w:rsid w:val="00BC3499"/>
    <w:rsid w:val="00BC4E9C"/>
    <w:rsid w:val="00BC6EDE"/>
    <w:rsid w:val="00BD0FC7"/>
    <w:rsid w:val="00BD1718"/>
    <w:rsid w:val="00BD24ED"/>
    <w:rsid w:val="00BD48A4"/>
    <w:rsid w:val="00BD4F5A"/>
    <w:rsid w:val="00BE2226"/>
    <w:rsid w:val="00BE3246"/>
    <w:rsid w:val="00BE370E"/>
    <w:rsid w:val="00BE389B"/>
    <w:rsid w:val="00BF02B7"/>
    <w:rsid w:val="00BF0310"/>
    <w:rsid w:val="00BF087E"/>
    <w:rsid w:val="00BF275E"/>
    <w:rsid w:val="00BF291B"/>
    <w:rsid w:val="00BF45C8"/>
    <w:rsid w:val="00BF5705"/>
    <w:rsid w:val="00BF57E1"/>
    <w:rsid w:val="00BF6096"/>
    <w:rsid w:val="00BF69EB"/>
    <w:rsid w:val="00C02B7D"/>
    <w:rsid w:val="00C03E80"/>
    <w:rsid w:val="00C04CFE"/>
    <w:rsid w:val="00C07FC1"/>
    <w:rsid w:val="00C12969"/>
    <w:rsid w:val="00C15CEF"/>
    <w:rsid w:val="00C26577"/>
    <w:rsid w:val="00C2660A"/>
    <w:rsid w:val="00C34B86"/>
    <w:rsid w:val="00C46058"/>
    <w:rsid w:val="00C47A6B"/>
    <w:rsid w:val="00C47E2D"/>
    <w:rsid w:val="00C52D3F"/>
    <w:rsid w:val="00C57B3F"/>
    <w:rsid w:val="00C6766C"/>
    <w:rsid w:val="00C72596"/>
    <w:rsid w:val="00C74A44"/>
    <w:rsid w:val="00C7633C"/>
    <w:rsid w:val="00C77F2E"/>
    <w:rsid w:val="00C81A1F"/>
    <w:rsid w:val="00C85891"/>
    <w:rsid w:val="00C85A2F"/>
    <w:rsid w:val="00C901C1"/>
    <w:rsid w:val="00C92517"/>
    <w:rsid w:val="00C964FC"/>
    <w:rsid w:val="00C96D58"/>
    <w:rsid w:val="00CA1EFB"/>
    <w:rsid w:val="00CA77D4"/>
    <w:rsid w:val="00CB0A07"/>
    <w:rsid w:val="00CB20E9"/>
    <w:rsid w:val="00CB5085"/>
    <w:rsid w:val="00CB53B3"/>
    <w:rsid w:val="00CC0353"/>
    <w:rsid w:val="00CC6496"/>
    <w:rsid w:val="00CD2AA3"/>
    <w:rsid w:val="00CD3FFB"/>
    <w:rsid w:val="00CD63C2"/>
    <w:rsid w:val="00CE38FC"/>
    <w:rsid w:val="00CE5D12"/>
    <w:rsid w:val="00CF0351"/>
    <w:rsid w:val="00CF0B14"/>
    <w:rsid w:val="00CF27E3"/>
    <w:rsid w:val="00CF427C"/>
    <w:rsid w:val="00CF4621"/>
    <w:rsid w:val="00CF573A"/>
    <w:rsid w:val="00D10970"/>
    <w:rsid w:val="00D11AB5"/>
    <w:rsid w:val="00D13F41"/>
    <w:rsid w:val="00D15749"/>
    <w:rsid w:val="00D161F2"/>
    <w:rsid w:val="00D16B0F"/>
    <w:rsid w:val="00D16E56"/>
    <w:rsid w:val="00D17842"/>
    <w:rsid w:val="00D20209"/>
    <w:rsid w:val="00D239F1"/>
    <w:rsid w:val="00D256F3"/>
    <w:rsid w:val="00D31797"/>
    <w:rsid w:val="00D343B9"/>
    <w:rsid w:val="00D35F3A"/>
    <w:rsid w:val="00D36D80"/>
    <w:rsid w:val="00D42DC0"/>
    <w:rsid w:val="00D50483"/>
    <w:rsid w:val="00D51049"/>
    <w:rsid w:val="00D52AAF"/>
    <w:rsid w:val="00D55697"/>
    <w:rsid w:val="00D558ED"/>
    <w:rsid w:val="00D66DF5"/>
    <w:rsid w:val="00D67E93"/>
    <w:rsid w:val="00D7028C"/>
    <w:rsid w:val="00D70649"/>
    <w:rsid w:val="00D70CA9"/>
    <w:rsid w:val="00D71F35"/>
    <w:rsid w:val="00D72DE1"/>
    <w:rsid w:val="00D7480F"/>
    <w:rsid w:val="00D84569"/>
    <w:rsid w:val="00D91590"/>
    <w:rsid w:val="00D92937"/>
    <w:rsid w:val="00D95E14"/>
    <w:rsid w:val="00D978D1"/>
    <w:rsid w:val="00DA26C9"/>
    <w:rsid w:val="00DA5A41"/>
    <w:rsid w:val="00DA6E4C"/>
    <w:rsid w:val="00DB0D6F"/>
    <w:rsid w:val="00DC1D2B"/>
    <w:rsid w:val="00DC26A7"/>
    <w:rsid w:val="00DC45DB"/>
    <w:rsid w:val="00DC5AF6"/>
    <w:rsid w:val="00DC5F53"/>
    <w:rsid w:val="00DC7726"/>
    <w:rsid w:val="00DD532A"/>
    <w:rsid w:val="00DD67A5"/>
    <w:rsid w:val="00DD6986"/>
    <w:rsid w:val="00DE28DB"/>
    <w:rsid w:val="00DE3D52"/>
    <w:rsid w:val="00DF05CE"/>
    <w:rsid w:val="00DF0CF2"/>
    <w:rsid w:val="00DF11FA"/>
    <w:rsid w:val="00DF1CF5"/>
    <w:rsid w:val="00DF3C68"/>
    <w:rsid w:val="00E00EDD"/>
    <w:rsid w:val="00E012B1"/>
    <w:rsid w:val="00E02179"/>
    <w:rsid w:val="00E06B76"/>
    <w:rsid w:val="00E07993"/>
    <w:rsid w:val="00E1020B"/>
    <w:rsid w:val="00E1174C"/>
    <w:rsid w:val="00E13FFC"/>
    <w:rsid w:val="00E14058"/>
    <w:rsid w:val="00E148C0"/>
    <w:rsid w:val="00E14F35"/>
    <w:rsid w:val="00E163A1"/>
    <w:rsid w:val="00E209FD"/>
    <w:rsid w:val="00E223BF"/>
    <w:rsid w:val="00E234BD"/>
    <w:rsid w:val="00E2465D"/>
    <w:rsid w:val="00E33D7E"/>
    <w:rsid w:val="00E34F7F"/>
    <w:rsid w:val="00E36DE3"/>
    <w:rsid w:val="00E42D35"/>
    <w:rsid w:val="00E54A28"/>
    <w:rsid w:val="00E5567C"/>
    <w:rsid w:val="00E63322"/>
    <w:rsid w:val="00E64742"/>
    <w:rsid w:val="00E648E1"/>
    <w:rsid w:val="00E679C1"/>
    <w:rsid w:val="00E80671"/>
    <w:rsid w:val="00E81FEC"/>
    <w:rsid w:val="00E919B7"/>
    <w:rsid w:val="00E94D04"/>
    <w:rsid w:val="00E97B02"/>
    <w:rsid w:val="00EA1195"/>
    <w:rsid w:val="00EA1EE9"/>
    <w:rsid w:val="00EA2C9A"/>
    <w:rsid w:val="00EA37EB"/>
    <w:rsid w:val="00EA679D"/>
    <w:rsid w:val="00EA76C4"/>
    <w:rsid w:val="00EB095F"/>
    <w:rsid w:val="00EB0AD8"/>
    <w:rsid w:val="00EB1010"/>
    <w:rsid w:val="00EB69C3"/>
    <w:rsid w:val="00EB6C1B"/>
    <w:rsid w:val="00EC34D7"/>
    <w:rsid w:val="00EC5A2A"/>
    <w:rsid w:val="00EC6A97"/>
    <w:rsid w:val="00EE0320"/>
    <w:rsid w:val="00EE121B"/>
    <w:rsid w:val="00EE1826"/>
    <w:rsid w:val="00EE6CE1"/>
    <w:rsid w:val="00EE7F83"/>
    <w:rsid w:val="00EF1638"/>
    <w:rsid w:val="00EF5EF8"/>
    <w:rsid w:val="00EF5FCB"/>
    <w:rsid w:val="00F000CF"/>
    <w:rsid w:val="00F04CF6"/>
    <w:rsid w:val="00F0589F"/>
    <w:rsid w:val="00F07C47"/>
    <w:rsid w:val="00F10129"/>
    <w:rsid w:val="00F11902"/>
    <w:rsid w:val="00F1245A"/>
    <w:rsid w:val="00F14743"/>
    <w:rsid w:val="00F17C4A"/>
    <w:rsid w:val="00F210F1"/>
    <w:rsid w:val="00F22D80"/>
    <w:rsid w:val="00F24E73"/>
    <w:rsid w:val="00F254E7"/>
    <w:rsid w:val="00F25B60"/>
    <w:rsid w:val="00F31A98"/>
    <w:rsid w:val="00F31C41"/>
    <w:rsid w:val="00F44501"/>
    <w:rsid w:val="00F46271"/>
    <w:rsid w:val="00F53B59"/>
    <w:rsid w:val="00F53FE3"/>
    <w:rsid w:val="00F56672"/>
    <w:rsid w:val="00F5691C"/>
    <w:rsid w:val="00F56BD9"/>
    <w:rsid w:val="00F578BF"/>
    <w:rsid w:val="00F63627"/>
    <w:rsid w:val="00F7181B"/>
    <w:rsid w:val="00F7336D"/>
    <w:rsid w:val="00F742FC"/>
    <w:rsid w:val="00F7473E"/>
    <w:rsid w:val="00F753D1"/>
    <w:rsid w:val="00F77A96"/>
    <w:rsid w:val="00F83E4D"/>
    <w:rsid w:val="00F86560"/>
    <w:rsid w:val="00F86810"/>
    <w:rsid w:val="00F8773B"/>
    <w:rsid w:val="00F91154"/>
    <w:rsid w:val="00F92E23"/>
    <w:rsid w:val="00F93D29"/>
    <w:rsid w:val="00F940B0"/>
    <w:rsid w:val="00F94777"/>
    <w:rsid w:val="00F9513C"/>
    <w:rsid w:val="00F96713"/>
    <w:rsid w:val="00F96B42"/>
    <w:rsid w:val="00F972FA"/>
    <w:rsid w:val="00FB0C6F"/>
    <w:rsid w:val="00FB42A1"/>
    <w:rsid w:val="00FB5055"/>
    <w:rsid w:val="00FB5ABA"/>
    <w:rsid w:val="00FB5FF5"/>
    <w:rsid w:val="00FC47F1"/>
    <w:rsid w:val="00FD0632"/>
    <w:rsid w:val="00FD29F0"/>
    <w:rsid w:val="00FD3CA3"/>
    <w:rsid w:val="00FD64A2"/>
    <w:rsid w:val="00FE09BB"/>
    <w:rsid w:val="00FE2B47"/>
    <w:rsid w:val="00FE512C"/>
    <w:rsid w:val="00FF0AA3"/>
    <w:rsid w:val="00FF57F1"/>
    <w:rsid w:val="00FF5AD0"/>
    <w:rsid w:val="00FF67F7"/>
    <w:rsid w:val="00FF6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link w:val="PidipaginaCaratter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deltesto">
    <w:name w:val="Body Text"/>
    <w:basedOn w:val="Normale"/>
    <w:rsid w:val="00C964FC"/>
    <w:pPr>
      <w:jc w:val="both"/>
    </w:pPr>
    <w:rPr>
      <w:rFonts w:ascii="Arial" w:hAnsi="Arial"/>
      <w:sz w:val="22"/>
      <w:szCs w:val="20"/>
    </w:rPr>
  </w:style>
  <w:style w:type="paragraph" w:styleId="Testofumetto">
    <w:name w:val="Balloon Text"/>
    <w:basedOn w:val="Normale"/>
    <w:link w:val="TestofumettoCarattere"/>
    <w:rsid w:val="002D77EC"/>
    <w:rPr>
      <w:rFonts w:ascii="Tahoma" w:hAnsi="Tahoma" w:cs="Tahoma"/>
      <w:sz w:val="16"/>
      <w:szCs w:val="16"/>
    </w:rPr>
  </w:style>
  <w:style w:type="character" w:customStyle="1" w:styleId="TestofumettoCarattere">
    <w:name w:val="Testo fumetto Carattere"/>
    <w:basedOn w:val="Carpredefinitoparagrafo"/>
    <w:link w:val="Testofumetto"/>
    <w:rsid w:val="002D77EC"/>
    <w:rPr>
      <w:rFonts w:ascii="Tahoma" w:hAnsi="Tahoma" w:cs="Tahoma"/>
      <w:sz w:val="16"/>
      <w:szCs w:val="16"/>
    </w:rPr>
  </w:style>
  <w:style w:type="paragraph" w:customStyle="1" w:styleId="TxBrp4">
    <w:name w:val="TxBr_p4"/>
    <w:basedOn w:val="Normale"/>
    <w:rsid w:val="00E234BD"/>
    <w:pPr>
      <w:widowControl w:val="0"/>
      <w:tabs>
        <w:tab w:val="left" w:pos="204"/>
      </w:tabs>
      <w:autoSpaceDE w:val="0"/>
      <w:autoSpaceDN w:val="0"/>
      <w:adjustRightInd w:val="0"/>
      <w:spacing w:line="379" w:lineRule="atLeast"/>
    </w:pPr>
    <w:rPr>
      <w:lang w:val="en-US"/>
    </w:rPr>
  </w:style>
  <w:style w:type="paragraph" w:customStyle="1" w:styleId="TxBrp5">
    <w:name w:val="TxBr_p5"/>
    <w:basedOn w:val="Normale"/>
    <w:rsid w:val="00E234BD"/>
    <w:pPr>
      <w:widowControl w:val="0"/>
      <w:tabs>
        <w:tab w:val="left" w:pos="204"/>
      </w:tabs>
      <w:autoSpaceDE w:val="0"/>
      <w:autoSpaceDN w:val="0"/>
      <w:adjustRightInd w:val="0"/>
      <w:spacing w:line="379" w:lineRule="atLeast"/>
      <w:jc w:val="both"/>
    </w:pPr>
    <w:rPr>
      <w:lang w:val="en-US"/>
    </w:rPr>
  </w:style>
  <w:style w:type="character" w:customStyle="1" w:styleId="TestonormaleCarattere">
    <w:name w:val="Testo normale Carattere"/>
    <w:basedOn w:val="Carpredefinitoparagrafo"/>
    <w:link w:val="Testonormale"/>
    <w:rsid w:val="00E42D35"/>
    <w:rPr>
      <w:rFonts w:ascii="Courier New" w:hAnsi="Courier New" w:cs="Courier New"/>
    </w:rPr>
  </w:style>
  <w:style w:type="paragraph" w:styleId="Rientrocorpodeltesto">
    <w:name w:val="Body Text Indent"/>
    <w:basedOn w:val="Normale"/>
    <w:link w:val="RientrocorpodeltestoCarattere"/>
    <w:rsid w:val="00EF5EF8"/>
    <w:pPr>
      <w:spacing w:after="120"/>
      <w:ind w:left="283"/>
    </w:pPr>
  </w:style>
  <w:style w:type="character" w:customStyle="1" w:styleId="RientrocorpodeltestoCarattere">
    <w:name w:val="Rientro corpo del testo Carattere"/>
    <w:basedOn w:val="Carpredefinitoparagrafo"/>
    <w:link w:val="Rientrocorpodeltesto"/>
    <w:rsid w:val="00EF5EF8"/>
    <w:rPr>
      <w:sz w:val="24"/>
      <w:szCs w:val="24"/>
    </w:rPr>
  </w:style>
  <w:style w:type="paragraph" w:styleId="Rientrocorpodeltesto3">
    <w:name w:val="Body Text Indent 3"/>
    <w:basedOn w:val="Normale"/>
    <w:link w:val="Rientrocorpodeltesto3Carattere"/>
    <w:rsid w:val="00EF5EF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F5EF8"/>
    <w:rPr>
      <w:sz w:val="16"/>
      <w:szCs w:val="16"/>
    </w:rPr>
  </w:style>
  <w:style w:type="paragraph" w:styleId="Corpodeltesto2">
    <w:name w:val="Body Text 2"/>
    <w:basedOn w:val="Normale"/>
    <w:link w:val="Corpodeltesto2Carattere"/>
    <w:rsid w:val="0073261E"/>
    <w:pPr>
      <w:spacing w:after="120" w:line="480" w:lineRule="auto"/>
    </w:pPr>
  </w:style>
  <w:style w:type="character" w:customStyle="1" w:styleId="Corpodeltesto2Carattere">
    <w:name w:val="Corpo del testo 2 Carattere"/>
    <w:basedOn w:val="Carpredefinitoparagrafo"/>
    <w:link w:val="Corpodeltesto2"/>
    <w:rsid w:val="0073261E"/>
    <w:rPr>
      <w:sz w:val="24"/>
      <w:szCs w:val="24"/>
    </w:rPr>
  </w:style>
  <w:style w:type="character" w:customStyle="1" w:styleId="PidipaginaCarattere">
    <w:name w:val="Piè di pagina Carattere"/>
    <w:basedOn w:val="Carpredefinitoparagrafo"/>
    <w:link w:val="Pidipagina"/>
    <w:rsid w:val="00D239F1"/>
    <w:rPr>
      <w:sz w:val="24"/>
      <w:szCs w:val="24"/>
    </w:rPr>
  </w:style>
  <w:style w:type="paragraph" w:styleId="Paragrafoelenco">
    <w:name w:val="List Paragraph"/>
    <w:basedOn w:val="Normale"/>
    <w:uiPriority w:val="34"/>
    <w:qFormat/>
    <w:rsid w:val="0070767F"/>
    <w:pPr>
      <w:ind w:left="720"/>
      <w:contextualSpacing/>
    </w:pPr>
  </w:style>
  <w:style w:type="paragraph" w:customStyle="1" w:styleId="WW-NormaleWeb">
    <w:name w:val="WW-Normale (Web)"/>
    <w:basedOn w:val="Normale"/>
    <w:rsid w:val="00537EDC"/>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62739752">
      <w:bodyDiv w:val="1"/>
      <w:marLeft w:val="0"/>
      <w:marRight w:val="0"/>
      <w:marTop w:val="0"/>
      <w:marBottom w:val="0"/>
      <w:divBdr>
        <w:top w:val="none" w:sz="0" w:space="0" w:color="auto"/>
        <w:left w:val="none" w:sz="0" w:space="0" w:color="auto"/>
        <w:bottom w:val="none" w:sz="0" w:space="0" w:color="auto"/>
        <w:right w:val="none" w:sz="0" w:space="0" w:color="auto"/>
      </w:divBdr>
    </w:div>
    <w:div w:id="313458741">
      <w:bodyDiv w:val="1"/>
      <w:marLeft w:val="0"/>
      <w:marRight w:val="0"/>
      <w:marTop w:val="0"/>
      <w:marBottom w:val="0"/>
      <w:divBdr>
        <w:top w:val="none" w:sz="0" w:space="0" w:color="auto"/>
        <w:left w:val="none" w:sz="0" w:space="0" w:color="auto"/>
        <w:bottom w:val="none" w:sz="0" w:space="0" w:color="auto"/>
        <w:right w:val="none" w:sz="0" w:space="0" w:color="auto"/>
      </w:divBdr>
    </w:div>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436877035">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719136829">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896941818">
      <w:bodyDiv w:val="1"/>
      <w:marLeft w:val="0"/>
      <w:marRight w:val="0"/>
      <w:marTop w:val="0"/>
      <w:marBottom w:val="0"/>
      <w:divBdr>
        <w:top w:val="none" w:sz="0" w:space="0" w:color="auto"/>
        <w:left w:val="none" w:sz="0" w:space="0" w:color="auto"/>
        <w:bottom w:val="none" w:sz="0" w:space="0" w:color="auto"/>
        <w:right w:val="none" w:sz="0" w:space="0" w:color="auto"/>
      </w:divBdr>
    </w:div>
    <w:div w:id="1017346892">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58959978">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899365410">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0547504">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cbps020002@istruzione.it"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oletta\Desktop\percentuale%20e%20grafic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coletta\Desktop\percentuale%20e%20grafic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coletta\Desktop\percentuale%20e%20grafic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coletta\Desktop\percentuale%20e%20grafic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coletta\Desktop\percentuale%20e%20grafic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9565217391304265"/>
          <c:y val="8.8135739101793287E-2"/>
          <c:w val="0.69836956521739058"/>
          <c:h val="0.67796722385994412"/>
        </c:manualLayout>
      </c:layout>
      <c:barChart>
        <c:barDir val="col"/>
        <c:grouping val="clustered"/>
        <c:ser>
          <c:idx val="0"/>
          <c:order val="0"/>
          <c:tx>
            <c:strRef>
              <c:f>Foglio1!$A$1</c:f>
              <c:strCache>
                <c:ptCount val="1"/>
              </c:strCache>
            </c:strRef>
          </c:tx>
          <c:spPr>
            <a:solidFill>
              <a:srgbClr val="9999FF"/>
            </a:solidFill>
            <a:ln w="12700">
              <a:solidFill>
                <a:srgbClr val="000000"/>
              </a:solidFill>
              <a:prstDash val="solid"/>
            </a:ln>
          </c:spPr>
          <c:val>
            <c:numRef>
              <c:f>Foglio1!$B$1:$F$1</c:f>
              <c:numCache>
                <c:formatCode>General</c:formatCode>
                <c:ptCount val="5"/>
                <c:pt idx="0">
                  <c:v>0</c:v>
                </c:pt>
                <c:pt idx="1">
                  <c:v>14556.15</c:v>
                </c:pt>
                <c:pt idx="4">
                  <c:v>10607.81</c:v>
                </c:pt>
              </c:numCache>
            </c:numRef>
          </c:val>
        </c:ser>
        <c:axId val="87663744"/>
        <c:axId val="87665664"/>
      </c:barChart>
      <c:catAx>
        <c:axId val="87663744"/>
        <c:scaling>
          <c:orientation val="minMax"/>
        </c:scaling>
        <c:axPos val="b"/>
        <c:title>
          <c:tx>
            <c:rich>
              <a:bodyPr/>
              <a:lstStyle/>
              <a:p>
                <a:pPr>
                  <a:defRPr sz="1000" b="1" i="0" u="none" strike="noStrike" baseline="0">
                    <a:solidFill>
                      <a:srgbClr val="000000"/>
                    </a:solidFill>
                    <a:latin typeface="Arial"/>
                    <a:ea typeface="Arial"/>
                    <a:cs typeface="Arial"/>
                  </a:defRPr>
                </a:pPr>
                <a:r>
                  <a:rPr lang="it-IT"/>
                  <a:t>Entrate/ Uscite</a:t>
                </a:r>
              </a:p>
            </c:rich>
          </c:tx>
          <c:layout>
            <c:manualLayout>
              <c:xMode val="edge"/>
              <c:yMode val="edge"/>
              <c:x val="0.41576086956521935"/>
              <c:y val="0.8711879493324203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665664"/>
        <c:crosses val="autoZero"/>
        <c:auto val="1"/>
        <c:lblAlgn val="ctr"/>
        <c:lblOffset val="100"/>
        <c:tickLblSkip val="1"/>
        <c:tickMarkSkip val="1"/>
      </c:catAx>
      <c:valAx>
        <c:axId val="876656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663744"/>
        <c:crosses val="autoZero"/>
        <c:crossBetween val="between"/>
      </c:valAx>
      <c:spPr>
        <a:solidFill>
          <a:srgbClr val="C0C0C0"/>
        </a:solidFill>
        <a:ln w="12700">
          <a:solidFill>
            <a:srgbClr val="808080"/>
          </a:solidFill>
          <a:prstDash val="solid"/>
        </a:ln>
      </c:spPr>
    </c:plotArea>
    <c:legend>
      <c:legendPos val="r"/>
      <c:layout>
        <c:manualLayout>
          <c:xMode val="edge"/>
          <c:yMode val="edge"/>
          <c:x val="0.92391304347826086"/>
          <c:y val="0.3932211734402784"/>
          <c:w val="5.4347826086956763E-2"/>
          <c:h val="7.118664514761749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9565217391304238"/>
          <c:y val="8.8135739101792746E-2"/>
          <c:w val="0.69836956521739058"/>
          <c:h val="0.67796722385994412"/>
        </c:manualLayout>
      </c:layout>
      <c:barChart>
        <c:barDir val="col"/>
        <c:grouping val="clustered"/>
        <c:ser>
          <c:idx val="0"/>
          <c:order val="0"/>
          <c:tx>
            <c:strRef>
              <c:f>Foglio1!$A$1</c:f>
              <c:strCache>
                <c:ptCount val="1"/>
              </c:strCache>
            </c:strRef>
          </c:tx>
          <c:spPr>
            <a:solidFill>
              <a:srgbClr val="9999FF"/>
            </a:solidFill>
            <a:ln w="12700">
              <a:solidFill>
                <a:srgbClr val="000000"/>
              </a:solidFill>
              <a:prstDash val="solid"/>
            </a:ln>
          </c:spPr>
          <c:val>
            <c:numRef>
              <c:f>Foglio1!$B$1:$F$1</c:f>
              <c:numCache>
                <c:formatCode>General</c:formatCode>
                <c:ptCount val="5"/>
                <c:pt idx="0">
                  <c:v>0</c:v>
                </c:pt>
                <c:pt idx="1">
                  <c:v>17677.25</c:v>
                </c:pt>
                <c:pt idx="4">
                  <c:v>13430.25</c:v>
                </c:pt>
              </c:numCache>
            </c:numRef>
          </c:val>
        </c:ser>
        <c:axId val="87698048"/>
        <c:axId val="87704320"/>
      </c:barChart>
      <c:catAx>
        <c:axId val="87698048"/>
        <c:scaling>
          <c:orientation val="minMax"/>
        </c:scaling>
        <c:axPos val="b"/>
        <c:title>
          <c:tx>
            <c:rich>
              <a:bodyPr/>
              <a:lstStyle/>
              <a:p>
                <a:pPr>
                  <a:defRPr sz="1000" b="1" i="0" u="none" strike="noStrike" baseline="0">
                    <a:solidFill>
                      <a:srgbClr val="000000"/>
                    </a:solidFill>
                    <a:latin typeface="Arial"/>
                    <a:ea typeface="Arial"/>
                    <a:cs typeface="Arial"/>
                  </a:defRPr>
                </a:pPr>
                <a:r>
                  <a:rPr lang="it-IT"/>
                  <a:t>Entrate/ Uscite</a:t>
                </a:r>
              </a:p>
            </c:rich>
          </c:tx>
          <c:layout>
            <c:manualLayout>
              <c:xMode val="edge"/>
              <c:yMode val="edge"/>
              <c:x val="0.41576086956521935"/>
              <c:y val="0.8711878662226046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704320"/>
        <c:crosses val="autoZero"/>
        <c:auto val="1"/>
        <c:lblAlgn val="ctr"/>
        <c:lblOffset val="100"/>
        <c:tickLblSkip val="1"/>
        <c:tickMarkSkip val="1"/>
      </c:catAx>
      <c:valAx>
        <c:axId val="877043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698048"/>
        <c:crosses val="autoZero"/>
        <c:crossBetween val="between"/>
      </c:valAx>
      <c:spPr>
        <a:solidFill>
          <a:srgbClr val="C0C0C0"/>
        </a:solidFill>
        <a:ln w="12700">
          <a:solidFill>
            <a:srgbClr val="808080"/>
          </a:solidFill>
          <a:prstDash val="solid"/>
        </a:ln>
      </c:spPr>
    </c:plotArea>
    <c:legend>
      <c:legendPos val="r"/>
      <c:layout>
        <c:manualLayout>
          <c:xMode val="edge"/>
          <c:yMode val="edge"/>
          <c:x val="0.92391304347826086"/>
          <c:y val="0.3932211414749644"/>
          <c:w val="5.4347826086956562E-2"/>
          <c:h val="7.118668989905692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9565217391304154"/>
          <c:y val="8.8135739101793564E-2"/>
          <c:w val="0.69836956521739058"/>
          <c:h val="0.67796722385994412"/>
        </c:manualLayout>
      </c:layout>
      <c:barChart>
        <c:barDir val="col"/>
        <c:grouping val="clustered"/>
        <c:ser>
          <c:idx val="0"/>
          <c:order val="0"/>
          <c:tx>
            <c:strRef>
              <c:f>Foglio1!$A$1</c:f>
              <c:strCache>
                <c:ptCount val="1"/>
              </c:strCache>
            </c:strRef>
          </c:tx>
          <c:spPr>
            <a:solidFill>
              <a:srgbClr val="9999FF"/>
            </a:solidFill>
            <a:ln w="12700">
              <a:solidFill>
                <a:srgbClr val="000000"/>
              </a:solidFill>
              <a:prstDash val="solid"/>
            </a:ln>
          </c:spPr>
          <c:val>
            <c:numRef>
              <c:f>Foglio1!$B$1:$F$1</c:f>
              <c:numCache>
                <c:formatCode>General</c:formatCode>
                <c:ptCount val="5"/>
                <c:pt idx="0">
                  <c:v>0</c:v>
                </c:pt>
                <c:pt idx="1">
                  <c:v>8811.59</c:v>
                </c:pt>
                <c:pt idx="4">
                  <c:v>5441.59</c:v>
                </c:pt>
              </c:numCache>
            </c:numRef>
          </c:val>
        </c:ser>
        <c:axId val="87740800"/>
        <c:axId val="87742720"/>
      </c:barChart>
      <c:catAx>
        <c:axId val="87740800"/>
        <c:scaling>
          <c:orientation val="minMax"/>
        </c:scaling>
        <c:axPos val="b"/>
        <c:title>
          <c:tx>
            <c:rich>
              <a:bodyPr/>
              <a:lstStyle/>
              <a:p>
                <a:pPr>
                  <a:defRPr sz="1000" b="1" i="0" u="none" strike="noStrike" baseline="0">
                    <a:solidFill>
                      <a:srgbClr val="000000"/>
                    </a:solidFill>
                    <a:latin typeface="Arial"/>
                    <a:ea typeface="Arial"/>
                    <a:cs typeface="Arial"/>
                  </a:defRPr>
                </a:pPr>
                <a:r>
                  <a:rPr lang="it-IT"/>
                  <a:t>Entrate/ Uscite</a:t>
                </a:r>
              </a:p>
            </c:rich>
          </c:tx>
          <c:layout>
            <c:manualLayout>
              <c:xMode val="edge"/>
              <c:yMode val="edge"/>
              <c:x val="0.41576086956522185"/>
              <c:y val="0.8711878642288366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742720"/>
        <c:crosses val="autoZero"/>
        <c:auto val="1"/>
        <c:lblAlgn val="ctr"/>
        <c:lblOffset val="100"/>
        <c:tickLblSkip val="1"/>
        <c:tickMarkSkip val="1"/>
      </c:catAx>
      <c:valAx>
        <c:axId val="8774272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it-IT"/>
                  <a:t>Importi</a:t>
                </a:r>
              </a:p>
            </c:rich>
          </c:tx>
          <c:layout>
            <c:manualLayout>
              <c:xMode val="edge"/>
              <c:yMode val="edge"/>
              <c:x val="4.3478260869565223E-2"/>
              <c:y val="0.3457634236398470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740800"/>
        <c:crosses val="autoZero"/>
        <c:crossBetween val="between"/>
      </c:valAx>
      <c:spPr>
        <a:solidFill>
          <a:srgbClr val="C0C0C0"/>
        </a:solidFill>
        <a:ln w="12700">
          <a:solidFill>
            <a:srgbClr val="808080"/>
          </a:solidFill>
          <a:prstDash val="solid"/>
        </a:ln>
      </c:spPr>
    </c:plotArea>
    <c:legend>
      <c:legendPos val="r"/>
      <c:layout>
        <c:manualLayout>
          <c:xMode val="edge"/>
          <c:yMode val="edge"/>
          <c:x val="0.92391304347826086"/>
          <c:y val="0.39322105075848568"/>
          <c:w val="5.4347826086956832E-2"/>
          <c:h val="7.11864406779660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9565217391304093"/>
          <c:y val="8.8135739101792746E-2"/>
          <c:w val="0.69836956521739058"/>
          <c:h val="0.67796722385994412"/>
        </c:manualLayout>
      </c:layout>
      <c:barChart>
        <c:barDir val="col"/>
        <c:grouping val="clustered"/>
        <c:ser>
          <c:idx val="0"/>
          <c:order val="0"/>
          <c:tx>
            <c:strRef>
              <c:f>Foglio1!$A$1</c:f>
              <c:strCache>
                <c:ptCount val="1"/>
              </c:strCache>
            </c:strRef>
          </c:tx>
          <c:spPr>
            <a:solidFill>
              <a:srgbClr val="9999FF"/>
            </a:solidFill>
            <a:ln w="12700">
              <a:solidFill>
                <a:srgbClr val="000000"/>
              </a:solidFill>
              <a:prstDash val="solid"/>
            </a:ln>
          </c:spPr>
          <c:val>
            <c:numRef>
              <c:f>Foglio1!$B$1:$F$1</c:f>
              <c:numCache>
                <c:formatCode>General</c:formatCode>
                <c:ptCount val="5"/>
                <c:pt idx="0">
                  <c:v>0</c:v>
                </c:pt>
                <c:pt idx="1">
                  <c:v>8811.59</c:v>
                </c:pt>
                <c:pt idx="4">
                  <c:v>5441.59</c:v>
                </c:pt>
              </c:numCache>
            </c:numRef>
          </c:val>
        </c:ser>
        <c:axId val="87845120"/>
        <c:axId val="87867776"/>
      </c:barChart>
      <c:catAx>
        <c:axId val="87845120"/>
        <c:scaling>
          <c:orientation val="minMax"/>
        </c:scaling>
        <c:axPos val="b"/>
        <c:title>
          <c:tx>
            <c:rich>
              <a:bodyPr/>
              <a:lstStyle/>
              <a:p>
                <a:pPr>
                  <a:defRPr sz="1000" b="1" i="0" u="none" strike="noStrike" baseline="0">
                    <a:solidFill>
                      <a:srgbClr val="000000"/>
                    </a:solidFill>
                    <a:latin typeface="Arial"/>
                    <a:ea typeface="Arial"/>
                    <a:cs typeface="Arial"/>
                  </a:defRPr>
                </a:pPr>
                <a:r>
                  <a:rPr lang="it-IT"/>
                  <a:t>Entrate/ Uscite</a:t>
                </a:r>
              </a:p>
            </c:rich>
          </c:tx>
          <c:layout>
            <c:manualLayout>
              <c:xMode val="edge"/>
              <c:yMode val="edge"/>
              <c:x val="0.41576086956522201"/>
              <c:y val="0.8711878642288366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867776"/>
        <c:crosses val="autoZero"/>
        <c:auto val="1"/>
        <c:lblAlgn val="ctr"/>
        <c:lblOffset val="100"/>
        <c:tickLblSkip val="1"/>
        <c:tickMarkSkip val="1"/>
      </c:catAx>
      <c:valAx>
        <c:axId val="8786777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it-IT"/>
                  <a:t>Importi</a:t>
                </a:r>
              </a:p>
            </c:rich>
          </c:tx>
          <c:layout>
            <c:manualLayout>
              <c:xMode val="edge"/>
              <c:yMode val="edge"/>
              <c:x val="4.3478260869565223E-2"/>
              <c:y val="0.3457634236398466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845120"/>
        <c:crosses val="autoZero"/>
        <c:crossBetween val="between"/>
      </c:valAx>
      <c:spPr>
        <a:solidFill>
          <a:srgbClr val="C0C0C0"/>
        </a:solidFill>
        <a:ln w="12700">
          <a:solidFill>
            <a:srgbClr val="808080"/>
          </a:solidFill>
          <a:prstDash val="solid"/>
        </a:ln>
      </c:spPr>
    </c:plotArea>
    <c:legend>
      <c:legendPos val="r"/>
      <c:layout>
        <c:manualLayout>
          <c:xMode val="edge"/>
          <c:yMode val="edge"/>
          <c:x val="0.92391304347826086"/>
          <c:y val="0.39322105075848568"/>
          <c:w val="5.4347826086956562E-2"/>
          <c:h val="7.11864406779660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plotArea>
      <c:layout>
        <c:manualLayout>
          <c:layoutTarget val="inner"/>
          <c:xMode val="edge"/>
          <c:yMode val="edge"/>
          <c:x val="0.19565217391304093"/>
          <c:y val="8.8135739101792746E-2"/>
          <c:w val="0.69836956521739058"/>
          <c:h val="0.67796722385994412"/>
        </c:manualLayout>
      </c:layout>
      <c:barChart>
        <c:barDir val="col"/>
        <c:grouping val="clustered"/>
        <c:ser>
          <c:idx val="0"/>
          <c:order val="0"/>
          <c:tx>
            <c:strRef>
              <c:f>Foglio1!$A$1</c:f>
              <c:strCache>
                <c:ptCount val="1"/>
              </c:strCache>
            </c:strRef>
          </c:tx>
          <c:spPr>
            <a:solidFill>
              <a:srgbClr val="9999FF"/>
            </a:solidFill>
            <a:ln w="12700">
              <a:solidFill>
                <a:srgbClr val="000000"/>
              </a:solidFill>
              <a:prstDash val="solid"/>
            </a:ln>
          </c:spPr>
          <c:val>
            <c:numRef>
              <c:f>Foglio1!$B$1:$F$1</c:f>
              <c:numCache>
                <c:formatCode>General</c:formatCode>
                <c:ptCount val="5"/>
                <c:pt idx="0">
                  <c:v>0</c:v>
                </c:pt>
                <c:pt idx="1">
                  <c:v>8811.59</c:v>
                </c:pt>
                <c:pt idx="4">
                  <c:v>5441.59</c:v>
                </c:pt>
              </c:numCache>
            </c:numRef>
          </c:val>
        </c:ser>
        <c:axId val="87966080"/>
        <c:axId val="87968000"/>
      </c:barChart>
      <c:catAx>
        <c:axId val="87966080"/>
        <c:scaling>
          <c:orientation val="minMax"/>
        </c:scaling>
        <c:axPos val="b"/>
        <c:title>
          <c:tx>
            <c:rich>
              <a:bodyPr/>
              <a:lstStyle/>
              <a:p>
                <a:pPr>
                  <a:defRPr sz="1000" b="1" i="0" u="none" strike="noStrike" baseline="0">
                    <a:solidFill>
                      <a:srgbClr val="000000"/>
                    </a:solidFill>
                    <a:latin typeface="Arial"/>
                    <a:ea typeface="Arial"/>
                    <a:cs typeface="Arial"/>
                  </a:defRPr>
                </a:pPr>
                <a:r>
                  <a:rPr lang="it-IT"/>
                  <a:t>Entrate/ Uscite</a:t>
                </a:r>
              </a:p>
            </c:rich>
          </c:tx>
          <c:layout>
            <c:manualLayout>
              <c:xMode val="edge"/>
              <c:yMode val="edge"/>
              <c:x val="0.41576086956522201"/>
              <c:y val="0.8711878642288366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968000"/>
        <c:crosses val="autoZero"/>
        <c:auto val="1"/>
        <c:lblAlgn val="ctr"/>
        <c:lblOffset val="100"/>
        <c:tickLblSkip val="1"/>
        <c:tickMarkSkip val="1"/>
      </c:catAx>
      <c:valAx>
        <c:axId val="8796800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it-IT"/>
                  <a:t>Importi</a:t>
                </a:r>
              </a:p>
            </c:rich>
          </c:tx>
          <c:layout>
            <c:manualLayout>
              <c:xMode val="edge"/>
              <c:yMode val="edge"/>
              <c:x val="4.3478260869565223E-2"/>
              <c:y val="0.3457634236398466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87966080"/>
        <c:crosses val="autoZero"/>
        <c:crossBetween val="between"/>
      </c:valAx>
      <c:spPr>
        <a:solidFill>
          <a:srgbClr val="C0C0C0"/>
        </a:solidFill>
        <a:ln w="12700">
          <a:solidFill>
            <a:srgbClr val="808080"/>
          </a:solidFill>
          <a:prstDash val="solid"/>
        </a:ln>
      </c:spPr>
    </c:plotArea>
    <c:legend>
      <c:legendPos val="r"/>
      <c:layout>
        <c:manualLayout>
          <c:xMode val="edge"/>
          <c:yMode val="edge"/>
          <c:x val="0.92391304347826086"/>
          <c:y val="0.39322105075848568"/>
          <c:w val="5.4347826086956562E-2"/>
          <c:h val="7.11864406779660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65E1-EDCA-4CC6-AC35-75C1B6E9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9448</Words>
  <Characters>53857</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63179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creator>Axios Italia Enginnering</dc:creator>
  <dc:description>TAB[/axstab_01//axstab_02//axstab_03//axstab_0101//axstab_0102//axstab_0201//axstab_0202//axstab_0203//axstab_0204//axstab_0301//axstab_0302//axstab_0303//axstab_0304//axstab_0401//axstab_0402//axstab_0403//axstab_0404//axstab_0405//axstab_0406//axstab_0501//axstab_0502//axstab_0601//axstab_0602//axstab_0603//axstab_0604//axstab_0701//axstab_0702//axstab_0703//axstab_0704//axstab_0801//axstab_0802//axstab_0503//axstab_0504//axstab_0205/][MM]</dc:description>
  <cp:lastModifiedBy>nicoletta</cp:lastModifiedBy>
  <cp:revision>2</cp:revision>
  <cp:lastPrinted>2012-12-31T12:21:00Z</cp:lastPrinted>
  <dcterms:created xsi:type="dcterms:W3CDTF">2013-05-14T10:33:00Z</dcterms:created>
  <dcterms:modified xsi:type="dcterms:W3CDTF">2013-05-14T10:33:00Z</dcterms:modified>
  <cp:category>AB</cp:category>
</cp:coreProperties>
</file>